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0E8" w:rsidRDefault="000B70E8" w:rsidP="000B70E8">
      <w:pPr>
        <w:spacing w:after="0"/>
        <w:rPr>
          <w:b/>
          <w:sz w:val="24"/>
          <w:szCs w:val="24"/>
        </w:rPr>
      </w:pPr>
      <w:r w:rsidRPr="00762D76">
        <w:rPr>
          <w:b/>
          <w:sz w:val="24"/>
          <w:szCs w:val="24"/>
        </w:rPr>
        <w:t>Actele normative care reglementează organizarea și funcționarea Primăriei Municipiului București:</w:t>
      </w:r>
    </w:p>
    <w:p w:rsidR="000B70E8" w:rsidRPr="00762D76" w:rsidRDefault="000B70E8" w:rsidP="000B70E8">
      <w:pPr>
        <w:spacing w:after="0"/>
        <w:rPr>
          <w:b/>
          <w:sz w:val="24"/>
          <w:szCs w:val="24"/>
        </w:rPr>
      </w:pPr>
    </w:p>
    <w:p w:rsidR="000B70E8" w:rsidRDefault="000B70E8" w:rsidP="000B70E8">
      <w:pPr>
        <w:pStyle w:val="Listparagraf"/>
        <w:numPr>
          <w:ilvl w:val="0"/>
          <w:numId w:val="1"/>
        </w:numPr>
        <w:spacing w:after="0" w:line="276" w:lineRule="auto"/>
        <w:jc w:val="both"/>
        <w:rPr>
          <w:rFonts w:ascii="Arial" w:hAnsi="Arial" w:cs="Arial"/>
          <w:sz w:val="24"/>
          <w:szCs w:val="24"/>
        </w:rPr>
      </w:pPr>
      <w:r>
        <w:rPr>
          <w:rFonts w:ascii="Arial" w:hAnsi="Arial" w:cs="Arial"/>
          <w:sz w:val="24"/>
          <w:szCs w:val="24"/>
        </w:rPr>
        <w:t>Ordonanța de Urgență a Guvernului nr. 57/2019 privind Codul administrativ, cu modificările și completările ulterioare</w:t>
      </w:r>
      <w:r w:rsidRPr="00762D76">
        <w:rPr>
          <w:rFonts w:ascii="Arial" w:hAnsi="Arial" w:cs="Arial"/>
          <w:sz w:val="24"/>
          <w:szCs w:val="24"/>
        </w:rPr>
        <w:t>;</w:t>
      </w:r>
    </w:p>
    <w:p w:rsidR="000B70E8" w:rsidRDefault="000B70E8" w:rsidP="000B70E8">
      <w:pPr>
        <w:pStyle w:val="Listparagraf"/>
        <w:spacing w:after="0" w:line="276" w:lineRule="auto"/>
        <w:ind w:left="1068"/>
        <w:jc w:val="both"/>
        <w:rPr>
          <w:rFonts w:ascii="Arial" w:hAnsi="Arial" w:cs="Arial"/>
          <w:sz w:val="24"/>
          <w:szCs w:val="24"/>
        </w:rPr>
      </w:pPr>
    </w:p>
    <w:p w:rsidR="000B70E8" w:rsidRDefault="000B70E8" w:rsidP="000B70E8">
      <w:pPr>
        <w:pStyle w:val="Listparagraf"/>
        <w:numPr>
          <w:ilvl w:val="0"/>
          <w:numId w:val="1"/>
        </w:numPr>
        <w:spacing w:after="0" w:line="276" w:lineRule="auto"/>
        <w:jc w:val="both"/>
        <w:rPr>
          <w:rFonts w:ascii="Arial" w:hAnsi="Arial" w:cs="Arial"/>
          <w:sz w:val="24"/>
          <w:szCs w:val="24"/>
        </w:rPr>
      </w:pPr>
      <w:r w:rsidRPr="00762D76">
        <w:rPr>
          <w:rFonts w:ascii="Arial" w:hAnsi="Arial" w:cs="Arial"/>
          <w:sz w:val="24"/>
          <w:szCs w:val="24"/>
        </w:rPr>
        <w:t>Legea nr. 215/2001 privind administrația publică locală, republicată, cu modificările și completările ulterioare;</w:t>
      </w:r>
    </w:p>
    <w:p w:rsidR="000B70E8" w:rsidRPr="00D76569" w:rsidRDefault="000B70E8" w:rsidP="000B70E8">
      <w:pPr>
        <w:pStyle w:val="Listparagraf"/>
        <w:rPr>
          <w:rFonts w:ascii="Arial" w:hAnsi="Arial" w:cs="Arial"/>
          <w:sz w:val="24"/>
          <w:szCs w:val="24"/>
        </w:rPr>
      </w:pPr>
    </w:p>
    <w:p w:rsidR="000B70E8" w:rsidRDefault="000B70E8" w:rsidP="000B70E8">
      <w:pPr>
        <w:pStyle w:val="Listparagraf"/>
        <w:numPr>
          <w:ilvl w:val="0"/>
          <w:numId w:val="1"/>
        </w:numPr>
        <w:spacing w:after="0" w:line="276" w:lineRule="auto"/>
        <w:jc w:val="both"/>
        <w:rPr>
          <w:rFonts w:ascii="Arial" w:hAnsi="Arial" w:cs="Arial"/>
          <w:sz w:val="24"/>
          <w:szCs w:val="24"/>
        </w:rPr>
      </w:pPr>
      <w:r w:rsidRPr="00762D76">
        <w:rPr>
          <w:rFonts w:ascii="Arial" w:hAnsi="Arial" w:cs="Arial"/>
          <w:sz w:val="24"/>
          <w:szCs w:val="24"/>
        </w:rPr>
        <w:t xml:space="preserve">Hotărârea C.G.M.B. nr. 10/17.01.2018 </w:t>
      </w:r>
      <w:r w:rsidRPr="00762D76">
        <w:rPr>
          <w:rFonts w:ascii="Arial" w:hAnsi="Arial" w:cs="Arial"/>
          <w:iCs/>
          <w:color w:val="000000"/>
          <w:sz w:val="24"/>
          <w:szCs w:val="24"/>
          <w:shd w:val="clear" w:color="auto" w:fill="FFFFFF"/>
        </w:rPr>
        <w:t xml:space="preserve">privind aprobarea organigramei şi a statului de funcţii ale aparatului de specialitate al </w:t>
      </w:r>
      <w:r>
        <w:rPr>
          <w:rFonts w:ascii="Arial" w:hAnsi="Arial" w:cs="Arial"/>
          <w:iCs/>
          <w:color w:val="000000"/>
          <w:sz w:val="24"/>
          <w:szCs w:val="24"/>
          <w:shd w:val="clear" w:color="auto" w:fill="FFFFFF"/>
        </w:rPr>
        <w:t>Primarului G</w:t>
      </w:r>
      <w:r w:rsidRPr="00762D76">
        <w:rPr>
          <w:rFonts w:ascii="Arial" w:hAnsi="Arial" w:cs="Arial"/>
          <w:iCs/>
          <w:color w:val="000000"/>
          <w:sz w:val="24"/>
          <w:szCs w:val="24"/>
          <w:shd w:val="clear" w:color="auto" w:fill="FFFFFF"/>
        </w:rPr>
        <w:t>eneral, precum şi modificarea unor hotărâri ale Consiliului General al Municipiului Bucureşti</w:t>
      </w:r>
      <w:r>
        <w:rPr>
          <w:rFonts w:ascii="Arial" w:hAnsi="Arial" w:cs="Arial"/>
          <w:sz w:val="24"/>
          <w:szCs w:val="24"/>
        </w:rPr>
        <w:t>, cu modificările și completările ulterioare;</w:t>
      </w:r>
    </w:p>
    <w:p w:rsidR="000B70E8" w:rsidRPr="00762D76" w:rsidRDefault="000B70E8" w:rsidP="000B70E8">
      <w:pPr>
        <w:pStyle w:val="Listparagraf"/>
        <w:spacing w:after="0" w:line="276" w:lineRule="auto"/>
        <w:ind w:left="1068"/>
        <w:jc w:val="both"/>
        <w:rPr>
          <w:rFonts w:ascii="Arial" w:hAnsi="Arial" w:cs="Arial"/>
          <w:sz w:val="24"/>
          <w:szCs w:val="24"/>
        </w:rPr>
      </w:pPr>
    </w:p>
    <w:p w:rsidR="000B70E8" w:rsidRDefault="000B70E8" w:rsidP="000B70E8">
      <w:pPr>
        <w:pStyle w:val="Listparagraf"/>
        <w:numPr>
          <w:ilvl w:val="0"/>
          <w:numId w:val="1"/>
        </w:numPr>
        <w:spacing w:after="0" w:line="276" w:lineRule="auto"/>
        <w:jc w:val="both"/>
        <w:rPr>
          <w:rFonts w:ascii="Arial" w:hAnsi="Arial" w:cs="Arial"/>
          <w:sz w:val="24"/>
          <w:szCs w:val="24"/>
        </w:rPr>
      </w:pPr>
      <w:r w:rsidRPr="00EA5128">
        <w:rPr>
          <w:rFonts w:ascii="Arial" w:hAnsi="Arial" w:cs="Arial"/>
          <w:sz w:val="24"/>
          <w:szCs w:val="24"/>
        </w:rPr>
        <w:t xml:space="preserve">Hotărârea C.G.M.B. nr. 52/29.01.2020 </w:t>
      </w:r>
      <w:r w:rsidRPr="00EA5128">
        <w:rPr>
          <w:rFonts w:ascii="Arial" w:hAnsi="Arial" w:cs="Arial"/>
          <w:iCs/>
          <w:color w:val="000000"/>
          <w:sz w:val="24"/>
          <w:szCs w:val="24"/>
          <w:shd w:val="clear" w:color="auto" w:fill="FFFFFF"/>
        </w:rPr>
        <w:t>privind aprobarea statului de funcții și regulamentului de organizare și funcționare ale aparatului de specialitate al Primarului G</w:t>
      </w:r>
      <w:r>
        <w:rPr>
          <w:rFonts w:ascii="Arial" w:hAnsi="Arial" w:cs="Arial"/>
          <w:iCs/>
          <w:color w:val="000000"/>
          <w:sz w:val="24"/>
          <w:szCs w:val="24"/>
          <w:shd w:val="clear" w:color="auto" w:fill="FFFFFF"/>
        </w:rPr>
        <w:t xml:space="preserve">eneral, </w:t>
      </w:r>
      <w:r>
        <w:rPr>
          <w:rFonts w:ascii="Arial" w:hAnsi="Arial" w:cs="Arial"/>
          <w:sz w:val="24"/>
          <w:szCs w:val="24"/>
        </w:rPr>
        <w:t>cu modificările și completările ulterioare;</w:t>
      </w:r>
    </w:p>
    <w:p w:rsidR="000B70E8" w:rsidRPr="00EA5128" w:rsidRDefault="000B70E8" w:rsidP="000B70E8">
      <w:pPr>
        <w:spacing w:after="0"/>
        <w:ind w:left="1068"/>
        <w:jc w:val="both"/>
        <w:rPr>
          <w:sz w:val="24"/>
          <w:szCs w:val="24"/>
        </w:rPr>
      </w:pPr>
    </w:p>
    <w:p w:rsidR="000B70E8" w:rsidRPr="00762D76" w:rsidRDefault="000B70E8" w:rsidP="000B70E8">
      <w:pPr>
        <w:pStyle w:val="Listparagraf"/>
        <w:numPr>
          <w:ilvl w:val="0"/>
          <w:numId w:val="1"/>
        </w:numPr>
        <w:spacing w:after="0" w:line="276" w:lineRule="auto"/>
        <w:jc w:val="both"/>
        <w:rPr>
          <w:rFonts w:ascii="Arial" w:hAnsi="Arial" w:cs="Arial"/>
          <w:sz w:val="24"/>
          <w:szCs w:val="24"/>
        </w:rPr>
      </w:pPr>
      <w:r w:rsidRPr="00762D76">
        <w:rPr>
          <w:rFonts w:ascii="Arial" w:hAnsi="Arial" w:cs="Arial"/>
          <w:sz w:val="24"/>
          <w:szCs w:val="24"/>
        </w:rPr>
        <w:t>Dispoziția</w:t>
      </w:r>
      <w:r>
        <w:rPr>
          <w:rFonts w:ascii="Arial" w:hAnsi="Arial" w:cs="Arial"/>
          <w:sz w:val="24"/>
          <w:szCs w:val="24"/>
        </w:rPr>
        <w:t xml:space="preserve"> Primarului General nr. 1107/04.07.2019</w:t>
      </w:r>
      <w:r w:rsidRPr="00762D76">
        <w:rPr>
          <w:rFonts w:ascii="Arial" w:hAnsi="Arial" w:cs="Arial"/>
          <w:sz w:val="24"/>
          <w:szCs w:val="24"/>
        </w:rPr>
        <w:t xml:space="preserve"> privind aprobarea Regulamentului intern al aparatului de specialitate al Primarului General și al apara</w:t>
      </w:r>
      <w:r>
        <w:rPr>
          <w:rFonts w:ascii="Arial" w:hAnsi="Arial" w:cs="Arial"/>
          <w:sz w:val="24"/>
          <w:szCs w:val="24"/>
        </w:rPr>
        <w:t>tului permanent de lucru al Consiliului General al Municipiului București</w:t>
      </w:r>
      <w:r w:rsidRPr="00762D76">
        <w:rPr>
          <w:rFonts w:ascii="Arial" w:hAnsi="Arial" w:cs="Arial"/>
          <w:sz w:val="24"/>
          <w:szCs w:val="24"/>
        </w:rPr>
        <w:t>.</w:t>
      </w:r>
    </w:p>
    <w:p w:rsidR="000B70E8" w:rsidRPr="007F744F" w:rsidRDefault="000B70E8" w:rsidP="000B70E8">
      <w:pPr>
        <w:jc w:val="both"/>
        <w:rPr>
          <w:sz w:val="24"/>
          <w:szCs w:val="24"/>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0B70E8" w:rsidRDefault="000B70E8" w:rsidP="00F26516">
      <w:pPr>
        <w:spacing w:after="0" w:line="240" w:lineRule="auto"/>
        <w:ind w:left="540"/>
        <w:rPr>
          <w:b/>
          <w:sz w:val="24"/>
          <w:szCs w:val="24"/>
          <w:lang w:val="ro-RO"/>
        </w:rPr>
      </w:pPr>
    </w:p>
    <w:p w:rsidR="00AB497E" w:rsidRDefault="00AB497E" w:rsidP="00AB497E">
      <w:pPr>
        <w:spacing w:after="0" w:line="240" w:lineRule="auto"/>
        <w:ind w:left="540"/>
        <w:jc w:val="center"/>
        <w:rPr>
          <w:b/>
          <w:sz w:val="24"/>
          <w:szCs w:val="24"/>
          <w:lang w:val="ro-RO"/>
        </w:rPr>
      </w:pPr>
      <w:r w:rsidRPr="0087365E">
        <w:rPr>
          <w:b/>
          <w:sz w:val="24"/>
          <w:szCs w:val="24"/>
          <w:lang w:val="ro-RO"/>
        </w:rPr>
        <w:lastRenderedPageBreak/>
        <w:t>LIST</w:t>
      </w:r>
      <w:bookmarkStart w:id="0" w:name="_GoBack"/>
      <w:bookmarkEnd w:id="0"/>
      <w:r w:rsidRPr="0087365E">
        <w:rPr>
          <w:b/>
          <w:sz w:val="24"/>
          <w:szCs w:val="24"/>
          <w:lang w:val="ro-RO"/>
        </w:rPr>
        <w:t>A ACTELOR NORMATIVE APLICABILE DESFĂŞURĂRII ACTIVITĂŢII DIRECŢIILOR DIN CADRUL APARATULUI DE SPECIALITATE AL PRIMARULUI GENERAL AL MUNICIPIULUI BUCUREŞTI</w:t>
      </w:r>
    </w:p>
    <w:p w:rsidR="00F26516" w:rsidRPr="0087365E" w:rsidRDefault="00F26516" w:rsidP="00AB497E">
      <w:pPr>
        <w:spacing w:after="0" w:line="240" w:lineRule="auto"/>
        <w:ind w:left="540"/>
        <w:jc w:val="center"/>
        <w:rPr>
          <w:b/>
          <w:sz w:val="24"/>
          <w:szCs w:val="24"/>
          <w:lang w:val="ro-RO"/>
        </w:rPr>
      </w:pPr>
    </w:p>
    <w:p w:rsidR="00AB497E" w:rsidRPr="0087365E" w:rsidRDefault="00AB497E" w:rsidP="00AB497E">
      <w:pPr>
        <w:spacing w:after="0" w:line="240" w:lineRule="auto"/>
        <w:ind w:left="540"/>
        <w:jc w:val="both"/>
        <w:rPr>
          <w:sz w:val="24"/>
          <w:szCs w:val="24"/>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2577"/>
        <w:gridCol w:w="6532"/>
      </w:tblGrid>
      <w:tr w:rsidR="00AB497E" w:rsidRPr="0087365E" w:rsidTr="00C27EB4">
        <w:tc>
          <w:tcPr>
            <w:tcW w:w="922" w:type="dxa"/>
          </w:tcPr>
          <w:p w:rsidR="00AB497E" w:rsidRPr="0087365E" w:rsidRDefault="00AB497E" w:rsidP="00944848">
            <w:pPr>
              <w:spacing w:after="0" w:line="240" w:lineRule="auto"/>
              <w:jc w:val="both"/>
              <w:rPr>
                <w:b/>
                <w:sz w:val="24"/>
                <w:szCs w:val="24"/>
                <w:lang w:val="ro-RO"/>
              </w:rPr>
            </w:pPr>
            <w:r w:rsidRPr="0087365E">
              <w:rPr>
                <w:b/>
                <w:sz w:val="24"/>
                <w:szCs w:val="24"/>
                <w:lang w:val="ro-RO"/>
              </w:rPr>
              <w:t>NR.</w:t>
            </w:r>
          </w:p>
          <w:p w:rsidR="00AB497E" w:rsidRPr="0087365E" w:rsidRDefault="00AB497E" w:rsidP="00944848">
            <w:pPr>
              <w:spacing w:after="0" w:line="240" w:lineRule="auto"/>
              <w:jc w:val="both"/>
              <w:rPr>
                <w:b/>
                <w:sz w:val="24"/>
                <w:szCs w:val="24"/>
                <w:lang w:val="ro-RO"/>
              </w:rPr>
            </w:pPr>
            <w:r w:rsidRPr="0087365E">
              <w:rPr>
                <w:b/>
                <w:sz w:val="24"/>
                <w:szCs w:val="24"/>
                <w:lang w:val="ro-RO"/>
              </w:rPr>
              <w:t>CRT.</w:t>
            </w:r>
          </w:p>
        </w:tc>
        <w:tc>
          <w:tcPr>
            <w:tcW w:w="2577" w:type="dxa"/>
            <w:vAlign w:val="center"/>
          </w:tcPr>
          <w:p w:rsidR="00AB497E" w:rsidRPr="0087365E" w:rsidRDefault="00AB497E" w:rsidP="00944848">
            <w:pPr>
              <w:spacing w:after="0" w:line="240" w:lineRule="auto"/>
              <w:jc w:val="both"/>
              <w:rPr>
                <w:b/>
                <w:sz w:val="24"/>
                <w:szCs w:val="24"/>
                <w:lang w:val="ro-RO"/>
              </w:rPr>
            </w:pPr>
            <w:r w:rsidRPr="0087365E">
              <w:rPr>
                <w:b/>
                <w:sz w:val="24"/>
                <w:szCs w:val="24"/>
                <w:lang w:val="ro-RO"/>
              </w:rPr>
              <w:t>DIRECŢIA</w:t>
            </w:r>
          </w:p>
        </w:tc>
        <w:tc>
          <w:tcPr>
            <w:tcW w:w="6532" w:type="dxa"/>
          </w:tcPr>
          <w:p w:rsidR="00AB497E" w:rsidRPr="0087365E" w:rsidRDefault="00AB497E" w:rsidP="00944848">
            <w:pPr>
              <w:spacing w:after="0" w:line="240" w:lineRule="auto"/>
              <w:jc w:val="both"/>
              <w:rPr>
                <w:b/>
                <w:sz w:val="24"/>
                <w:szCs w:val="24"/>
                <w:lang w:val="ro-RO"/>
              </w:rPr>
            </w:pPr>
          </w:p>
          <w:p w:rsidR="00AB497E" w:rsidRPr="0087365E" w:rsidRDefault="00AB497E" w:rsidP="00944848">
            <w:pPr>
              <w:spacing w:after="0" w:line="240" w:lineRule="auto"/>
              <w:jc w:val="both"/>
              <w:rPr>
                <w:b/>
                <w:sz w:val="24"/>
                <w:szCs w:val="24"/>
                <w:lang w:val="ro-RO"/>
              </w:rPr>
            </w:pPr>
            <w:r w:rsidRPr="0087365E">
              <w:rPr>
                <w:b/>
                <w:sz w:val="24"/>
                <w:szCs w:val="24"/>
                <w:lang w:val="ro-RO"/>
              </w:rPr>
              <w:t>ACTE NORMATIVE</w:t>
            </w:r>
          </w:p>
        </w:tc>
      </w:tr>
      <w:tr w:rsidR="00AB497E" w:rsidRPr="0087365E" w:rsidTr="00C27EB4">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w:t>
            </w:r>
          </w:p>
          <w:p w:rsidR="00AB497E" w:rsidRPr="0087365E" w:rsidRDefault="00AB497E" w:rsidP="00944848">
            <w:pPr>
              <w:spacing w:after="0" w:line="240" w:lineRule="auto"/>
              <w:jc w:val="center"/>
              <w:rPr>
                <w:b/>
                <w:sz w:val="24"/>
                <w:szCs w:val="24"/>
                <w:lang w:val="ro-RO"/>
              </w:rPr>
            </w:pPr>
            <w:r w:rsidRPr="0087365E">
              <w:rPr>
                <w:b/>
                <w:sz w:val="24"/>
                <w:szCs w:val="24"/>
                <w:lang w:val="ro-RO"/>
              </w:rPr>
              <w:t xml:space="preserve"> RELAŢII CU PUBLICUL ȘI REGISTRATURĂ</w:t>
            </w:r>
          </w:p>
        </w:tc>
        <w:tc>
          <w:tcPr>
            <w:tcW w:w="6532" w:type="dxa"/>
          </w:tcPr>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D.P.G. nr. 240/21.02.2011 privind unele reglementări în domeniul staţiilor radio comunicaţii emisie-recepţie din reţelele municipiului Bucureşti;</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Legea nr. 544/2001 privind Liberul acces la informaţiile de interes public, cu modificările şi completările ulterioare;</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H.G.R. nr. 123/2002 pentru aprobarea Normelor metodologice de aplicare a Legii nr. 544/2001, privind liberul acces la informaţiile de interes public;</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O.G. nr. 27/2002 privind reglementarea activităţii de soluţionare a petiţiilor, cu modificările şi completările ulterioare;</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Legea nr. 233/2002 pentru aprobarea și completarea Ordonanței nr. 27/2002, privind reglementarea activității de soluționare a petițiilor, cu modificările și completările ulterioare;</w:t>
            </w:r>
          </w:p>
          <w:p w:rsidR="00AB497E" w:rsidRDefault="00AB497E" w:rsidP="00514F1C">
            <w:pPr>
              <w:framePr w:hSpace="180" w:wrap="around" w:vAnchor="page" w:hAnchor="margin" w:y="3211"/>
              <w:numPr>
                <w:ilvl w:val="0"/>
                <w:numId w:val="2"/>
              </w:numPr>
              <w:spacing w:after="0" w:line="240" w:lineRule="auto"/>
              <w:ind w:left="335" w:hanging="284"/>
              <w:jc w:val="both"/>
              <w:rPr>
                <w:bCs/>
                <w:sz w:val="24"/>
                <w:szCs w:val="24"/>
                <w:lang w:val="ro-RO"/>
              </w:rPr>
            </w:pPr>
            <w:r w:rsidRPr="0087365E">
              <w:rPr>
                <w:bCs/>
                <w:sz w:val="24"/>
                <w:szCs w:val="24"/>
                <w:lang w:val="ro-RO"/>
              </w:rPr>
              <w:t>D.P.G. nr. 1108/25.05.2005, privind solicitările şi sesizările adresate PMB care vor avea ca unic punct de intrare CIDRC;</w:t>
            </w:r>
          </w:p>
          <w:p w:rsidR="00543BCC" w:rsidRPr="0087365E" w:rsidRDefault="00543BCC" w:rsidP="00514F1C">
            <w:pPr>
              <w:framePr w:hSpace="180" w:wrap="around" w:vAnchor="page" w:hAnchor="margin" w:y="3211"/>
              <w:numPr>
                <w:ilvl w:val="0"/>
                <w:numId w:val="2"/>
              </w:numPr>
              <w:spacing w:after="0" w:line="240" w:lineRule="auto"/>
              <w:ind w:left="335" w:hanging="284"/>
              <w:jc w:val="both"/>
              <w:rPr>
                <w:bCs/>
                <w:sz w:val="24"/>
                <w:szCs w:val="24"/>
                <w:lang w:val="ro-RO"/>
              </w:rPr>
            </w:pPr>
            <w:r>
              <w:rPr>
                <w:bCs/>
                <w:sz w:val="24"/>
                <w:szCs w:val="24"/>
                <w:lang w:val="ro-RO"/>
              </w:rPr>
              <w:t>D.P.G.nr. 1779/2017 prin care se aprobă programul de lucru cu publicul al Centrului de Informare şi Documentare pentru Relaţii cu cetăţenii (CIDRC) al PMB;</w:t>
            </w:r>
          </w:p>
          <w:p w:rsidR="00AB497E" w:rsidRPr="0087365E" w:rsidRDefault="00AB497E" w:rsidP="00514F1C">
            <w:pPr>
              <w:framePr w:hSpace="180" w:wrap="around" w:vAnchor="page" w:hAnchor="margin" w:y="3211"/>
              <w:numPr>
                <w:ilvl w:val="0"/>
                <w:numId w:val="2"/>
              </w:numPr>
              <w:spacing w:after="0" w:line="240" w:lineRule="auto"/>
              <w:ind w:left="335" w:hanging="284"/>
              <w:jc w:val="both"/>
              <w:rPr>
                <w:bCs/>
                <w:sz w:val="24"/>
                <w:szCs w:val="24"/>
                <w:lang w:val="ro-RO"/>
              </w:rPr>
            </w:pPr>
            <w:r w:rsidRPr="0087365E">
              <w:rPr>
                <w:bCs/>
                <w:sz w:val="24"/>
                <w:szCs w:val="24"/>
                <w:lang w:val="ro-RO"/>
              </w:rPr>
              <w:t xml:space="preserve">Legea nr. 52/2003 privind transparenţa decizională în administraţia </w:t>
            </w:r>
            <w:r>
              <w:rPr>
                <w:bCs/>
                <w:sz w:val="24"/>
                <w:szCs w:val="24"/>
                <w:lang w:val="ro-RO"/>
              </w:rPr>
              <w:t>publică, republicată</w:t>
            </w:r>
            <w:r w:rsidRPr="0087365E">
              <w:rPr>
                <w:bCs/>
                <w:sz w:val="24"/>
                <w:szCs w:val="24"/>
                <w:lang w:val="ro-RO"/>
              </w:rPr>
              <w:t>;</w:t>
            </w:r>
          </w:p>
          <w:p w:rsidR="00AB497E" w:rsidRDefault="00AB497E" w:rsidP="00514F1C">
            <w:pPr>
              <w:framePr w:hSpace="180" w:wrap="around" w:vAnchor="page" w:hAnchor="margin" w:y="3211"/>
              <w:numPr>
                <w:ilvl w:val="0"/>
                <w:numId w:val="2"/>
              </w:numPr>
              <w:spacing w:after="0" w:line="240" w:lineRule="auto"/>
              <w:ind w:left="335" w:hanging="284"/>
              <w:jc w:val="both"/>
              <w:rPr>
                <w:bCs/>
                <w:sz w:val="24"/>
                <w:szCs w:val="24"/>
                <w:lang w:val="ro-RO"/>
              </w:rPr>
            </w:pPr>
            <w:r w:rsidRPr="0087365E">
              <w:rPr>
                <w:bCs/>
                <w:sz w:val="24"/>
                <w:szCs w:val="24"/>
                <w:lang w:val="ro-RO"/>
              </w:rPr>
              <w:t>Hotărârea Guvernului nr. 1723/2004 privind aprobarea Programului de măsuri pentru combaterea birocraţiei în activitatea de relaţii cu publicul, cu modificările şi completările ulterioare;</w:t>
            </w:r>
          </w:p>
          <w:p w:rsidR="0039202B" w:rsidRPr="00F31E1F" w:rsidRDefault="0039202B" w:rsidP="00514F1C">
            <w:pPr>
              <w:framePr w:hSpace="180" w:wrap="around" w:vAnchor="page" w:hAnchor="margin" w:y="3211"/>
              <w:numPr>
                <w:ilvl w:val="0"/>
                <w:numId w:val="2"/>
              </w:numPr>
              <w:spacing w:after="0" w:line="240" w:lineRule="auto"/>
              <w:ind w:left="335" w:hanging="284"/>
              <w:jc w:val="both"/>
              <w:rPr>
                <w:bCs/>
                <w:sz w:val="24"/>
                <w:szCs w:val="24"/>
                <w:lang w:val="ro-RO"/>
              </w:rPr>
            </w:pPr>
            <w:r w:rsidRPr="00F31E1F">
              <w:rPr>
                <w:bCs/>
                <w:sz w:val="24"/>
                <w:szCs w:val="24"/>
                <w:lang w:val="ro-RO"/>
              </w:rPr>
              <w:t>Legea nr. 188/1999, privind Statutul funcționarilor publici, republicată, cu modificările și completările ulterioare;</w:t>
            </w:r>
          </w:p>
          <w:p w:rsidR="0039202B" w:rsidRPr="00F31E1F" w:rsidRDefault="0039202B" w:rsidP="00514F1C">
            <w:pPr>
              <w:framePr w:hSpace="180" w:wrap="around" w:vAnchor="page" w:hAnchor="margin" w:y="3211"/>
              <w:numPr>
                <w:ilvl w:val="0"/>
                <w:numId w:val="2"/>
              </w:numPr>
              <w:spacing w:after="0" w:line="240" w:lineRule="auto"/>
              <w:ind w:left="335" w:hanging="284"/>
              <w:jc w:val="both"/>
              <w:rPr>
                <w:bCs/>
                <w:sz w:val="24"/>
                <w:szCs w:val="24"/>
                <w:lang w:val="ro-RO"/>
              </w:rPr>
            </w:pPr>
            <w:r w:rsidRPr="00F31E1F">
              <w:rPr>
                <w:bCs/>
                <w:sz w:val="24"/>
                <w:szCs w:val="24"/>
                <w:lang w:val="ro-RO"/>
              </w:rPr>
              <w:t>Legea nr. 215/2001 a administrației publice locale, republicată, cu modificările și completările ulterioare;</w:t>
            </w:r>
          </w:p>
          <w:p w:rsidR="00AB497E" w:rsidRPr="0087365E" w:rsidRDefault="0030711C" w:rsidP="00514F1C">
            <w:pPr>
              <w:framePr w:hSpace="180" w:wrap="around" w:vAnchor="page" w:hAnchor="margin" w:y="3211"/>
              <w:numPr>
                <w:ilvl w:val="0"/>
                <w:numId w:val="2"/>
              </w:numPr>
              <w:spacing w:after="0" w:line="240" w:lineRule="auto"/>
              <w:ind w:left="335" w:hanging="284"/>
              <w:jc w:val="both"/>
              <w:rPr>
                <w:bCs/>
                <w:sz w:val="24"/>
                <w:szCs w:val="24"/>
                <w:lang w:val="ro-RO"/>
              </w:rPr>
            </w:pPr>
            <w:r w:rsidRPr="00F31E1F">
              <w:rPr>
                <w:bCs/>
                <w:sz w:val="24"/>
                <w:szCs w:val="24"/>
                <w:lang w:val="ro-RO"/>
              </w:rPr>
              <w:t>Ordonanţa de urgenţă a Guvernului nr. 57/2019 privind Codul Administrativ, cu modificările şi completările ulterioare.</w:t>
            </w:r>
          </w:p>
        </w:tc>
      </w:tr>
      <w:tr w:rsidR="00AB497E" w:rsidRPr="0087365E" w:rsidTr="00C27EB4">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 xml:space="preserve">DIRECŢIA </w:t>
            </w:r>
          </w:p>
          <w:p w:rsidR="00AB497E" w:rsidRPr="0087365E" w:rsidRDefault="00AB497E" w:rsidP="00944848">
            <w:pPr>
              <w:spacing w:after="0" w:line="240" w:lineRule="auto"/>
              <w:jc w:val="center"/>
              <w:rPr>
                <w:b/>
                <w:sz w:val="24"/>
                <w:szCs w:val="24"/>
                <w:lang w:val="ro-RO"/>
              </w:rPr>
            </w:pPr>
            <w:r w:rsidRPr="0087365E">
              <w:rPr>
                <w:b/>
                <w:sz w:val="24"/>
                <w:szCs w:val="24"/>
                <w:lang w:val="ro-RO"/>
              </w:rPr>
              <w:t xml:space="preserve">GENERALĂ </w:t>
            </w:r>
            <w:r w:rsidRPr="0087365E">
              <w:rPr>
                <w:b/>
                <w:sz w:val="24"/>
                <w:szCs w:val="24"/>
                <w:lang w:val="ro-RO"/>
              </w:rPr>
              <w:lastRenderedPageBreak/>
              <w:t>LOGISTICĂ</w:t>
            </w:r>
          </w:p>
          <w:p w:rsidR="00AB497E" w:rsidRPr="0087365E" w:rsidRDefault="00AB497E" w:rsidP="00944848">
            <w:pPr>
              <w:spacing w:after="0" w:line="240" w:lineRule="auto"/>
              <w:jc w:val="center"/>
              <w:rPr>
                <w:b/>
                <w:sz w:val="24"/>
                <w:szCs w:val="24"/>
                <w:lang w:val="ro-RO"/>
              </w:rPr>
            </w:pPr>
            <w:r w:rsidRPr="0087365E">
              <w:rPr>
                <w:b/>
                <w:sz w:val="24"/>
                <w:szCs w:val="24"/>
                <w:lang w:val="ro-RO"/>
              </w:rPr>
              <w:t>DIRECŢIA INFORMATICĂ</w:t>
            </w:r>
          </w:p>
        </w:tc>
        <w:tc>
          <w:tcPr>
            <w:tcW w:w="6532" w:type="dxa"/>
          </w:tcPr>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lastRenderedPageBreak/>
              <w:t xml:space="preserve">Hotărârea nr. 58/02.02.1998 pentru aprobarea Strategiei naționale de informatizare și implementare în </w:t>
            </w:r>
            <w:r w:rsidRPr="00FF3E05">
              <w:rPr>
                <w:rFonts w:ascii="Arial" w:hAnsi="Arial" w:cs="Arial"/>
                <w:sz w:val="24"/>
                <w:szCs w:val="24"/>
                <w:lang w:eastAsia="ro-RO"/>
              </w:rPr>
              <w:lastRenderedPageBreak/>
              <w:t>ritm accelerat a societății informaționale și a Programului de acțiuni privind utilizarea pe scara largă și dezvoltarea sectorului tehnologiilor informației în România</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188 /08.12.1999 (republicată) privind Statutul funcționarilor publici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215/23.04.2001 (republicată, actualizată) administrației publice locale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455/18.07.2001 privind semnătura electronică</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Hotărârea nr. 1007/04.10.2001 pentru aprobarea Strategiei Guvernului privind informatizarea administrației publice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544/12.10.2001 (actualizată) privind liberul acces la informaţiile de interes public</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Hotărârea nr. 1259/13.12.2001 (actualizată) privind aprobarea Normelor tehnice şi metodologice pentru aplicarea Legii nr. 455/2001 privind semnătura electronică</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Ordonanţa nr. 27/30.01.2002 privind reglementarea activităţii de soluţionare a petiţiilor</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233/23.04.2002 pentru aprobarea Ordonanţei Guvernului nr. 27/2002 privind reglementarea activităţii de soluţionare a petiţiilor</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O.U.G. nr. 79/13.06.2002 (actualizată) privind cadrul general de reglementare a comunicațiilor</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Hotărârea nr. 856 /16.08. 2002 (actualizată) privind evidenţa gestiunii deşeurilor şi pentru aprobarea listei cuprinzând deşeurile, inclusiv deşeurile periculoase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Ordonanța nr. 19/30.01.2003 (actualizată) privind obligativitatea utilizării sistemului electronic de colectare a datelor statistice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161/19.04.2003 (actualizată) privind unele măsuri pentru asigurarea transparenței în exercitarea demnităților publice, a funcțiilor publice și în mediul de afaceri, prevenirea și sancționarea corupției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202/16.05.2003 pentru aprobarea Ordonanţei Guvernului nr. 19/2003 privind obligativitatea utilizării sistemului electronic de colectare a datelor statistice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Ordinul nr. 252/02.06.2003 pentru aprobarea Normelor metodologice privind instruirea și specializarea în domeniul informaticii a funcționarilor publici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Hotărârea nr. 542/17.05.2003 pentru aprobarea Normelor de utilizare a sistemului electronic de colectare a datelor statistice și aprobarea listei cercetărilor statistice incluse în sistemul electronic</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 xml:space="preserve">Hotărârea nr. 1085/11.09.2003 (actualizată) pentru </w:t>
            </w:r>
            <w:r w:rsidRPr="00FF3E05">
              <w:rPr>
                <w:rFonts w:ascii="Arial" w:hAnsi="Arial" w:cs="Arial"/>
                <w:sz w:val="24"/>
                <w:szCs w:val="24"/>
                <w:lang w:eastAsia="ro-RO"/>
              </w:rPr>
              <w:lastRenderedPageBreak/>
              <w:t>aplicarea unor prevederi ale Legii nr. 161/2003  privind unele măsuri pentru asigurarea transparenței în exercitarea demnităților publice, a funcțiilor publice și în mediul de afaceri, prevenirea și sancționarea corupției, referitoare la implementarea Sistemului Electronic National</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64/24.03.2004 (actualizată) pentru ratificarea Convenției Consiliului Europei privind criminalitatea informatică, adoptată la Budapesta la 23 noiembrie 2001</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Hotărârea nr. 1228/05.08.2004 pentru aprobarea finanţării unor cheltuieli privind exploatarea Reţelei naţionale de calculatoare în domeniul cercetării - dezvoltării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 xml:space="preserve">Hotărârea nr. 1362/26.08.2004 privind înfiinţarea Centrului Informatic Naţional al Ministerului Administraţiei şi Internelor şi operaţionalizarea sistemului e- administraţie </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 xml:space="preserve">Legea nr. 481/08.11. 2004 (republicată, actualizată) privind protecţia civilă </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 xml:space="preserve">Legea nr. 506/17.11.2004 (actualizată) privind prelucrarea datelor cu caracter personal şi protecţia vieţii private în sectorul comunicaţiilor electronice </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Hotărârea nr. 2303/14.12.2004 privind modificarea unor acte normative din domeniul tehnologiei informației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Hotărârea nr. 349/21.04.2005 (actualizată) privind depozitarea deşeurilor</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Ordin nr. 600/20.04.2018 privind aprobarea Codului controlului intern managerial al entităților publice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Hotărârea C.G.M.B nr. 148 /14.07.2005 privind colectarea selectivă a ambalajelor reciclabile şi refolosibile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Hotărârea C.G.M.B. nr. 169/04.08.2005 privind aprobarea Strategiei de Informatizare a Administrației Publice Locale a Municipiului București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239/15.07.2005 privind modificarea și completarea unor acte normative din domeniul comunicatiilor</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154/28.09.2012 (actualizată) privind regimul infrastructurii rețelelor de comunicații electronice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Ordonanța de Urgență nr. 195/ 22.12.2005 (actualizată) privind protecţia mediului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Ordinul nr. 1.121 /05.01.2006 privind stabilirea modalităţilor de identificare a containerelor pentru diferite tipuri de materiale în scopul aplicării colectării selective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lastRenderedPageBreak/>
              <w:t xml:space="preserve">Legea nr. 307/12.07.2006 (republicată) privind apărarea împotriva incendiilor </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Ordinul nr. 163/28.02.2007 pentru aprobarea Normelor generale de apărare împotriva incendiilor</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 xml:space="preserve">Legea nr. 135 /15.05.2007 (republicată) privind arhivarea documentelor în formă electronică </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109/25.04.2007 (actualizată) privind reutilizarea informaţiilor din instituţiile publice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Ordonanța de Urgență nr. 114/17.10.2007 pentru modificarea şi completarea Ordonanţei de urgenţă a Guvernului nr. 195/2005 privind protecţia mediului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Ordonanța de Urgență nr. 60/07.05.2008 (actualizată) pentru modificarea şi completarea Ordonanţei de urgenţă a Guvernului nr. 79/2002 privind cadrul general de reglementare a comunicaţiilor</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 xml:space="preserve">Hotărârea nr. 1.132 /18.09. 2008 (actualizată) privind regimul bateriilor şi acumulatorilor şi al deşeurilor de baterii şi acumulatori </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105/14.04.2009 pentru ratificarea Protocolului adițional, adoptat la Strasbourg la 28 ianuarie 2003, la Convenția Consiliului Europei privind criminalitatea informatică, referitor la incriminarea actelor de natură rasistă și xenofobă săvârșite prin intermediul sistemelor informatice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Ordinul nr. 493/15.06.2009 privind normele tehnice și metodologice pentru aplicarea Legii nr. 135/2007  privind arhivarea documentelor în formă electronică</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132/30.06.2010 (actualizată) privind colectarea selectivă a deşeurilor în instituţiile publice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Ordinul nr. 234/ 18.10.2010 pentru aprobarea Procedurii de determinare a riscului de arson</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271/22.12.2010 pentru înfiinţarea, organizarea şi funcţionarea Sistemului naţional de informaţii privind vizele şi participarea României la Sistemul de informaţii privind vizele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 xml:space="preserve">Legea nr. 211/15.11.2011 (republicată) privind regimul deşeurilor </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 xml:space="preserve">H.C.G.M.B. nr. 305/18.12.2013 privind punerea în aplicare a prevederilor Ordonanței de Urgență nr. 77/2013 pentru stabilirea unor măsuri privind asigurarea funcționalității Administrației Publice Locale, a numărului de posturi și reducerea cheltuielilor la instituțiile publice din subordinea, sub autoritatea sau coordonarea Guvernului ori a  Ministerelor la  Aparatul de Specialitate al  Primarului  General, Aparatul Permanent de lucru al C.G.M.B. și la Serviciile/Instituțiile Publice de </w:t>
            </w:r>
            <w:r w:rsidRPr="00FF3E05">
              <w:rPr>
                <w:rFonts w:ascii="Arial" w:hAnsi="Arial" w:cs="Arial"/>
                <w:sz w:val="24"/>
                <w:szCs w:val="24"/>
                <w:lang w:eastAsia="ro-RO"/>
              </w:rPr>
              <w:lastRenderedPageBreak/>
              <w:t>Interes  Local ale  Municipiului București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Hotărârea nr. 245/07.04.2015 pentru aprobarea Strategiei Naţionale privind Agenda Digitală pentru România 2020</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249 din 28.10.2015 (actualizată) privind modalitatea de gestionare a ambalajelor şi a deşeurilor de ambalaje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Ordonanța de Urgență nr. 38 din 28.06.2016 pentru modificarea şi completarea Legii nr. 249/2015 privind modalitatea de gestionare a ambalajelor şi a deşeurilor de ambalaje</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H.C.G.M.B. nr. 10/17.01.2018 privind aprobarea organigramei și a statului de funcții ale aparatului de specialitate al Primarului General, precum și modificarea unor hotarâri ale Consiliului General al Municipiului București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H.C.G.M.B. nr. 84/22.02.2018 privind aprobarea regulamentului de organizare și funcționare al aparatului de specialitate al Primarului General</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190/18.06.2018 (actualizată)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Ordinul nr.1068/ 1652/ 04.10.2018 pentru aprobarea Ghidului de achiziţii publice verzi care cuprinde cerinţele minime privind protecţia mediului pentru anumite grupe de produse şi servicii ce se solicită la nivelul caietelor de sarcini</w:t>
            </w:r>
          </w:p>
          <w:p w:rsidR="00FF3E05" w:rsidRPr="00FF3E05"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Legea nr. 362/28.12.2018 (actualizată) privind asigurarea unui nivel comun ridicat de securitate a reţelelor şi sistemelor informatice</w:t>
            </w:r>
          </w:p>
          <w:p w:rsidR="00AB497E" w:rsidRPr="0087365E" w:rsidRDefault="00FF3E05" w:rsidP="00514F1C">
            <w:pPr>
              <w:pStyle w:val="Listparagraf"/>
              <w:numPr>
                <w:ilvl w:val="0"/>
                <w:numId w:val="2"/>
              </w:numPr>
              <w:spacing w:after="0" w:line="240" w:lineRule="auto"/>
              <w:ind w:left="334" w:hanging="334"/>
              <w:jc w:val="both"/>
              <w:rPr>
                <w:rFonts w:ascii="Arial" w:hAnsi="Arial" w:cs="Arial"/>
                <w:sz w:val="24"/>
                <w:szCs w:val="24"/>
                <w:lang w:eastAsia="ro-RO"/>
              </w:rPr>
            </w:pPr>
            <w:r w:rsidRPr="00FF3E05">
              <w:rPr>
                <w:rFonts w:ascii="Arial" w:hAnsi="Arial" w:cs="Arial"/>
                <w:sz w:val="24"/>
                <w:szCs w:val="24"/>
                <w:lang w:eastAsia="ro-RO"/>
              </w:rPr>
              <w:t>O.U.G. nr. 57/03.07.2019 (actualizată) privind Codul administrativ</w:t>
            </w:r>
          </w:p>
        </w:tc>
      </w:tr>
      <w:tr w:rsidR="00AB497E" w:rsidRPr="0087365E" w:rsidTr="00C27EB4">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AUDITUL ŞI MANAGEMENTUL CALITĂŢII</w:t>
            </w:r>
          </w:p>
        </w:tc>
        <w:tc>
          <w:tcPr>
            <w:tcW w:w="6532" w:type="dxa"/>
          </w:tcPr>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HG nr. 1723/2004 privind aprobarea Programului de masuri pentru combaterea birocraţiei în activitatea de relaţii cu publicul; </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9001: Sisteme de management al calităţii. Cerinţe;</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9000: Sisteme de management al calităţii. Principii fundamentale şi vocabular;</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Standardul SR EN ISO 9004:Sisteme de management al calităţii. Linii directoare pentru documentaţia </w:t>
            </w:r>
            <w:r w:rsidRPr="0087365E">
              <w:rPr>
                <w:rFonts w:ascii="Arial" w:hAnsi="Arial" w:cs="Arial"/>
                <w:sz w:val="24"/>
                <w:szCs w:val="24"/>
              </w:rPr>
              <w:lastRenderedPageBreak/>
              <w:t>sistemului de management al calităţii</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ISO/TR 10013: Linii directoare pentru documentaţia sistemului de management al calităţii;</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19011: Ghid pentru auditarea Sistemului de management al calităţii şi/sau mediu</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14050: Management de mediu. Vocabular</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14001: Sisteme de management de mediu. Specificaţii şi ghid de utilizare</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Standardul SR ISO 14004: Sisteme de management de mediu. Linii directoare referitoare la principii, sisteme şi tehnici de aplicare</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 Strategia pentru consolidarea administraţiei publice 2014-2020, aprobată prin HG nr. 909/2014 şi a Planului de acţiuni pentru implementarea etapizată a managementului calităţii în autorităţi şi instituţii publice 2016-2020 </w:t>
            </w:r>
          </w:p>
          <w:p w:rsidR="00AB497E" w:rsidRPr="0087365E" w:rsidRDefault="00AB497E" w:rsidP="007B00FE">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OSSG nr.</w:t>
            </w:r>
            <w:r w:rsidR="007B00FE">
              <w:rPr>
                <w:rFonts w:ascii="Arial" w:hAnsi="Arial" w:cs="Arial"/>
                <w:sz w:val="24"/>
                <w:szCs w:val="24"/>
              </w:rPr>
              <w:t xml:space="preserve"> 400/2015</w:t>
            </w:r>
            <w:r w:rsidRPr="0087365E">
              <w:rPr>
                <w:rFonts w:ascii="Arial" w:hAnsi="Arial" w:cs="Arial"/>
                <w:sz w:val="24"/>
                <w:szCs w:val="24"/>
              </w:rPr>
              <w:t xml:space="preserve"> pentru aprobarea Codului controlului intern/managerial al entităţilor publice</w:t>
            </w:r>
          </w:p>
        </w:tc>
      </w:tr>
      <w:tr w:rsidR="00AB497E" w:rsidRPr="0087365E" w:rsidTr="00C27EB4">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TRANSPORTURI</w:t>
            </w:r>
          </w:p>
          <w:p w:rsidR="00AB497E" w:rsidRPr="0087365E" w:rsidRDefault="00AB497E" w:rsidP="00944848">
            <w:pPr>
              <w:spacing w:after="0" w:line="240" w:lineRule="auto"/>
              <w:jc w:val="center"/>
              <w:rPr>
                <w:b/>
                <w:sz w:val="24"/>
                <w:szCs w:val="24"/>
                <w:lang w:val="ro-RO"/>
              </w:rPr>
            </w:pPr>
          </w:p>
        </w:tc>
        <w:tc>
          <w:tcPr>
            <w:tcW w:w="6532" w:type="dxa"/>
            <w:vAlign w:val="center"/>
          </w:tcPr>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O.U.G. nr. 195/2002 privind circulația pe drumurile publice, cu modificările și completările ulterioare;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O.U.G. nr. 1391/2006 privind aprobarea Regulamentului de aplicare a O.U.G. nr. 195/2002 privind circulația pe drumurile publice;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92/2007 a serviciilor de transport local, cu modificările şi completările ulterioare;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322/2018 privind aprobarea tarifelor de exploatare a parcajelor aparținând domeniului public și/sau privat al Municipiului București;</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199/2007 privind înregistrarea vehiculelor pentru care nu există obligativitatea înmatriculării;</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312/2009 privind circulația autovehiculelor destinate transportului de mărfuri și a utilajelor cu masa totală autorizată mai mare de 5 tone în Municipiului București, cu modificările și completările ulterioare;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38/2003 privind transportul în regim de taxi și completarea Legii nr. 38/2003 privind transportul în regim de taxi și în regim de închiriere;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xml:space="preserve">- Legea nr. 265/2007 pentru modificarea și completarea  Legii nr. 38/2003 privind transportul în regim de taxi și în regim de închiriere; </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Ordinul nr. 356/2007 privind aprobarea Normelor metodologice pentru aplicarea prevederilor Legii nr. 38/2003 privind transportul în regim de taxi și în regim de închiriere;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lastRenderedPageBreak/>
              <w:t>- Ordinul 207/2007 pentru aprobarea regulamentului – cadru de autorizare pentru serviciile de transport public local emis de către A.N.R.S.C.;</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Ordinul nr. 243/2007 pentru aprobarea normelor metodologice de stabilire, ajustare sau modificare a tarifelor pentru serviciile de transport public local de persoane, bunuri ori mărfuri în regim de taxi emis de A.N.R.S.C. cu modificările și completările ulterioare;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98/2016 privind achizițiile publice;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99/2016 privind achizițiile sectoriale;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100/2016 privind concesiunile de lucrări și concesiunile de servicii;</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Legea nr. 101/2016 privind remediile și căile de atac în materie de atribuire a contractelor de achiziție publică, a contractelor sectoriale și a contractelor de concesiune lucrări și concesiune de servicii, precum și pentru organizarea și funcționarea Consiliului Național de Soluționare a Contestațiilor;</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O.G. nr. 43/1997 privind regimul drumurilor, cu modificările și completările ulterioare;</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91/2008 privind aprobarea numărului maxim de autorizații, a tarifului maximal de distanță și a modelelor înscrisurilor specifice serviciului public de transport în regim taxi;</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178/2008 privind aprobarea regulamentului-cadru, a caietului de sarcini și a contractului de atribuire în gestiune delegată pentru organizarea și executarea serviciului public de transport local în regim de taxi;</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130/2018 privind Norma internă privind modalitatea de atribuire a contractelor către și între entitățile juridice la care Municipiul București este acționar majoritar;</w:t>
            </w:r>
          </w:p>
          <w:p w:rsidR="00AB497E" w:rsidRPr="0087365E" w:rsidRDefault="00AB497E" w:rsidP="00944848">
            <w:pPr>
              <w:spacing w:after="0" w:line="240" w:lineRule="auto"/>
              <w:ind w:left="335" w:hanging="284"/>
              <w:rPr>
                <w:color w:val="000000"/>
                <w:sz w:val="24"/>
                <w:szCs w:val="24"/>
                <w:lang w:val="ro-RO" w:eastAsia="ro-RO"/>
              </w:rPr>
            </w:pPr>
            <w:r w:rsidRPr="0087365E">
              <w:rPr>
                <w:color w:val="000000"/>
                <w:sz w:val="24"/>
                <w:szCs w:val="24"/>
                <w:lang w:val="ro-RO" w:eastAsia="ro-RO"/>
              </w:rPr>
              <w:t>- H.C.G.M.B. nr. 90/2017.</w:t>
            </w:r>
          </w:p>
          <w:p w:rsidR="00AB497E" w:rsidRPr="0087365E" w:rsidRDefault="00AB497E" w:rsidP="00944848">
            <w:pPr>
              <w:pStyle w:val="Listparagraf"/>
              <w:spacing w:after="0" w:line="240" w:lineRule="auto"/>
              <w:ind w:left="335" w:hanging="284"/>
              <w:jc w:val="both"/>
              <w:rPr>
                <w:rFonts w:ascii="Arial" w:hAnsi="Arial" w:cs="Arial"/>
                <w:sz w:val="24"/>
                <w:szCs w:val="24"/>
              </w:rPr>
            </w:pPr>
          </w:p>
        </w:tc>
      </w:tr>
      <w:tr w:rsidR="00571A49" w:rsidRPr="0087365E" w:rsidTr="00C27EB4">
        <w:tc>
          <w:tcPr>
            <w:tcW w:w="922" w:type="dxa"/>
            <w:vAlign w:val="center"/>
          </w:tcPr>
          <w:p w:rsidR="00571A49" w:rsidRPr="0087365E" w:rsidRDefault="00571A49" w:rsidP="00514F1C">
            <w:pPr>
              <w:pStyle w:val="Listparagraf"/>
              <w:numPr>
                <w:ilvl w:val="0"/>
                <w:numId w:val="3"/>
              </w:numPr>
              <w:spacing w:after="0" w:line="240" w:lineRule="auto"/>
              <w:jc w:val="both"/>
              <w:rPr>
                <w:rFonts w:ascii="Arial" w:hAnsi="Arial" w:cs="Arial"/>
                <w:b/>
                <w:sz w:val="24"/>
                <w:szCs w:val="24"/>
              </w:rPr>
            </w:pPr>
          </w:p>
        </w:tc>
        <w:tc>
          <w:tcPr>
            <w:tcW w:w="2577" w:type="dxa"/>
          </w:tcPr>
          <w:p w:rsidR="00571A49" w:rsidRPr="007754E8" w:rsidRDefault="00571A49"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DIRECȚIA SERVICII PUBLICE</w:t>
            </w:r>
          </w:p>
          <w:p w:rsidR="00571A49" w:rsidRPr="007754E8" w:rsidRDefault="00571A49"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Management Deşeuri, Salubritate</w:t>
            </w:r>
          </w:p>
        </w:tc>
        <w:tc>
          <w:tcPr>
            <w:tcW w:w="6532" w:type="dxa"/>
          </w:tcPr>
          <w:p w:rsidR="00571A49" w:rsidRPr="007754E8" w:rsidRDefault="00571A49" w:rsidP="00571A49">
            <w:pPr>
              <w:spacing w:after="0" w:line="240" w:lineRule="auto"/>
              <w:ind w:left="714" w:hanging="357"/>
              <w:contextualSpacing/>
              <w:jc w:val="both"/>
              <w:rPr>
                <w:b/>
                <w:kern w:val="20"/>
                <w:sz w:val="24"/>
                <w:szCs w:val="24"/>
              </w:rPr>
            </w:pPr>
            <w:r w:rsidRPr="007754E8">
              <w:rPr>
                <w:b/>
                <w:kern w:val="20"/>
                <w:sz w:val="24"/>
                <w:szCs w:val="24"/>
                <w:lang w:val="ro-RO"/>
              </w:rPr>
              <w:t>1. Cadrul legislativ naţional privind serviciul public de salubrizare</w:t>
            </w:r>
            <w:r w:rsidRPr="007754E8">
              <w:rPr>
                <w:b/>
                <w:kern w:val="20"/>
                <w:sz w:val="24"/>
                <w:szCs w:val="24"/>
              </w:rPr>
              <w:t>:</w:t>
            </w:r>
          </w:p>
          <w:p w:rsidR="00571A49" w:rsidRPr="007754E8" w:rsidRDefault="00571A49" w:rsidP="00571A49">
            <w:pPr>
              <w:spacing w:after="0" w:line="240" w:lineRule="auto"/>
              <w:ind w:left="714" w:hanging="357"/>
              <w:contextualSpacing/>
              <w:jc w:val="both"/>
              <w:rPr>
                <w:kern w:val="20"/>
                <w:sz w:val="24"/>
                <w:szCs w:val="24"/>
                <w:lang w:val="ro-RO"/>
              </w:rPr>
            </w:pPr>
            <w:r w:rsidRPr="007754E8">
              <w:rPr>
                <w:kern w:val="20"/>
                <w:sz w:val="24"/>
                <w:szCs w:val="24"/>
                <w:lang w:val="ro-RO"/>
              </w:rPr>
              <w:t xml:space="preserve">- Legea nr. 101/2006 a serviciului de salubrizare a localităţilor, republicată, </w:t>
            </w:r>
            <w:r w:rsidRPr="007754E8">
              <w:rPr>
                <w:sz w:val="24"/>
                <w:szCs w:val="24"/>
              </w:rPr>
              <w:t>cu modificările şi completările ulterioare</w:t>
            </w:r>
            <w:r w:rsidRPr="007754E8">
              <w:rPr>
                <w:kern w:val="20"/>
                <w:sz w:val="24"/>
                <w:szCs w:val="24"/>
              </w:rPr>
              <w:t>;</w:t>
            </w:r>
          </w:p>
          <w:p w:rsidR="00571A49" w:rsidRPr="007754E8" w:rsidRDefault="00571A49" w:rsidP="00571A49">
            <w:pPr>
              <w:spacing w:after="0" w:line="240" w:lineRule="auto"/>
              <w:ind w:left="714" w:hanging="357"/>
              <w:contextualSpacing/>
              <w:jc w:val="both"/>
              <w:rPr>
                <w:bCs/>
                <w:sz w:val="24"/>
                <w:szCs w:val="24"/>
                <w:u w:val="single"/>
              </w:rPr>
            </w:pPr>
            <w:r w:rsidRPr="007754E8">
              <w:rPr>
                <w:sz w:val="24"/>
                <w:szCs w:val="24"/>
              </w:rPr>
              <w:t>- L</w:t>
            </w:r>
            <w:r w:rsidRPr="007754E8">
              <w:rPr>
                <w:sz w:val="24"/>
                <w:szCs w:val="24"/>
                <w:lang w:val="ro-RO"/>
              </w:rPr>
              <w:t xml:space="preserve">egea nr. 99/2014 </w:t>
            </w:r>
            <w:r w:rsidRPr="007754E8">
              <w:rPr>
                <w:bCs/>
                <w:sz w:val="24"/>
                <w:szCs w:val="24"/>
              </w:rPr>
              <w:t>pentru modificarea şi completarea Legii serviciului de salubrizare a localităţilor nr. 101/2006</w:t>
            </w:r>
            <w:r w:rsidRPr="007754E8">
              <w:rPr>
                <w:bCs/>
                <w:sz w:val="24"/>
                <w:szCs w:val="24"/>
                <w:u w:val="single"/>
              </w:rPr>
              <w:t>;</w:t>
            </w:r>
          </w:p>
          <w:p w:rsidR="00571A49" w:rsidRPr="007754E8" w:rsidRDefault="00571A49" w:rsidP="00571A49">
            <w:pPr>
              <w:shd w:val="clear" w:color="auto" w:fill="FFFFFF"/>
              <w:spacing w:after="0" w:line="240" w:lineRule="auto"/>
              <w:ind w:left="714" w:hanging="357"/>
              <w:contextualSpacing/>
              <w:jc w:val="both"/>
              <w:rPr>
                <w:sz w:val="24"/>
                <w:szCs w:val="24"/>
              </w:rPr>
            </w:pPr>
            <w:r w:rsidRPr="007754E8">
              <w:rPr>
                <w:bCs/>
                <w:color w:val="0000FF"/>
                <w:sz w:val="24"/>
                <w:szCs w:val="24"/>
              </w:rPr>
              <w:t xml:space="preserve">- </w:t>
            </w:r>
            <w:r w:rsidRPr="007754E8">
              <w:rPr>
                <w:sz w:val="24"/>
                <w:szCs w:val="24"/>
              </w:rPr>
              <w:t>Legea nr. 211/2011</w:t>
            </w:r>
            <w:r w:rsidRPr="007754E8">
              <w:rPr>
                <w:bCs/>
                <w:color w:val="000000"/>
                <w:sz w:val="24"/>
                <w:szCs w:val="24"/>
                <w:lang w:val="ro-RO"/>
              </w:rPr>
              <w:t xml:space="preserve"> privind regimul deşeurilor,</w:t>
            </w:r>
            <w:r w:rsidRPr="007754E8">
              <w:rPr>
                <w:sz w:val="24"/>
                <w:szCs w:val="24"/>
              </w:rPr>
              <w:t xml:space="preserve"> republicată, cu modificările şi completările ulterioare;</w:t>
            </w:r>
          </w:p>
          <w:p w:rsidR="00571A49" w:rsidRPr="007754E8" w:rsidRDefault="00571A49" w:rsidP="00571A49">
            <w:pPr>
              <w:shd w:val="clear" w:color="auto" w:fill="FFFFFF"/>
              <w:spacing w:after="0" w:line="240" w:lineRule="auto"/>
              <w:ind w:left="714" w:hanging="357"/>
              <w:contextualSpacing/>
              <w:jc w:val="both"/>
              <w:rPr>
                <w:sz w:val="24"/>
                <w:szCs w:val="24"/>
              </w:rPr>
            </w:pPr>
            <w:r w:rsidRPr="007754E8">
              <w:rPr>
                <w:sz w:val="24"/>
                <w:szCs w:val="24"/>
              </w:rPr>
              <w:t xml:space="preserve">- </w:t>
            </w:r>
            <w:r w:rsidRPr="007754E8">
              <w:rPr>
                <w:bCs/>
                <w:sz w:val="24"/>
                <w:szCs w:val="24"/>
                <w:lang w:val="ro-RO"/>
              </w:rPr>
              <w:t xml:space="preserve">Legea nr. 51/2006 a serviciilor comunitare de servicii publice, republicată, cu modificările şi completările </w:t>
            </w:r>
            <w:r w:rsidRPr="007754E8">
              <w:rPr>
                <w:bCs/>
                <w:sz w:val="24"/>
                <w:szCs w:val="24"/>
                <w:lang w:val="ro-RO"/>
              </w:rPr>
              <w:lastRenderedPageBreak/>
              <w:t>ulterioare;</w:t>
            </w:r>
          </w:p>
          <w:p w:rsidR="00571A49" w:rsidRPr="007754E8" w:rsidRDefault="00571A49" w:rsidP="00571A49">
            <w:pPr>
              <w:spacing w:after="0" w:line="240" w:lineRule="auto"/>
              <w:ind w:left="714" w:hanging="357"/>
              <w:contextualSpacing/>
              <w:jc w:val="both"/>
              <w:rPr>
                <w:sz w:val="24"/>
                <w:szCs w:val="24"/>
              </w:rPr>
            </w:pPr>
            <w:r w:rsidRPr="007754E8">
              <w:rPr>
                <w:bCs/>
                <w:sz w:val="24"/>
                <w:szCs w:val="24"/>
                <w:lang w:val="ro-RO"/>
              </w:rPr>
              <w:t>- OUG nr. 57/2019 privind Codul Administrativ;</w:t>
            </w:r>
          </w:p>
          <w:p w:rsidR="00571A49" w:rsidRPr="007754E8" w:rsidRDefault="00571A49" w:rsidP="00571A49">
            <w:pPr>
              <w:tabs>
                <w:tab w:val="num" w:pos="900"/>
              </w:tabs>
              <w:spacing w:after="0" w:line="240" w:lineRule="auto"/>
              <w:ind w:left="714" w:hanging="357"/>
              <w:contextualSpacing/>
              <w:jc w:val="both"/>
              <w:rPr>
                <w:bCs/>
                <w:sz w:val="24"/>
                <w:szCs w:val="24"/>
                <w:lang w:val="ro-RO"/>
              </w:rPr>
            </w:pPr>
            <w:r w:rsidRPr="007754E8">
              <w:rPr>
                <w:bCs/>
                <w:sz w:val="24"/>
                <w:szCs w:val="24"/>
                <w:lang w:val="ro-RO"/>
              </w:rPr>
              <w:t>- Legea nr. 98/2016 privind achiziţiile publice;</w:t>
            </w:r>
          </w:p>
          <w:p w:rsidR="00571A49" w:rsidRPr="007754E8" w:rsidRDefault="00571A49" w:rsidP="00571A49">
            <w:pPr>
              <w:tabs>
                <w:tab w:val="num" w:pos="900"/>
              </w:tabs>
              <w:spacing w:after="0" w:line="240" w:lineRule="auto"/>
              <w:ind w:left="714" w:hanging="357"/>
              <w:contextualSpacing/>
              <w:jc w:val="both"/>
              <w:rPr>
                <w:bCs/>
                <w:sz w:val="24"/>
                <w:szCs w:val="24"/>
                <w:lang w:val="ro-RO"/>
              </w:rPr>
            </w:pPr>
            <w:r w:rsidRPr="007754E8">
              <w:rPr>
                <w:bCs/>
                <w:sz w:val="24"/>
                <w:szCs w:val="24"/>
                <w:lang w:val="ro-RO"/>
              </w:rPr>
              <w:t xml:space="preserve">- Ordinul </w:t>
            </w:r>
            <w:r w:rsidRPr="007754E8">
              <w:rPr>
                <w:sz w:val="24"/>
                <w:szCs w:val="24"/>
                <w:lang w:val="ro-RO"/>
              </w:rPr>
              <w:t xml:space="preserve">A.N.R.S.C. </w:t>
            </w:r>
            <w:r w:rsidRPr="007754E8">
              <w:rPr>
                <w:bCs/>
                <w:sz w:val="24"/>
                <w:szCs w:val="24"/>
                <w:lang w:val="ro-RO"/>
              </w:rPr>
              <w:t xml:space="preserve">nr. 82/2015 </w:t>
            </w:r>
            <w:r w:rsidRPr="007754E8">
              <w:rPr>
                <w:bCs/>
                <w:color w:val="000000"/>
                <w:sz w:val="24"/>
                <w:szCs w:val="24"/>
                <w:lang w:val="ro-RO"/>
              </w:rPr>
              <w:t>privind aprobarea Regulamentului-cadru al serviciului de salubrizare a localităţilor;</w:t>
            </w:r>
          </w:p>
          <w:p w:rsidR="00571A49" w:rsidRPr="007754E8" w:rsidRDefault="00571A49" w:rsidP="00571A49">
            <w:pPr>
              <w:tabs>
                <w:tab w:val="num" w:pos="900"/>
              </w:tabs>
              <w:spacing w:after="0" w:line="240" w:lineRule="auto"/>
              <w:ind w:left="714" w:hanging="357"/>
              <w:contextualSpacing/>
              <w:jc w:val="both"/>
              <w:rPr>
                <w:bCs/>
                <w:sz w:val="24"/>
                <w:szCs w:val="24"/>
                <w:lang w:val="ro-RO"/>
              </w:rPr>
            </w:pPr>
            <w:r w:rsidRPr="007754E8">
              <w:rPr>
                <w:sz w:val="24"/>
                <w:szCs w:val="24"/>
                <w:lang w:val="ro-RO"/>
              </w:rPr>
              <w:t>- - Ordinul A.N.R.S.C. nr. 109/2007 privind aprobarea Normelor metodologice de stabilire, ajustare sau modificare a tarifelor pentru activităţile specifice de salubrizare a localităţilor;</w:t>
            </w:r>
          </w:p>
          <w:p w:rsidR="00571A49" w:rsidRPr="007754E8" w:rsidRDefault="00571A49" w:rsidP="00571A49">
            <w:pPr>
              <w:tabs>
                <w:tab w:val="num" w:pos="900"/>
              </w:tabs>
              <w:spacing w:after="0" w:line="240" w:lineRule="auto"/>
              <w:ind w:left="714" w:hanging="357"/>
              <w:contextualSpacing/>
              <w:jc w:val="both"/>
              <w:rPr>
                <w:sz w:val="24"/>
                <w:szCs w:val="24"/>
                <w:lang w:val="ro-RO"/>
              </w:rPr>
            </w:pPr>
            <w:r w:rsidRPr="007754E8">
              <w:rPr>
                <w:sz w:val="24"/>
                <w:szCs w:val="24"/>
                <w:lang w:val="ro-RO"/>
              </w:rPr>
              <w:t>- Ordonanţa de Urgenţă nr. 195/2005 privind protecţia mediului, cu modificările şi completările ulterioare;</w:t>
            </w:r>
          </w:p>
          <w:p w:rsidR="00571A49" w:rsidRPr="007754E8" w:rsidRDefault="00571A49" w:rsidP="00571A49">
            <w:pPr>
              <w:tabs>
                <w:tab w:val="num" w:pos="900"/>
              </w:tabs>
              <w:spacing w:after="0" w:line="240" w:lineRule="auto"/>
              <w:ind w:left="714" w:hanging="357"/>
              <w:contextualSpacing/>
              <w:jc w:val="both"/>
              <w:rPr>
                <w:sz w:val="24"/>
                <w:szCs w:val="24"/>
                <w:lang w:val="ro-RO"/>
              </w:rPr>
            </w:pPr>
            <w:r w:rsidRPr="007754E8">
              <w:rPr>
                <w:sz w:val="24"/>
                <w:szCs w:val="24"/>
                <w:lang w:val="ro-RO"/>
              </w:rPr>
              <w:t>- Ordonanţa de Urgenţă nr. 196/2005 privind Fondul pentru mediu, cu modificările şi completările ulterioare;</w:t>
            </w:r>
          </w:p>
          <w:p w:rsidR="00571A49" w:rsidRPr="007754E8" w:rsidRDefault="00571A49" w:rsidP="00571A49">
            <w:pPr>
              <w:tabs>
                <w:tab w:val="num" w:pos="900"/>
              </w:tabs>
              <w:spacing w:after="0" w:line="240" w:lineRule="auto"/>
              <w:ind w:left="714" w:hanging="357"/>
              <w:contextualSpacing/>
              <w:jc w:val="both"/>
              <w:rPr>
                <w:sz w:val="24"/>
                <w:szCs w:val="24"/>
                <w:lang w:val="ro-RO"/>
              </w:rPr>
            </w:pPr>
            <w:r w:rsidRPr="007754E8">
              <w:rPr>
                <w:sz w:val="24"/>
                <w:szCs w:val="24"/>
                <w:lang w:val="ro-RO"/>
              </w:rPr>
              <w:t>-</w:t>
            </w:r>
            <w:r w:rsidRPr="007754E8">
              <w:rPr>
                <w:bCs/>
                <w:color w:val="0000FF"/>
                <w:sz w:val="24"/>
                <w:szCs w:val="24"/>
                <w:lang w:val="ro-RO"/>
              </w:rPr>
              <w:t xml:space="preserve"> </w:t>
            </w:r>
            <w:r w:rsidRPr="007754E8">
              <w:rPr>
                <w:bCs/>
                <w:sz w:val="24"/>
                <w:szCs w:val="24"/>
                <w:lang w:val="ro-RO"/>
              </w:rPr>
              <w:t>Ordonanţa de urgenţă nr. 5/2015 privind deşeurile de echipamente electrice şi electronice</w:t>
            </w:r>
            <w:r w:rsidRPr="007754E8">
              <w:rPr>
                <w:bCs/>
                <w:sz w:val="24"/>
                <w:szCs w:val="24"/>
              </w:rPr>
              <w:t>;</w:t>
            </w:r>
          </w:p>
          <w:p w:rsidR="00571A49" w:rsidRPr="007754E8" w:rsidRDefault="00571A49" w:rsidP="00571A49">
            <w:pPr>
              <w:tabs>
                <w:tab w:val="num" w:pos="900"/>
              </w:tabs>
              <w:spacing w:after="0" w:line="240" w:lineRule="auto"/>
              <w:ind w:left="714" w:hanging="357"/>
              <w:contextualSpacing/>
              <w:jc w:val="both"/>
              <w:rPr>
                <w:sz w:val="24"/>
                <w:szCs w:val="24"/>
                <w:lang w:val="ro-RO"/>
              </w:rPr>
            </w:pPr>
            <w:r w:rsidRPr="007754E8">
              <w:rPr>
                <w:sz w:val="24"/>
                <w:szCs w:val="24"/>
              </w:rPr>
              <w:t>- Hotărârea de Guvern nr. 349/2005 privind depozitarea deşeurilor, cu modificările şi completările ulterioare;</w:t>
            </w:r>
          </w:p>
          <w:p w:rsidR="00571A49" w:rsidRPr="007754E8" w:rsidRDefault="00571A49" w:rsidP="00571A49">
            <w:pPr>
              <w:spacing w:after="0" w:line="240" w:lineRule="auto"/>
              <w:ind w:left="714" w:hanging="357"/>
              <w:contextualSpacing/>
              <w:jc w:val="both"/>
              <w:rPr>
                <w:color w:val="0000FF"/>
                <w:sz w:val="24"/>
                <w:szCs w:val="24"/>
                <w:u w:val="single"/>
              </w:rPr>
            </w:pPr>
            <w:r w:rsidRPr="007754E8">
              <w:rPr>
                <w:sz w:val="24"/>
                <w:szCs w:val="24"/>
              </w:rPr>
              <w:t>- Hotărârea de Guvern nr. 249/2015 privind modalitatea de gestionare a ambalajelor şi a deşeurilor de ambalaje, cu modificările şi completările ulterioare.</w:t>
            </w:r>
          </w:p>
          <w:p w:rsidR="00571A49" w:rsidRPr="007754E8" w:rsidRDefault="00571A49" w:rsidP="00571A49">
            <w:pPr>
              <w:spacing w:after="0" w:line="240" w:lineRule="auto"/>
              <w:ind w:left="714" w:hanging="357"/>
              <w:contextualSpacing/>
              <w:jc w:val="both"/>
              <w:rPr>
                <w:b/>
                <w:sz w:val="24"/>
                <w:szCs w:val="24"/>
              </w:rPr>
            </w:pPr>
            <w:r w:rsidRPr="007754E8">
              <w:rPr>
                <w:b/>
                <w:sz w:val="24"/>
                <w:szCs w:val="24"/>
              </w:rPr>
              <w:t>2.Cadrul legislativ local privind serviciul public de salubrizare:</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H.C.G.M.B. nr. 353/2009 privind aprobarea Planului de gestionare a deşeurilor în Municipiul Bucureşti;</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H.C.G.M.B. nr. 119/2010 privind aprobarea Regulamentului de organizare şi funcţionare a serviciilor publice de salubrizare în Municipiul Bucureşti;</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H.C.G.M.B. nr. 120/2010 privind aprobarea Normelor de salubrizare şi igienizare ale Municipiului Bucureşti;</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H.C.G.M.B. nr. 121/2010 privind unele măsuri de asigurare a îngrădirii, salubrizării şi igienizării terenurilor virane în Municipiul Bucureşti, cu modificările şi completările ulterioare;</w:t>
            </w:r>
          </w:p>
          <w:p w:rsidR="00571A49" w:rsidRPr="007754E8" w:rsidRDefault="00571A49" w:rsidP="00571A49">
            <w:pPr>
              <w:spacing w:after="0" w:line="240" w:lineRule="auto"/>
              <w:ind w:left="714" w:hanging="357"/>
              <w:contextualSpacing/>
              <w:jc w:val="both"/>
              <w:rPr>
                <w:sz w:val="24"/>
                <w:szCs w:val="24"/>
              </w:rPr>
            </w:pPr>
            <w:r w:rsidRPr="007754E8">
              <w:rPr>
                <w:sz w:val="24"/>
                <w:szCs w:val="24"/>
                <w:lang w:val="ro-RO"/>
              </w:rPr>
              <w:t>- H.C.G.M.B. nr. 189/2013 pentru modificarea şi completarea H.C.G.M.B. nr</w:t>
            </w:r>
            <w:r w:rsidRPr="007754E8">
              <w:rPr>
                <w:i/>
                <w:iCs/>
                <w:color w:val="000000"/>
                <w:sz w:val="24"/>
                <w:szCs w:val="24"/>
                <w:shd w:val="clear" w:color="auto" w:fill="FFFFFF"/>
              </w:rPr>
              <w:t xml:space="preserve">. </w:t>
            </w:r>
            <w:r w:rsidRPr="007754E8">
              <w:rPr>
                <w:iCs/>
                <w:color w:val="000000"/>
                <w:sz w:val="24"/>
                <w:szCs w:val="24"/>
                <w:shd w:val="clear" w:color="auto" w:fill="FFFFFF"/>
              </w:rPr>
              <w:t>121/2010</w:t>
            </w:r>
            <w:r w:rsidRPr="007754E8">
              <w:rPr>
                <w:sz w:val="24"/>
                <w:szCs w:val="24"/>
                <w:lang w:val="ro-RO"/>
              </w:rPr>
              <w:t xml:space="preserve"> privind unele măsuri de asigurare a îngrădirii, salubrizării şi igienizării terenurilor virane în Municipiul Bucureşti</w:t>
            </w:r>
            <w:r w:rsidRPr="007754E8">
              <w:rPr>
                <w:sz w:val="24"/>
                <w:szCs w:val="24"/>
              </w:rPr>
              <w:t>;</w:t>
            </w:r>
          </w:p>
          <w:p w:rsidR="00571A49" w:rsidRPr="007754E8" w:rsidRDefault="00571A49" w:rsidP="00571A49">
            <w:pPr>
              <w:spacing w:after="0" w:line="240" w:lineRule="auto"/>
              <w:ind w:left="714" w:hanging="357"/>
              <w:contextualSpacing/>
              <w:jc w:val="both"/>
              <w:rPr>
                <w:sz w:val="24"/>
                <w:szCs w:val="24"/>
                <w:lang w:val="ro-RO"/>
              </w:rPr>
            </w:pPr>
            <w:r w:rsidRPr="007754E8">
              <w:rPr>
                <w:i/>
                <w:iCs/>
                <w:color w:val="000000"/>
                <w:sz w:val="24"/>
                <w:szCs w:val="24"/>
                <w:shd w:val="clear" w:color="auto" w:fill="FFFFFF"/>
              </w:rPr>
              <w:t xml:space="preserve"> </w:t>
            </w:r>
            <w:r w:rsidRPr="007754E8">
              <w:rPr>
                <w:sz w:val="24"/>
                <w:szCs w:val="24"/>
                <w:lang w:val="ro-RO"/>
              </w:rPr>
              <w:t>- H.C.G.M.B. nr. 122/2010 privind  unele măsuri şi acţiuni  pentru organizările de şantiere de construcţii şi demolări din Municipiul Bucureşti, cu modificările şi completările ulterioare;</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xml:space="preserve">- H.C.G.M.B. nr.190/2013 pentru modificarea şi completarea H.C.G.M.B. nr.122/2010 privind unele </w:t>
            </w:r>
            <w:r w:rsidRPr="007754E8">
              <w:rPr>
                <w:sz w:val="24"/>
                <w:szCs w:val="24"/>
                <w:lang w:val="ro-RO"/>
              </w:rPr>
              <w:lastRenderedPageBreak/>
              <w:t>măsuri şi acţiuni  pentru organizările de şantiere de construcţii şi demolări din Municipiul Bucureşti;</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H.C.G.M.B. nr. 123/2010 privind unele măsuri de asigurare a salubrizării prin spălare cu jet de apă sub presiune a carosabilului şi trotuarelor, cu modificările şi completările ulterioare;</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H.C.G.M.B. nr. 191/2013 pentru modificarea şi completarea H.C.G.M.B. nr. 123/2010 privind unele măsuri de asigurare a salubrizării prin spălare cu jet de apă sub presiune a carosabilului şi trotuarelor;</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H.C.G.M.B. nr. 283/2010 privind colectarea selectivă a deşeurilor în Municipiul Bucureşti;</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H.C.G.M.B. nr. 296/2006 privind aprobarea punctelor de colectare a deşeurilor de echipamente electrice şi electronice;</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H.C.G.M.B. nr. 108/2012 privind atingerea ţintelor de reducere a depozitării deşeurilor municipale din Municipiul Bucureşti;</w:t>
            </w:r>
          </w:p>
          <w:p w:rsidR="00571A49" w:rsidRPr="007754E8" w:rsidRDefault="00571A49" w:rsidP="00571A49">
            <w:pPr>
              <w:spacing w:after="0" w:line="240" w:lineRule="auto"/>
              <w:ind w:left="714" w:hanging="357"/>
              <w:contextualSpacing/>
              <w:jc w:val="both"/>
              <w:rPr>
                <w:sz w:val="24"/>
                <w:szCs w:val="24"/>
                <w:lang w:val="ro-RO"/>
              </w:rPr>
            </w:pPr>
            <w:r w:rsidRPr="007754E8">
              <w:rPr>
                <w:sz w:val="24"/>
                <w:szCs w:val="24"/>
                <w:lang w:val="ro-RO"/>
              </w:rPr>
              <w:t>- H.C.G.M.B. nr. 109/2012 privind colectarea separată a deşeurilor de către persoanele fizice şi asociaţiile de locatari/proprietari din Municipiul Bucureşti;</w:t>
            </w:r>
          </w:p>
          <w:p w:rsidR="00571A49" w:rsidRPr="007754E8" w:rsidRDefault="00571A49" w:rsidP="00571A49">
            <w:pPr>
              <w:spacing w:after="0" w:line="240" w:lineRule="auto"/>
              <w:ind w:left="714" w:hanging="357"/>
              <w:contextualSpacing/>
              <w:jc w:val="both"/>
              <w:rPr>
                <w:iCs/>
                <w:color w:val="FF0000"/>
                <w:sz w:val="24"/>
                <w:szCs w:val="24"/>
                <w:shd w:val="clear" w:color="auto" w:fill="FFFFFF"/>
              </w:rPr>
            </w:pPr>
            <w:r w:rsidRPr="007754E8">
              <w:rPr>
                <w:sz w:val="24"/>
                <w:szCs w:val="24"/>
                <w:lang w:val="ro-RO"/>
              </w:rPr>
              <w:t xml:space="preserve">- H.C.G.M.B. nr. 12/2013 privind colectarea separată a dozelor de aluminiu în instituţiile publice aflate sub autoritatea Consiliului General al Municipiului Bucureşti;  </w:t>
            </w:r>
            <w:r w:rsidRPr="007754E8">
              <w:rPr>
                <w:iCs/>
                <w:color w:val="FF0000"/>
                <w:sz w:val="24"/>
                <w:szCs w:val="24"/>
                <w:shd w:val="clear" w:color="auto" w:fill="FFFFFF"/>
              </w:rPr>
              <w:t xml:space="preserve"> </w:t>
            </w:r>
          </w:p>
          <w:p w:rsidR="00571A49" w:rsidRPr="007754E8" w:rsidRDefault="00571A49" w:rsidP="00571A49">
            <w:pPr>
              <w:spacing w:after="0" w:line="240" w:lineRule="auto"/>
              <w:ind w:left="714" w:hanging="357"/>
              <w:contextualSpacing/>
              <w:jc w:val="both"/>
              <w:rPr>
                <w:sz w:val="24"/>
                <w:szCs w:val="24"/>
                <w:lang w:val="es-ES"/>
              </w:rPr>
            </w:pPr>
            <w:r w:rsidRPr="007754E8">
              <w:rPr>
                <w:sz w:val="24"/>
                <w:szCs w:val="24"/>
                <w:lang w:val="ro-RO"/>
              </w:rPr>
              <w:t xml:space="preserve">- </w:t>
            </w:r>
            <w:r w:rsidRPr="007754E8">
              <w:rPr>
                <w:sz w:val="24"/>
                <w:szCs w:val="24"/>
                <w:lang w:val="es-ES"/>
              </w:rPr>
              <w:t>H.C.G.M.B. nr. 82/28.04.2015 privind aprobarea Strategiei de dezvoltare şi funcţionare pe termen mediu şi lung a serviciului public de salubrizare in Municipiul Bucureşti;</w:t>
            </w:r>
          </w:p>
          <w:p w:rsidR="00571A49" w:rsidRPr="007754E8" w:rsidRDefault="00571A49" w:rsidP="00571A49">
            <w:pPr>
              <w:spacing w:after="0" w:line="240" w:lineRule="auto"/>
              <w:ind w:left="714" w:hanging="357"/>
              <w:contextualSpacing/>
              <w:jc w:val="both"/>
              <w:rPr>
                <w:sz w:val="24"/>
                <w:szCs w:val="24"/>
              </w:rPr>
            </w:pPr>
            <w:r w:rsidRPr="007754E8">
              <w:rPr>
                <w:sz w:val="24"/>
                <w:szCs w:val="24"/>
                <w:lang w:val="es-ES"/>
              </w:rPr>
              <w:t>- H.C.G.M.B. nr. 501/31.10.2017 privind</w:t>
            </w:r>
            <w:r w:rsidRPr="007754E8">
              <w:rPr>
                <w:iCs/>
                <w:sz w:val="24"/>
                <w:szCs w:val="24"/>
                <w:shd w:val="clear" w:color="auto" w:fill="FFFFFF"/>
              </w:rPr>
              <w:t xml:space="preserve"> </w:t>
            </w:r>
            <w:r w:rsidRPr="007754E8">
              <w:rPr>
                <w:iCs/>
                <w:sz w:val="24"/>
                <w:szCs w:val="24"/>
                <w:shd w:val="clear" w:color="auto" w:fill="FFFFFF"/>
                <w:lang w:val="ro-RO"/>
              </w:rPr>
              <w:t xml:space="preserve">completarea </w:t>
            </w:r>
            <w:r w:rsidRPr="007754E8">
              <w:rPr>
                <w:iCs/>
                <w:sz w:val="24"/>
                <w:szCs w:val="24"/>
                <w:shd w:val="clear" w:color="auto" w:fill="FFFFFF"/>
              </w:rPr>
              <w:t xml:space="preserve">Anexei </w:t>
            </w:r>
            <w:smartTag w:uri="urn:schemas-microsoft-com:office:smarttags" w:element="PersonName">
              <w:smartTagPr>
                <w:attr w:name="ProductID" w:val="la H.C"/>
              </w:smartTagPr>
              <w:r w:rsidRPr="007754E8">
                <w:rPr>
                  <w:iCs/>
                  <w:sz w:val="24"/>
                  <w:szCs w:val="24"/>
                  <w:shd w:val="clear" w:color="auto" w:fill="FFFFFF"/>
                </w:rPr>
                <w:t>la H.</w:t>
              </w:r>
              <w:r w:rsidRPr="007754E8">
                <w:rPr>
                  <w:sz w:val="24"/>
                  <w:szCs w:val="24"/>
                  <w:lang w:val="es-ES"/>
                </w:rPr>
                <w:t>C</w:t>
              </w:r>
            </w:smartTag>
            <w:r w:rsidRPr="007754E8">
              <w:rPr>
                <w:sz w:val="24"/>
                <w:szCs w:val="24"/>
                <w:lang w:val="es-ES"/>
              </w:rPr>
              <w:t>.G.M.B. nr. 82/28.04.2015 privind aprobarea Strategiei de dezvoltare şi funcţionare pe termen mediu şi lung a serviciului public de salubrizare in Municipiul Bucureşti</w:t>
            </w:r>
            <w:r w:rsidRPr="007754E8">
              <w:rPr>
                <w:sz w:val="24"/>
                <w:szCs w:val="24"/>
              </w:rPr>
              <w:t>;</w:t>
            </w:r>
          </w:p>
          <w:p w:rsidR="00571A49" w:rsidRPr="007754E8" w:rsidRDefault="00571A49" w:rsidP="00571A49">
            <w:pPr>
              <w:spacing w:after="0" w:line="240" w:lineRule="auto"/>
              <w:ind w:left="714" w:hanging="357"/>
              <w:contextualSpacing/>
              <w:jc w:val="both"/>
              <w:rPr>
                <w:kern w:val="16"/>
                <w:sz w:val="24"/>
                <w:szCs w:val="24"/>
                <w:lang w:val="pt-BR"/>
              </w:rPr>
            </w:pPr>
            <w:r w:rsidRPr="007754E8">
              <w:rPr>
                <w:kern w:val="16"/>
                <w:sz w:val="24"/>
                <w:szCs w:val="24"/>
                <w:lang w:val="pt-BR"/>
              </w:rPr>
              <w:t>- D.P.G. nr. 1961/2019 privind programul de măsuri şi acţiuni pentru deszăpezirea şi combaterea poleiului în municipiul Bucureşti pentru iarna 2019-2020;</w:t>
            </w:r>
          </w:p>
          <w:p w:rsidR="00571A49" w:rsidRPr="007754E8" w:rsidRDefault="00571A49" w:rsidP="00571A49">
            <w:pPr>
              <w:spacing w:after="0" w:line="240" w:lineRule="auto"/>
              <w:ind w:left="714" w:hanging="357"/>
              <w:contextualSpacing/>
              <w:jc w:val="both"/>
              <w:rPr>
                <w:kern w:val="16"/>
                <w:sz w:val="24"/>
                <w:szCs w:val="24"/>
                <w:lang w:val="pt-BR"/>
              </w:rPr>
            </w:pPr>
            <w:r w:rsidRPr="007754E8">
              <w:rPr>
                <w:kern w:val="16"/>
                <w:sz w:val="24"/>
                <w:szCs w:val="24"/>
                <w:lang w:val="pt-BR"/>
              </w:rPr>
              <w:t>- D.P.G. nr. 398/31.03.2017 privind programul de măsuri şi acţiuni pentru gospodărirea şi înfrumuseţarea municipiului Bucureşti.</w:t>
            </w:r>
          </w:p>
        </w:tc>
      </w:tr>
      <w:tr w:rsidR="00571A49" w:rsidRPr="0087365E" w:rsidTr="00C27EB4">
        <w:tc>
          <w:tcPr>
            <w:tcW w:w="922" w:type="dxa"/>
            <w:vAlign w:val="center"/>
          </w:tcPr>
          <w:p w:rsidR="00571A49" w:rsidRPr="0087365E" w:rsidRDefault="00571A49" w:rsidP="00514F1C">
            <w:pPr>
              <w:pStyle w:val="Listparagraf"/>
              <w:numPr>
                <w:ilvl w:val="0"/>
                <w:numId w:val="3"/>
              </w:numPr>
              <w:spacing w:after="0" w:line="240" w:lineRule="auto"/>
              <w:jc w:val="both"/>
              <w:rPr>
                <w:rFonts w:ascii="Arial" w:hAnsi="Arial" w:cs="Arial"/>
                <w:b/>
                <w:sz w:val="24"/>
                <w:szCs w:val="24"/>
              </w:rPr>
            </w:pPr>
          </w:p>
        </w:tc>
        <w:tc>
          <w:tcPr>
            <w:tcW w:w="2577" w:type="dxa"/>
          </w:tcPr>
          <w:p w:rsidR="00571A49" w:rsidRPr="007754E8" w:rsidRDefault="00571A49"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DIRECŢIA SERVICII PUBLICE</w:t>
            </w:r>
          </w:p>
          <w:p w:rsidR="00571A49" w:rsidRPr="007754E8" w:rsidRDefault="00571A49"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Iluminat Public</w:t>
            </w:r>
          </w:p>
        </w:tc>
        <w:tc>
          <w:tcPr>
            <w:tcW w:w="6532" w:type="dxa"/>
          </w:tcPr>
          <w:p w:rsidR="00571A49" w:rsidRPr="007754E8" w:rsidRDefault="00571A49" w:rsidP="00514F1C">
            <w:pPr>
              <w:numPr>
                <w:ilvl w:val="0"/>
                <w:numId w:val="11"/>
              </w:numPr>
              <w:spacing w:after="0" w:line="240" w:lineRule="auto"/>
              <w:ind w:left="714" w:hanging="357"/>
              <w:contextualSpacing/>
              <w:jc w:val="both"/>
              <w:rPr>
                <w:rFonts w:eastAsia="Palatino Linotype"/>
                <w:sz w:val="24"/>
                <w:szCs w:val="24"/>
              </w:rPr>
            </w:pPr>
            <w:r w:rsidRPr="007754E8">
              <w:rPr>
                <w:rFonts w:eastAsia="Palatino Linotype"/>
                <w:b/>
                <w:bCs/>
                <w:w w:val="92"/>
                <w:sz w:val="24"/>
                <w:szCs w:val="24"/>
              </w:rPr>
              <w:t>L</w:t>
            </w:r>
            <w:r w:rsidRPr="007754E8">
              <w:rPr>
                <w:rFonts w:eastAsia="Palatino Linotype"/>
                <w:b/>
                <w:bCs/>
                <w:spacing w:val="-1"/>
                <w:w w:val="92"/>
                <w:sz w:val="24"/>
                <w:szCs w:val="24"/>
              </w:rPr>
              <w:t>e</w:t>
            </w:r>
            <w:r w:rsidRPr="007754E8">
              <w:rPr>
                <w:rFonts w:eastAsia="Palatino Linotype"/>
                <w:b/>
                <w:bCs/>
                <w:w w:val="92"/>
                <w:sz w:val="24"/>
                <w:szCs w:val="24"/>
              </w:rPr>
              <w:t>gis</w:t>
            </w:r>
            <w:r w:rsidRPr="007754E8">
              <w:rPr>
                <w:rFonts w:eastAsia="Palatino Linotype"/>
                <w:b/>
                <w:bCs/>
                <w:spacing w:val="1"/>
                <w:w w:val="92"/>
                <w:sz w:val="24"/>
                <w:szCs w:val="24"/>
              </w:rPr>
              <w:t>l</w:t>
            </w:r>
            <w:r w:rsidRPr="007754E8">
              <w:rPr>
                <w:rFonts w:eastAsia="Palatino Linotype"/>
                <w:b/>
                <w:bCs/>
                <w:w w:val="92"/>
                <w:sz w:val="24"/>
                <w:szCs w:val="24"/>
              </w:rPr>
              <w:t>a</w:t>
            </w:r>
            <w:r w:rsidRPr="007754E8">
              <w:rPr>
                <w:rFonts w:eastAsia="Palatino Linotype"/>
                <w:b/>
                <w:bCs/>
                <w:spacing w:val="-1"/>
                <w:w w:val="92"/>
                <w:sz w:val="24"/>
                <w:szCs w:val="24"/>
              </w:rPr>
              <w:t>ț</w:t>
            </w:r>
            <w:r w:rsidRPr="007754E8">
              <w:rPr>
                <w:rFonts w:eastAsia="Palatino Linotype"/>
                <w:b/>
                <w:bCs/>
                <w:w w:val="92"/>
                <w:sz w:val="24"/>
                <w:szCs w:val="24"/>
              </w:rPr>
              <w:t>ie</w:t>
            </w:r>
            <w:r w:rsidRPr="007754E8">
              <w:rPr>
                <w:rFonts w:eastAsia="Palatino Linotype"/>
                <w:b/>
                <w:bCs/>
                <w:spacing w:val="6"/>
                <w:w w:val="92"/>
                <w:sz w:val="24"/>
                <w:szCs w:val="24"/>
              </w:rPr>
              <w:t xml:space="preserve"> </w:t>
            </w:r>
            <w:r w:rsidRPr="007754E8">
              <w:rPr>
                <w:rFonts w:eastAsia="Palatino Linotype"/>
                <w:b/>
                <w:bCs/>
                <w:sz w:val="24"/>
                <w:szCs w:val="24"/>
              </w:rPr>
              <w:t>primară</w:t>
            </w:r>
          </w:p>
          <w:p w:rsidR="00571A49" w:rsidRPr="007754E8" w:rsidRDefault="00571A49" w:rsidP="00514F1C">
            <w:pPr>
              <w:numPr>
                <w:ilvl w:val="0"/>
                <w:numId w:val="12"/>
              </w:numPr>
              <w:spacing w:after="0" w:line="240" w:lineRule="auto"/>
              <w:ind w:left="714" w:hanging="357"/>
              <w:contextualSpacing/>
              <w:jc w:val="both"/>
              <w:rPr>
                <w:rFonts w:eastAsia="Palatino Linotype"/>
                <w:spacing w:val="-12"/>
                <w:sz w:val="24"/>
                <w:szCs w:val="24"/>
              </w:rPr>
            </w:pPr>
            <w:r w:rsidRPr="007754E8">
              <w:rPr>
                <w:rFonts w:eastAsia="Palatino Linotype"/>
                <w:spacing w:val="-3"/>
                <w:w w:val="93"/>
                <w:sz w:val="24"/>
                <w:szCs w:val="24"/>
              </w:rPr>
              <w:t>Legea</w:t>
            </w:r>
            <w:r w:rsidRPr="007754E8">
              <w:rPr>
                <w:rFonts w:eastAsia="Palatino Linotype"/>
                <w:spacing w:val="7"/>
                <w:w w:val="93"/>
                <w:sz w:val="24"/>
                <w:szCs w:val="24"/>
              </w:rPr>
              <w:t xml:space="preserve"> </w:t>
            </w:r>
            <w:r w:rsidRPr="007754E8">
              <w:rPr>
                <w:rFonts w:eastAsia="Palatino Linotype"/>
                <w:sz w:val="24"/>
                <w:szCs w:val="24"/>
              </w:rPr>
              <w:t>31/1990</w:t>
            </w:r>
            <w:r w:rsidRPr="007754E8">
              <w:rPr>
                <w:rFonts w:eastAsia="Palatino Linotype"/>
                <w:spacing w:val="-16"/>
                <w:sz w:val="24"/>
                <w:szCs w:val="24"/>
              </w:rPr>
              <w:t xml:space="preserve"> </w:t>
            </w:r>
            <w:r w:rsidRPr="007754E8">
              <w:rPr>
                <w:rFonts w:eastAsia="Palatino Linotype"/>
                <w:sz w:val="24"/>
                <w:szCs w:val="24"/>
              </w:rPr>
              <w:t>a</w:t>
            </w:r>
            <w:r w:rsidRPr="007754E8">
              <w:rPr>
                <w:rFonts w:eastAsia="Palatino Linotype"/>
                <w:spacing w:val="-14"/>
                <w:sz w:val="24"/>
                <w:szCs w:val="24"/>
              </w:rPr>
              <w:t xml:space="preserve"> </w:t>
            </w:r>
            <w:r w:rsidRPr="007754E8">
              <w:rPr>
                <w:rFonts w:eastAsia="Palatino Linotype"/>
                <w:w w:val="90"/>
                <w:sz w:val="24"/>
                <w:szCs w:val="24"/>
              </w:rPr>
              <w:t>so</w:t>
            </w:r>
            <w:r w:rsidRPr="007754E8">
              <w:rPr>
                <w:rFonts w:eastAsia="Palatino Linotype"/>
                <w:spacing w:val="-1"/>
                <w:w w:val="90"/>
                <w:sz w:val="24"/>
                <w:szCs w:val="24"/>
              </w:rPr>
              <w:t>c</w:t>
            </w:r>
            <w:r w:rsidRPr="007754E8">
              <w:rPr>
                <w:rFonts w:eastAsia="Palatino Linotype"/>
                <w:spacing w:val="3"/>
                <w:w w:val="90"/>
                <w:sz w:val="24"/>
                <w:szCs w:val="24"/>
              </w:rPr>
              <w:t>i</w:t>
            </w:r>
            <w:r w:rsidRPr="007754E8">
              <w:rPr>
                <w:rFonts w:eastAsia="Palatino Linotype"/>
                <w:spacing w:val="-1"/>
                <w:w w:val="90"/>
                <w:sz w:val="24"/>
                <w:szCs w:val="24"/>
              </w:rPr>
              <w:t>e</w:t>
            </w:r>
            <w:r w:rsidRPr="007754E8">
              <w:rPr>
                <w:rFonts w:eastAsia="Palatino Linotype"/>
                <w:w w:val="90"/>
                <w:sz w:val="24"/>
                <w:szCs w:val="24"/>
              </w:rPr>
              <w:t>tăți</w:t>
            </w:r>
            <w:r w:rsidRPr="007754E8">
              <w:rPr>
                <w:rFonts w:eastAsia="Palatino Linotype"/>
                <w:spacing w:val="1"/>
                <w:w w:val="90"/>
                <w:sz w:val="24"/>
                <w:szCs w:val="24"/>
              </w:rPr>
              <w:t>l</w:t>
            </w:r>
            <w:r w:rsidRPr="007754E8">
              <w:rPr>
                <w:rFonts w:eastAsia="Palatino Linotype"/>
                <w:w w:val="90"/>
                <w:sz w:val="24"/>
                <w:szCs w:val="24"/>
              </w:rPr>
              <w:t>or</w:t>
            </w:r>
            <w:r w:rsidRPr="007754E8">
              <w:rPr>
                <w:rFonts w:eastAsia="Palatino Linotype"/>
                <w:spacing w:val="16"/>
                <w:w w:val="90"/>
                <w:sz w:val="24"/>
                <w:szCs w:val="24"/>
              </w:rPr>
              <w:t xml:space="preserve"> </w:t>
            </w:r>
            <w:r w:rsidRPr="007754E8">
              <w:rPr>
                <w:rFonts w:eastAsia="Palatino Linotype"/>
                <w:spacing w:val="-1"/>
                <w:w w:val="90"/>
                <w:sz w:val="24"/>
                <w:szCs w:val="24"/>
              </w:rPr>
              <w:t>c</w:t>
            </w:r>
            <w:r w:rsidRPr="007754E8">
              <w:rPr>
                <w:rFonts w:eastAsia="Palatino Linotype"/>
                <w:w w:val="90"/>
                <w:sz w:val="24"/>
                <w:szCs w:val="24"/>
              </w:rPr>
              <w:t>ome</w:t>
            </w:r>
            <w:r w:rsidRPr="007754E8">
              <w:rPr>
                <w:rFonts w:eastAsia="Palatino Linotype"/>
                <w:spacing w:val="1"/>
                <w:w w:val="90"/>
                <w:sz w:val="24"/>
                <w:szCs w:val="24"/>
              </w:rPr>
              <w:t>r</w:t>
            </w:r>
            <w:r w:rsidRPr="007754E8">
              <w:rPr>
                <w:rFonts w:eastAsia="Palatino Linotype"/>
                <w:spacing w:val="-1"/>
                <w:w w:val="90"/>
                <w:sz w:val="24"/>
                <w:szCs w:val="24"/>
              </w:rPr>
              <w:t>c</w:t>
            </w:r>
            <w:r w:rsidRPr="007754E8">
              <w:rPr>
                <w:rFonts w:eastAsia="Palatino Linotype"/>
                <w:w w:val="90"/>
                <w:sz w:val="24"/>
                <w:szCs w:val="24"/>
              </w:rPr>
              <w:t>ial</w:t>
            </w:r>
            <w:r w:rsidRPr="007754E8">
              <w:rPr>
                <w:rFonts w:eastAsia="Palatino Linotype"/>
                <w:spacing w:val="-1"/>
                <w:w w:val="90"/>
                <w:sz w:val="24"/>
                <w:szCs w:val="24"/>
              </w:rPr>
              <w:t>e</w:t>
            </w:r>
            <w:r w:rsidRPr="007754E8">
              <w:rPr>
                <w:rFonts w:eastAsia="Palatino Linotype"/>
                <w:w w:val="90"/>
                <w:sz w:val="24"/>
                <w:szCs w:val="24"/>
              </w:rPr>
              <w:t>,</w:t>
            </w:r>
            <w:r w:rsidRPr="007754E8">
              <w:rPr>
                <w:rFonts w:eastAsia="Palatino Linotype"/>
                <w:spacing w:val="35"/>
                <w:w w:val="90"/>
                <w:sz w:val="24"/>
                <w:szCs w:val="24"/>
              </w:rPr>
              <w:t xml:space="preserve"> </w:t>
            </w:r>
            <w:r w:rsidRPr="007754E8">
              <w:rPr>
                <w:rFonts w:eastAsia="Palatino Linotype"/>
                <w:spacing w:val="1"/>
                <w:w w:val="90"/>
                <w:sz w:val="24"/>
                <w:szCs w:val="24"/>
              </w:rPr>
              <w:t>r</w:t>
            </w:r>
            <w:r w:rsidRPr="007754E8">
              <w:rPr>
                <w:rFonts w:eastAsia="Palatino Linotype"/>
                <w:spacing w:val="-1"/>
                <w:w w:val="90"/>
                <w:sz w:val="24"/>
                <w:szCs w:val="24"/>
              </w:rPr>
              <w:t>e</w:t>
            </w:r>
            <w:r w:rsidRPr="007754E8">
              <w:rPr>
                <w:rFonts w:eastAsia="Palatino Linotype"/>
                <w:w w:val="90"/>
                <w:sz w:val="24"/>
                <w:szCs w:val="24"/>
              </w:rPr>
              <w:t>publ</w:t>
            </w:r>
            <w:r w:rsidRPr="007754E8">
              <w:rPr>
                <w:rFonts w:eastAsia="Palatino Linotype"/>
                <w:spacing w:val="1"/>
                <w:w w:val="90"/>
                <w:sz w:val="24"/>
                <w:szCs w:val="24"/>
              </w:rPr>
              <w:t>i</w:t>
            </w:r>
            <w:r w:rsidRPr="007754E8">
              <w:rPr>
                <w:rFonts w:eastAsia="Palatino Linotype"/>
                <w:spacing w:val="-1"/>
                <w:w w:val="90"/>
                <w:sz w:val="24"/>
                <w:szCs w:val="24"/>
              </w:rPr>
              <w:t>ca</w:t>
            </w:r>
            <w:r w:rsidRPr="007754E8">
              <w:rPr>
                <w:rFonts w:eastAsia="Palatino Linotype"/>
                <w:spacing w:val="3"/>
                <w:w w:val="90"/>
                <w:sz w:val="24"/>
                <w:szCs w:val="24"/>
              </w:rPr>
              <w:t>t</w:t>
            </w:r>
            <w:r w:rsidRPr="007754E8">
              <w:rPr>
                <w:rFonts w:eastAsia="Palatino Linotype"/>
                <w:spacing w:val="-1"/>
                <w:w w:val="90"/>
                <w:sz w:val="24"/>
                <w:szCs w:val="24"/>
              </w:rPr>
              <w:t>ă</w:t>
            </w:r>
            <w:r w:rsidRPr="007754E8">
              <w:rPr>
                <w:rFonts w:eastAsia="Palatino Linotype"/>
                <w:w w:val="90"/>
                <w:sz w:val="24"/>
                <w:szCs w:val="24"/>
              </w:rPr>
              <w:t>,</w:t>
            </w:r>
            <w:r w:rsidRPr="007754E8">
              <w:rPr>
                <w:rFonts w:eastAsia="Palatino Linotype"/>
                <w:spacing w:val="-6"/>
                <w:w w:val="90"/>
                <w:sz w:val="24"/>
                <w:szCs w:val="24"/>
              </w:rPr>
              <w:t xml:space="preserve"> </w:t>
            </w:r>
            <w:r w:rsidRPr="007754E8">
              <w:rPr>
                <w:rFonts w:eastAsia="Palatino Linotype"/>
                <w:spacing w:val="-1"/>
                <w:w w:val="90"/>
                <w:sz w:val="24"/>
                <w:szCs w:val="24"/>
              </w:rPr>
              <w:t>c</w:t>
            </w:r>
            <w:r w:rsidRPr="007754E8">
              <w:rPr>
                <w:rFonts w:eastAsia="Palatino Linotype"/>
                <w:w w:val="90"/>
                <w:sz w:val="24"/>
                <w:szCs w:val="24"/>
              </w:rPr>
              <w:t>u</w:t>
            </w:r>
            <w:r w:rsidRPr="007754E8">
              <w:rPr>
                <w:rFonts w:eastAsia="Palatino Linotype"/>
                <w:spacing w:val="5"/>
                <w:w w:val="90"/>
                <w:sz w:val="24"/>
                <w:szCs w:val="24"/>
              </w:rPr>
              <w:t xml:space="preserve"> </w:t>
            </w:r>
            <w:r w:rsidRPr="007754E8">
              <w:rPr>
                <w:rFonts w:eastAsia="Palatino Linotype"/>
                <w:w w:val="90"/>
                <w:sz w:val="24"/>
                <w:szCs w:val="24"/>
              </w:rPr>
              <w:t>mod</w:t>
            </w:r>
            <w:r w:rsidRPr="007754E8">
              <w:rPr>
                <w:rFonts w:eastAsia="Palatino Linotype"/>
                <w:spacing w:val="1"/>
                <w:w w:val="90"/>
                <w:sz w:val="24"/>
                <w:szCs w:val="24"/>
              </w:rPr>
              <w:t>i</w:t>
            </w:r>
            <w:r w:rsidRPr="007754E8">
              <w:rPr>
                <w:rFonts w:eastAsia="Palatino Linotype"/>
                <w:w w:val="90"/>
                <w:sz w:val="24"/>
                <w:szCs w:val="24"/>
              </w:rPr>
              <w:t>fi</w:t>
            </w:r>
            <w:r w:rsidRPr="007754E8">
              <w:rPr>
                <w:rFonts w:eastAsia="Palatino Linotype"/>
                <w:spacing w:val="-1"/>
                <w:w w:val="90"/>
                <w:sz w:val="24"/>
                <w:szCs w:val="24"/>
              </w:rPr>
              <w:t>c</w:t>
            </w:r>
            <w:r w:rsidRPr="007754E8">
              <w:rPr>
                <w:rFonts w:eastAsia="Palatino Linotype"/>
                <w:spacing w:val="4"/>
                <w:w w:val="90"/>
                <w:sz w:val="24"/>
                <w:szCs w:val="24"/>
              </w:rPr>
              <w:t>ă</w:t>
            </w:r>
            <w:r w:rsidRPr="007754E8">
              <w:rPr>
                <w:rFonts w:eastAsia="Palatino Linotype"/>
                <w:w w:val="90"/>
                <w:sz w:val="24"/>
                <w:szCs w:val="24"/>
              </w:rPr>
              <w:t>rile</w:t>
            </w:r>
            <w:r w:rsidRPr="007754E8">
              <w:rPr>
                <w:rFonts w:eastAsia="Palatino Linotype"/>
                <w:spacing w:val="17"/>
                <w:w w:val="90"/>
                <w:sz w:val="24"/>
                <w:szCs w:val="24"/>
              </w:rPr>
              <w:t xml:space="preserve"> </w:t>
            </w:r>
            <w:r w:rsidRPr="007754E8">
              <w:rPr>
                <w:rFonts w:eastAsia="Palatino Linotype"/>
                <w:sz w:val="24"/>
                <w:szCs w:val="24"/>
              </w:rPr>
              <w:t>şi</w:t>
            </w:r>
            <w:r w:rsidRPr="007754E8">
              <w:rPr>
                <w:rFonts w:eastAsia="Palatino Linotype"/>
                <w:spacing w:val="-1"/>
                <w:w w:val="89"/>
                <w:sz w:val="24"/>
                <w:szCs w:val="24"/>
              </w:rPr>
              <w:t xml:space="preserve"> c</w:t>
            </w:r>
            <w:r w:rsidRPr="007754E8">
              <w:rPr>
                <w:rFonts w:eastAsia="Palatino Linotype"/>
                <w:w w:val="89"/>
                <w:sz w:val="24"/>
                <w:szCs w:val="24"/>
              </w:rPr>
              <w:t>omp</w:t>
            </w:r>
            <w:r w:rsidRPr="007754E8">
              <w:rPr>
                <w:rFonts w:eastAsia="Palatino Linotype"/>
                <w:spacing w:val="1"/>
                <w:w w:val="89"/>
                <w:sz w:val="24"/>
                <w:szCs w:val="24"/>
              </w:rPr>
              <w:t>l</w:t>
            </w:r>
            <w:r w:rsidRPr="007754E8">
              <w:rPr>
                <w:rFonts w:eastAsia="Palatino Linotype"/>
                <w:spacing w:val="-1"/>
                <w:w w:val="89"/>
                <w:sz w:val="24"/>
                <w:szCs w:val="24"/>
              </w:rPr>
              <w:t>e</w:t>
            </w:r>
            <w:r w:rsidRPr="007754E8">
              <w:rPr>
                <w:rFonts w:eastAsia="Palatino Linotype"/>
                <w:w w:val="89"/>
                <w:sz w:val="24"/>
                <w:szCs w:val="24"/>
              </w:rPr>
              <w:t>tă</w:t>
            </w:r>
            <w:r w:rsidRPr="007754E8">
              <w:rPr>
                <w:rFonts w:eastAsia="Palatino Linotype"/>
                <w:spacing w:val="-1"/>
                <w:w w:val="89"/>
                <w:sz w:val="24"/>
                <w:szCs w:val="24"/>
              </w:rPr>
              <w:t>r</w:t>
            </w:r>
            <w:r w:rsidRPr="007754E8">
              <w:rPr>
                <w:rFonts w:eastAsia="Palatino Linotype"/>
                <w:w w:val="89"/>
                <w:sz w:val="24"/>
                <w:szCs w:val="24"/>
              </w:rPr>
              <w:t>i</w:t>
            </w:r>
            <w:r w:rsidRPr="007754E8">
              <w:rPr>
                <w:rFonts w:eastAsia="Palatino Linotype"/>
                <w:spacing w:val="1"/>
                <w:w w:val="89"/>
                <w:sz w:val="24"/>
                <w:szCs w:val="24"/>
              </w:rPr>
              <w:t>l</w:t>
            </w:r>
            <w:r w:rsidRPr="007754E8">
              <w:rPr>
                <w:rFonts w:eastAsia="Palatino Linotype"/>
                <w:w w:val="89"/>
                <w:sz w:val="24"/>
                <w:szCs w:val="24"/>
              </w:rPr>
              <w:t>e</w:t>
            </w:r>
            <w:r w:rsidRPr="007754E8">
              <w:rPr>
                <w:rFonts w:eastAsia="Palatino Linotype"/>
                <w:spacing w:val="18"/>
                <w:w w:val="89"/>
                <w:sz w:val="24"/>
                <w:szCs w:val="24"/>
              </w:rPr>
              <w:t xml:space="preserve"> </w:t>
            </w:r>
            <w:r w:rsidRPr="007754E8">
              <w:rPr>
                <w:rFonts w:eastAsia="Palatino Linotype"/>
                <w:sz w:val="24"/>
                <w:szCs w:val="24"/>
              </w:rPr>
              <w:t>ul</w:t>
            </w:r>
            <w:r w:rsidRPr="007754E8">
              <w:rPr>
                <w:rFonts w:eastAsia="Palatino Linotype"/>
                <w:spacing w:val="1"/>
                <w:sz w:val="24"/>
                <w:szCs w:val="24"/>
              </w:rPr>
              <w:t>t</w:t>
            </w:r>
            <w:r w:rsidRPr="007754E8">
              <w:rPr>
                <w:rFonts w:eastAsia="Palatino Linotype"/>
                <w:spacing w:val="-1"/>
                <w:sz w:val="24"/>
                <w:szCs w:val="24"/>
              </w:rPr>
              <w:t>e</w:t>
            </w:r>
            <w:r w:rsidRPr="007754E8">
              <w:rPr>
                <w:rFonts w:eastAsia="Palatino Linotype"/>
                <w:sz w:val="24"/>
                <w:szCs w:val="24"/>
              </w:rPr>
              <w:t>rio</w:t>
            </w:r>
            <w:r w:rsidRPr="007754E8">
              <w:rPr>
                <w:rFonts w:eastAsia="Palatino Linotype"/>
                <w:spacing w:val="-1"/>
                <w:sz w:val="24"/>
                <w:szCs w:val="24"/>
              </w:rPr>
              <w:t>a</w:t>
            </w:r>
            <w:r w:rsidRPr="007754E8">
              <w:rPr>
                <w:rFonts w:eastAsia="Palatino Linotype"/>
                <w:spacing w:val="1"/>
                <w:sz w:val="24"/>
                <w:szCs w:val="24"/>
              </w:rPr>
              <w:t>r</w:t>
            </w:r>
            <w:r w:rsidRPr="007754E8">
              <w:rPr>
                <w:rFonts w:eastAsia="Palatino Linotype"/>
                <w:sz w:val="24"/>
                <w:szCs w:val="24"/>
              </w:rPr>
              <w:t>e</w:t>
            </w:r>
          </w:p>
          <w:p w:rsidR="00571A49" w:rsidRPr="007754E8" w:rsidRDefault="00571A49" w:rsidP="00514F1C">
            <w:pPr>
              <w:numPr>
                <w:ilvl w:val="0"/>
                <w:numId w:val="12"/>
              </w:numPr>
              <w:spacing w:after="0" w:line="240" w:lineRule="auto"/>
              <w:ind w:left="714" w:hanging="357"/>
              <w:contextualSpacing/>
              <w:jc w:val="both"/>
              <w:rPr>
                <w:rFonts w:eastAsia="Palatino Linotype"/>
                <w:spacing w:val="-12"/>
                <w:sz w:val="24"/>
                <w:szCs w:val="24"/>
              </w:rPr>
            </w:pPr>
            <w:r w:rsidRPr="007754E8">
              <w:rPr>
                <w:rFonts w:eastAsia="Palatino Linotype"/>
                <w:sz w:val="24"/>
                <w:szCs w:val="24"/>
              </w:rPr>
              <w:t>OUG nr. 57/2019 privind Codul Administrativ</w:t>
            </w:r>
          </w:p>
          <w:p w:rsidR="00571A49" w:rsidRPr="007754E8" w:rsidRDefault="00571A49" w:rsidP="00514F1C">
            <w:pPr>
              <w:numPr>
                <w:ilvl w:val="0"/>
                <w:numId w:val="13"/>
              </w:numPr>
              <w:spacing w:after="0" w:line="240" w:lineRule="auto"/>
              <w:ind w:left="714" w:hanging="357"/>
              <w:contextualSpacing/>
              <w:jc w:val="both"/>
              <w:rPr>
                <w:rFonts w:eastAsia="Palatino Linotype"/>
                <w:w w:val="89"/>
                <w:sz w:val="24"/>
                <w:szCs w:val="24"/>
              </w:rPr>
            </w:pPr>
            <w:r w:rsidRPr="007754E8">
              <w:rPr>
                <w:spacing w:val="-3"/>
                <w:sz w:val="24"/>
                <w:szCs w:val="24"/>
              </w:rPr>
              <w:t>Legea</w:t>
            </w:r>
            <w:r w:rsidRPr="007754E8">
              <w:rPr>
                <w:spacing w:val="47"/>
                <w:sz w:val="24"/>
                <w:szCs w:val="24"/>
              </w:rPr>
              <w:t xml:space="preserve"> </w:t>
            </w:r>
            <w:r w:rsidRPr="007754E8">
              <w:rPr>
                <w:sz w:val="24"/>
                <w:szCs w:val="24"/>
              </w:rPr>
              <w:t>n</w:t>
            </w:r>
            <w:r w:rsidRPr="007754E8">
              <w:rPr>
                <w:spacing w:val="-1"/>
                <w:sz w:val="24"/>
                <w:szCs w:val="24"/>
              </w:rPr>
              <w:t>r</w:t>
            </w:r>
            <w:r w:rsidRPr="007754E8">
              <w:rPr>
                <w:sz w:val="24"/>
                <w:szCs w:val="24"/>
              </w:rPr>
              <w:t>.</w:t>
            </w:r>
            <w:r w:rsidRPr="007754E8">
              <w:rPr>
                <w:spacing w:val="48"/>
                <w:sz w:val="24"/>
                <w:szCs w:val="24"/>
              </w:rPr>
              <w:t xml:space="preserve"> </w:t>
            </w:r>
            <w:r w:rsidRPr="007754E8">
              <w:rPr>
                <w:sz w:val="24"/>
                <w:szCs w:val="24"/>
              </w:rPr>
              <w:t>51/2006</w:t>
            </w:r>
            <w:r w:rsidRPr="007754E8">
              <w:rPr>
                <w:spacing w:val="52"/>
                <w:sz w:val="24"/>
                <w:szCs w:val="24"/>
              </w:rPr>
              <w:t xml:space="preserve"> </w:t>
            </w:r>
            <w:r w:rsidRPr="007754E8">
              <w:rPr>
                <w:rFonts w:eastAsia="Palatino Linotype"/>
                <w:sz w:val="24"/>
                <w:szCs w:val="24"/>
              </w:rPr>
              <w:t>a</w:t>
            </w:r>
            <w:r w:rsidRPr="007754E8">
              <w:rPr>
                <w:rFonts w:eastAsia="Palatino Linotype"/>
                <w:spacing w:val="33"/>
                <w:sz w:val="24"/>
                <w:szCs w:val="24"/>
              </w:rPr>
              <w:t xml:space="preserve"> </w:t>
            </w:r>
            <w:r w:rsidRPr="007754E8">
              <w:rPr>
                <w:rFonts w:eastAsia="Palatino Linotype"/>
                <w:w w:val="89"/>
                <w:sz w:val="24"/>
                <w:szCs w:val="24"/>
              </w:rPr>
              <w:t>s</w:t>
            </w:r>
            <w:r w:rsidRPr="007754E8">
              <w:rPr>
                <w:rFonts w:eastAsia="Palatino Linotype"/>
                <w:spacing w:val="1"/>
                <w:w w:val="89"/>
                <w:sz w:val="24"/>
                <w:szCs w:val="24"/>
              </w:rPr>
              <w:t>er</w:t>
            </w:r>
            <w:r w:rsidRPr="007754E8">
              <w:rPr>
                <w:rFonts w:eastAsia="Palatino Linotype"/>
                <w:w w:val="89"/>
                <w:sz w:val="24"/>
                <w:szCs w:val="24"/>
              </w:rPr>
              <w:t>vicii</w:t>
            </w:r>
            <w:r w:rsidRPr="007754E8">
              <w:rPr>
                <w:rFonts w:eastAsia="Palatino Linotype"/>
                <w:spacing w:val="1"/>
                <w:w w:val="89"/>
                <w:sz w:val="24"/>
                <w:szCs w:val="24"/>
              </w:rPr>
              <w:t>l</w:t>
            </w:r>
            <w:r w:rsidRPr="007754E8">
              <w:rPr>
                <w:rFonts w:eastAsia="Palatino Linotype"/>
                <w:w w:val="89"/>
                <w:sz w:val="24"/>
                <w:szCs w:val="24"/>
              </w:rPr>
              <w:t xml:space="preserve">or </w:t>
            </w:r>
            <w:r w:rsidRPr="007754E8">
              <w:rPr>
                <w:rFonts w:eastAsia="Palatino Linotype"/>
                <w:spacing w:val="26"/>
                <w:w w:val="89"/>
                <w:sz w:val="24"/>
                <w:szCs w:val="24"/>
              </w:rPr>
              <w:t xml:space="preserve"> </w:t>
            </w:r>
            <w:r w:rsidRPr="007754E8">
              <w:rPr>
                <w:rFonts w:eastAsia="Palatino Linotype"/>
                <w:spacing w:val="-1"/>
                <w:w w:val="89"/>
                <w:sz w:val="24"/>
                <w:szCs w:val="24"/>
              </w:rPr>
              <w:t>c</w:t>
            </w:r>
            <w:r w:rsidRPr="007754E8">
              <w:rPr>
                <w:rFonts w:eastAsia="Palatino Linotype"/>
                <w:w w:val="89"/>
                <w:sz w:val="24"/>
                <w:szCs w:val="24"/>
              </w:rPr>
              <w:t>omun</w:t>
            </w:r>
            <w:r w:rsidRPr="007754E8">
              <w:rPr>
                <w:rFonts w:eastAsia="Palatino Linotype"/>
                <w:spacing w:val="1"/>
                <w:w w:val="89"/>
                <w:sz w:val="24"/>
                <w:szCs w:val="24"/>
              </w:rPr>
              <w:t>i</w:t>
            </w:r>
            <w:r w:rsidRPr="007754E8">
              <w:rPr>
                <w:rFonts w:eastAsia="Palatino Linotype"/>
                <w:w w:val="89"/>
                <w:sz w:val="24"/>
                <w:szCs w:val="24"/>
              </w:rPr>
              <w:t>ta</w:t>
            </w:r>
            <w:r w:rsidRPr="007754E8">
              <w:rPr>
                <w:rFonts w:eastAsia="Palatino Linotype"/>
                <w:spacing w:val="-1"/>
                <w:w w:val="89"/>
                <w:sz w:val="24"/>
                <w:szCs w:val="24"/>
              </w:rPr>
              <w:t>r</w:t>
            </w:r>
            <w:r w:rsidRPr="007754E8">
              <w:rPr>
                <w:rFonts w:eastAsia="Palatino Linotype"/>
                <w:w w:val="89"/>
                <w:sz w:val="24"/>
                <w:szCs w:val="24"/>
              </w:rPr>
              <w:t>e</w:t>
            </w:r>
            <w:r w:rsidRPr="007754E8">
              <w:rPr>
                <w:rFonts w:eastAsia="Palatino Linotype"/>
                <w:spacing w:val="46"/>
                <w:w w:val="89"/>
                <w:sz w:val="24"/>
                <w:szCs w:val="24"/>
              </w:rPr>
              <w:t xml:space="preserve"> </w:t>
            </w:r>
            <w:r w:rsidRPr="007754E8">
              <w:rPr>
                <w:rFonts w:eastAsia="Palatino Linotype"/>
                <w:sz w:val="24"/>
                <w:szCs w:val="24"/>
              </w:rPr>
              <w:t>de</w:t>
            </w:r>
            <w:r w:rsidRPr="007754E8">
              <w:rPr>
                <w:rFonts w:eastAsia="Palatino Linotype"/>
                <w:spacing w:val="12"/>
                <w:sz w:val="24"/>
                <w:szCs w:val="24"/>
              </w:rPr>
              <w:t xml:space="preserve"> </w:t>
            </w:r>
            <w:r w:rsidRPr="007754E8">
              <w:rPr>
                <w:rFonts w:eastAsia="Palatino Linotype"/>
                <w:spacing w:val="2"/>
                <w:w w:val="89"/>
                <w:sz w:val="24"/>
                <w:szCs w:val="24"/>
              </w:rPr>
              <w:t>u</w:t>
            </w:r>
            <w:r w:rsidRPr="007754E8">
              <w:rPr>
                <w:rFonts w:eastAsia="Palatino Linotype"/>
                <w:w w:val="89"/>
                <w:sz w:val="24"/>
                <w:szCs w:val="24"/>
              </w:rPr>
              <w:t>t</w:t>
            </w:r>
            <w:r w:rsidRPr="007754E8">
              <w:rPr>
                <w:rFonts w:eastAsia="Palatino Linotype"/>
                <w:spacing w:val="1"/>
                <w:w w:val="89"/>
                <w:sz w:val="24"/>
                <w:szCs w:val="24"/>
              </w:rPr>
              <w:t>i</w:t>
            </w:r>
            <w:r w:rsidRPr="007754E8">
              <w:rPr>
                <w:rFonts w:eastAsia="Palatino Linotype"/>
                <w:w w:val="89"/>
                <w:sz w:val="24"/>
                <w:szCs w:val="24"/>
              </w:rPr>
              <w:t>l</w:t>
            </w:r>
            <w:r w:rsidRPr="007754E8">
              <w:rPr>
                <w:rFonts w:eastAsia="Palatino Linotype"/>
                <w:spacing w:val="1"/>
                <w:w w:val="89"/>
                <w:sz w:val="24"/>
                <w:szCs w:val="24"/>
              </w:rPr>
              <w:t>i</w:t>
            </w:r>
            <w:r w:rsidRPr="007754E8">
              <w:rPr>
                <w:rFonts w:eastAsia="Palatino Linotype"/>
                <w:w w:val="89"/>
                <w:sz w:val="24"/>
                <w:szCs w:val="24"/>
              </w:rPr>
              <w:t>tăţi</w:t>
            </w:r>
            <w:r w:rsidRPr="007754E8">
              <w:rPr>
                <w:rFonts w:eastAsia="Palatino Linotype"/>
                <w:spacing w:val="51"/>
                <w:w w:val="89"/>
                <w:sz w:val="24"/>
                <w:szCs w:val="24"/>
              </w:rPr>
              <w:t xml:space="preserve"> </w:t>
            </w:r>
            <w:r w:rsidRPr="007754E8">
              <w:rPr>
                <w:rFonts w:eastAsia="Palatino Linotype"/>
                <w:w w:val="89"/>
                <w:sz w:val="24"/>
                <w:szCs w:val="24"/>
              </w:rPr>
              <w:t>publ</w:t>
            </w:r>
            <w:r w:rsidRPr="007754E8">
              <w:rPr>
                <w:rFonts w:eastAsia="Palatino Linotype"/>
                <w:spacing w:val="1"/>
                <w:w w:val="89"/>
                <w:sz w:val="24"/>
                <w:szCs w:val="24"/>
              </w:rPr>
              <w:t>i</w:t>
            </w:r>
            <w:r w:rsidRPr="007754E8">
              <w:rPr>
                <w:rFonts w:eastAsia="Palatino Linotype"/>
                <w:spacing w:val="-1"/>
                <w:w w:val="89"/>
                <w:sz w:val="24"/>
                <w:szCs w:val="24"/>
              </w:rPr>
              <w:t>ce</w:t>
            </w:r>
            <w:r w:rsidRPr="007754E8">
              <w:rPr>
                <w:rFonts w:eastAsia="Palatino Linotype"/>
                <w:w w:val="89"/>
                <w:sz w:val="24"/>
                <w:szCs w:val="24"/>
              </w:rPr>
              <w:t>, r</w:t>
            </w:r>
            <w:r w:rsidRPr="007754E8">
              <w:rPr>
                <w:rFonts w:eastAsia="Palatino Linotype"/>
                <w:spacing w:val="-2"/>
                <w:w w:val="89"/>
                <w:sz w:val="24"/>
                <w:szCs w:val="24"/>
              </w:rPr>
              <w:t>e</w:t>
            </w:r>
            <w:r w:rsidRPr="007754E8">
              <w:rPr>
                <w:rFonts w:eastAsia="Palatino Linotype"/>
                <w:w w:val="89"/>
                <w:sz w:val="24"/>
                <w:szCs w:val="24"/>
              </w:rPr>
              <w:t>publ</w:t>
            </w:r>
            <w:r w:rsidRPr="007754E8">
              <w:rPr>
                <w:rFonts w:eastAsia="Palatino Linotype"/>
                <w:spacing w:val="1"/>
                <w:w w:val="89"/>
                <w:sz w:val="24"/>
                <w:szCs w:val="24"/>
              </w:rPr>
              <w:t>i</w:t>
            </w:r>
            <w:r w:rsidRPr="007754E8">
              <w:rPr>
                <w:rFonts w:eastAsia="Palatino Linotype"/>
                <w:spacing w:val="-1"/>
                <w:w w:val="89"/>
                <w:sz w:val="24"/>
                <w:szCs w:val="24"/>
              </w:rPr>
              <w:t>c</w:t>
            </w:r>
            <w:r w:rsidRPr="007754E8">
              <w:rPr>
                <w:rFonts w:eastAsia="Palatino Linotype"/>
                <w:spacing w:val="1"/>
                <w:w w:val="89"/>
                <w:sz w:val="24"/>
                <w:szCs w:val="24"/>
              </w:rPr>
              <w:t>a</w:t>
            </w:r>
            <w:r w:rsidRPr="007754E8">
              <w:rPr>
                <w:rFonts w:eastAsia="Palatino Linotype"/>
                <w:w w:val="89"/>
                <w:sz w:val="24"/>
                <w:szCs w:val="24"/>
              </w:rPr>
              <w:t>tă,</w:t>
            </w:r>
            <w:r w:rsidRPr="007754E8">
              <w:rPr>
                <w:rFonts w:eastAsia="Palatino Linotype"/>
                <w:spacing w:val="-1"/>
                <w:w w:val="89"/>
                <w:sz w:val="24"/>
                <w:szCs w:val="24"/>
              </w:rPr>
              <w:t xml:space="preserve"> c</w:t>
            </w:r>
            <w:r w:rsidRPr="007754E8">
              <w:rPr>
                <w:rFonts w:eastAsia="Palatino Linotype"/>
                <w:w w:val="89"/>
                <w:sz w:val="24"/>
                <w:szCs w:val="24"/>
              </w:rPr>
              <w:t xml:space="preserve">u </w:t>
            </w:r>
            <w:r w:rsidRPr="007754E8">
              <w:rPr>
                <w:rFonts w:eastAsia="Palatino Linotype"/>
                <w:spacing w:val="3"/>
                <w:w w:val="89"/>
                <w:sz w:val="24"/>
                <w:szCs w:val="24"/>
              </w:rPr>
              <w:t xml:space="preserve"> </w:t>
            </w:r>
            <w:r w:rsidRPr="007754E8">
              <w:rPr>
                <w:rFonts w:eastAsia="Palatino Linotype"/>
                <w:w w:val="89"/>
                <w:sz w:val="24"/>
                <w:szCs w:val="24"/>
              </w:rPr>
              <w:t>mod</w:t>
            </w:r>
            <w:r w:rsidRPr="007754E8">
              <w:rPr>
                <w:rFonts w:eastAsia="Palatino Linotype"/>
                <w:spacing w:val="1"/>
                <w:w w:val="89"/>
                <w:sz w:val="24"/>
                <w:szCs w:val="24"/>
              </w:rPr>
              <w:t>i</w:t>
            </w:r>
            <w:r w:rsidRPr="007754E8">
              <w:rPr>
                <w:rFonts w:eastAsia="Palatino Linotype"/>
                <w:w w:val="89"/>
                <w:sz w:val="24"/>
                <w:szCs w:val="24"/>
              </w:rPr>
              <w:t>fi</w:t>
            </w:r>
            <w:r w:rsidRPr="007754E8">
              <w:rPr>
                <w:rFonts w:eastAsia="Palatino Linotype"/>
                <w:spacing w:val="-1"/>
                <w:w w:val="89"/>
                <w:sz w:val="24"/>
                <w:szCs w:val="24"/>
              </w:rPr>
              <w:t>c</w:t>
            </w:r>
            <w:r w:rsidRPr="007754E8">
              <w:rPr>
                <w:rFonts w:eastAsia="Palatino Linotype"/>
                <w:spacing w:val="1"/>
                <w:w w:val="89"/>
                <w:sz w:val="24"/>
                <w:szCs w:val="24"/>
              </w:rPr>
              <w:t>ă</w:t>
            </w:r>
            <w:r w:rsidRPr="007754E8">
              <w:rPr>
                <w:rFonts w:eastAsia="Palatino Linotype"/>
                <w:spacing w:val="5"/>
                <w:w w:val="89"/>
                <w:sz w:val="24"/>
                <w:szCs w:val="24"/>
              </w:rPr>
              <w:t>r</w:t>
            </w:r>
            <w:r w:rsidRPr="007754E8">
              <w:rPr>
                <w:rFonts w:eastAsia="Palatino Linotype"/>
                <w:w w:val="89"/>
                <w:sz w:val="24"/>
                <w:szCs w:val="24"/>
              </w:rPr>
              <w:t>i</w:t>
            </w:r>
            <w:r w:rsidRPr="007754E8">
              <w:rPr>
                <w:rFonts w:eastAsia="Palatino Linotype"/>
                <w:spacing w:val="1"/>
                <w:w w:val="89"/>
                <w:sz w:val="24"/>
                <w:szCs w:val="24"/>
              </w:rPr>
              <w:t>l</w:t>
            </w:r>
            <w:r w:rsidRPr="007754E8">
              <w:rPr>
                <w:rFonts w:eastAsia="Palatino Linotype"/>
                <w:w w:val="89"/>
                <w:sz w:val="24"/>
                <w:szCs w:val="24"/>
              </w:rPr>
              <w:t xml:space="preserve">e </w:t>
            </w:r>
            <w:r w:rsidRPr="007754E8">
              <w:rPr>
                <w:rFonts w:eastAsia="Palatino Linotype"/>
                <w:spacing w:val="24"/>
                <w:w w:val="89"/>
                <w:sz w:val="24"/>
                <w:szCs w:val="24"/>
              </w:rPr>
              <w:t xml:space="preserve"> </w:t>
            </w:r>
            <w:r w:rsidRPr="007754E8">
              <w:rPr>
                <w:rFonts w:eastAsia="Palatino Linotype"/>
                <w:sz w:val="24"/>
                <w:szCs w:val="24"/>
              </w:rPr>
              <w:t xml:space="preserve">şi </w:t>
            </w:r>
            <w:r w:rsidRPr="007754E8">
              <w:rPr>
                <w:rFonts w:eastAsia="Palatino Linotype"/>
                <w:spacing w:val="-1"/>
                <w:w w:val="89"/>
                <w:sz w:val="24"/>
                <w:szCs w:val="24"/>
              </w:rPr>
              <w:t>c</w:t>
            </w:r>
            <w:r w:rsidRPr="007754E8">
              <w:rPr>
                <w:rFonts w:eastAsia="Palatino Linotype"/>
                <w:w w:val="89"/>
                <w:sz w:val="24"/>
                <w:szCs w:val="24"/>
              </w:rPr>
              <w:t>omp</w:t>
            </w:r>
            <w:r w:rsidRPr="007754E8">
              <w:rPr>
                <w:rFonts w:eastAsia="Palatino Linotype"/>
                <w:spacing w:val="1"/>
                <w:w w:val="89"/>
                <w:sz w:val="24"/>
                <w:szCs w:val="24"/>
              </w:rPr>
              <w:t>l</w:t>
            </w:r>
            <w:r w:rsidRPr="007754E8">
              <w:rPr>
                <w:rFonts w:eastAsia="Palatino Linotype"/>
                <w:spacing w:val="-1"/>
                <w:w w:val="89"/>
                <w:sz w:val="24"/>
                <w:szCs w:val="24"/>
              </w:rPr>
              <w:t>e</w:t>
            </w:r>
            <w:r w:rsidRPr="007754E8">
              <w:rPr>
                <w:rFonts w:eastAsia="Palatino Linotype"/>
                <w:w w:val="89"/>
                <w:sz w:val="24"/>
                <w:szCs w:val="24"/>
              </w:rPr>
              <w:t>tă</w:t>
            </w:r>
            <w:r w:rsidRPr="007754E8">
              <w:rPr>
                <w:rFonts w:eastAsia="Palatino Linotype"/>
                <w:spacing w:val="-1"/>
                <w:w w:val="89"/>
                <w:sz w:val="24"/>
                <w:szCs w:val="24"/>
              </w:rPr>
              <w:t>r</w:t>
            </w:r>
            <w:r w:rsidRPr="007754E8">
              <w:rPr>
                <w:rFonts w:eastAsia="Palatino Linotype"/>
                <w:w w:val="89"/>
                <w:sz w:val="24"/>
                <w:szCs w:val="24"/>
              </w:rPr>
              <w:t>i</w:t>
            </w:r>
            <w:r w:rsidRPr="007754E8">
              <w:rPr>
                <w:rFonts w:eastAsia="Palatino Linotype"/>
                <w:spacing w:val="1"/>
                <w:w w:val="89"/>
                <w:sz w:val="24"/>
                <w:szCs w:val="24"/>
              </w:rPr>
              <w:t>l</w:t>
            </w:r>
            <w:r w:rsidRPr="007754E8">
              <w:rPr>
                <w:rFonts w:eastAsia="Palatino Linotype"/>
                <w:w w:val="89"/>
                <w:sz w:val="24"/>
                <w:szCs w:val="24"/>
              </w:rPr>
              <w:t>e</w:t>
            </w:r>
            <w:r w:rsidRPr="007754E8">
              <w:rPr>
                <w:rFonts w:eastAsia="Palatino Linotype"/>
                <w:spacing w:val="18"/>
                <w:w w:val="89"/>
                <w:sz w:val="24"/>
                <w:szCs w:val="24"/>
              </w:rPr>
              <w:t xml:space="preserve"> </w:t>
            </w:r>
            <w:r w:rsidRPr="007754E8">
              <w:rPr>
                <w:rFonts w:eastAsia="Palatino Linotype"/>
                <w:sz w:val="24"/>
                <w:szCs w:val="24"/>
              </w:rPr>
              <w:t>ul</w:t>
            </w:r>
            <w:r w:rsidRPr="007754E8">
              <w:rPr>
                <w:rFonts w:eastAsia="Palatino Linotype"/>
                <w:spacing w:val="1"/>
                <w:sz w:val="24"/>
                <w:szCs w:val="24"/>
              </w:rPr>
              <w:t>t</w:t>
            </w:r>
            <w:r w:rsidRPr="007754E8">
              <w:rPr>
                <w:rFonts w:eastAsia="Palatino Linotype"/>
                <w:spacing w:val="-1"/>
                <w:sz w:val="24"/>
                <w:szCs w:val="24"/>
              </w:rPr>
              <w:t>e</w:t>
            </w:r>
            <w:r w:rsidRPr="007754E8">
              <w:rPr>
                <w:rFonts w:eastAsia="Palatino Linotype"/>
                <w:sz w:val="24"/>
                <w:szCs w:val="24"/>
              </w:rPr>
              <w:t>rio</w:t>
            </w:r>
            <w:r w:rsidRPr="007754E8">
              <w:rPr>
                <w:rFonts w:eastAsia="Palatino Linotype"/>
                <w:spacing w:val="1"/>
                <w:sz w:val="24"/>
                <w:szCs w:val="24"/>
              </w:rPr>
              <w:t>a</w:t>
            </w:r>
            <w:r w:rsidRPr="007754E8">
              <w:rPr>
                <w:rFonts w:eastAsia="Palatino Linotype"/>
                <w:sz w:val="24"/>
                <w:szCs w:val="24"/>
              </w:rPr>
              <w:t>re</w:t>
            </w:r>
          </w:p>
          <w:p w:rsidR="00571A49" w:rsidRPr="007754E8" w:rsidRDefault="00571A49" w:rsidP="00514F1C">
            <w:pPr>
              <w:numPr>
                <w:ilvl w:val="0"/>
                <w:numId w:val="13"/>
              </w:numPr>
              <w:spacing w:after="0" w:line="240" w:lineRule="auto"/>
              <w:ind w:left="714" w:hanging="357"/>
              <w:contextualSpacing/>
              <w:jc w:val="both"/>
              <w:rPr>
                <w:rFonts w:eastAsia="Palatino Linotype"/>
                <w:sz w:val="24"/>
                <w:szCs w:val="24"/>
              </w:rPr>
            </w:pPr>
            <w:r w:rsidRPr="007754E8">
              <w:rPr>
                <w:rFonts w:eastAsia="Palatino Linotype"/>
                <w:spacing w:val="-3"/>
                <w:sz w:val="24"/>
                <w:szCs w:val="24"/>
              </w:rPr>
              <w:lastRenderedPageBreak/>
              <w:t>Legea</w:t>
            </w:r>
            <w:r w:rsidRPr="007754E8">
              <w:rPr>
                <w:rFonts w:eastAsia="Palatino Linotype"/>
                <w:spacing w:val="8"/>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6"/>
                <w:sz w:val="24"/>
                <w:szCs w:val="24"/>
              </w:rPr>
              <w:t xml:space="preserve"> </w:t>
            </w:r>
            <w:r w:rsidRPr="007754E8">
              <w:rPr>
                <w:rFonts w:eastAsia="Palatino Linotype"/>
                <w:sz w:val="24"/>
                <w:szCs w:val="24"/>
              </w:rPr>
              <w:t>515/2002</w:t>
            </w:r>
            <w:r w:rsidRPr="007754E8">
              <w:rPr>
                <w:rFonts w:eastAsia="Palatino Linotype"/>
                <w:spacing w:val="23"/>
                <w:sz w:val="24"/>
                <w:szCs w:val="24"/>
              </w:rPr>
              <w:t xml:space="preserve"> </w:t>
            </w:r>
            <w:r w:rsidRPr="007754E8">
              <w:rPr>
                <w:rFonts w:eastAsia="Palatino Linotype"/>
                <w:w w:val="86"/>
                <w:sz w:val="24"/>
                <w:szCs w:val="24"/>
              </w:rPr>
              <w:t>p</w:t>
            </w:r>
            <w:r w:rsidRPr="007754E8">
              <w:rPr>
                <w:rFonts w:eastAsia="Palatino Linotype"/>
                <w:spacing w:val="-1"/>
                <w:w w:val="86"/>
                <w:sz w:val="24"/>
                <w:szCs w:val="24"/>
              </w:rPr>
              <w:t>e</w:t>
            </w:r>
            <w:r w:rsidRPr="007754E8">
              <w:rPr>
                <w:rFonts w:eastAsia="Palatino Linotype"/>
                <w:w w:val="86"/>
                <w:sz w:val="24"/>
                <w:szCs w:val="24"/>
              </w:rPr>
              <w:t>ntru</w:t>
            </w:r>
            <w:r w:rsidRPr="007754E8">
              <w:rPr>
                <w:rFonts w:eastAsia="Palatino Linotype"/>
                <w:spacing w:val="42"/>
                <w:w w:val="86"/>
                <w:sz w:val="24"/>
                <w:szCs w:val="24"/>
              </w:rPr>
              <w:t xml:space="preserve"> </w:t>
            </w:r>
            <w:r w:rsidRPr="007754E8">
              <w:rPr>
                <w:rFonts w:eastAsia="Palatino Linotype"/>
                <w:spacing w:val="-1"/>
                <w:w w:val="86"/>
                <w:sz w:val="24"/>
                <w:szCs w:val="24"/>
              </w:rPr>
              <w:t>a</w:t>
            </w:r>
            <w:r w:rsidRPr="007754E8">
              <w:rPr>
                <w:rFonts w:eastAsia="Palatino Linotype"/>
                <w:w w:val="86"/>
                <w:sz w:val="24"/>
                <w:szCs w:val="24"/>
              </w:rPr>
              <w:t>p</w:t>
            </w:r>
            <w:r w:rsidRPr="007754E8">
              <w:rPr>
                <w:rFonts w:eastAsia="Palatino Linotype"/>
                <w:spacing w:val="-1"/>
                <w:w w:val="86"/>
                <w:sz w:val="24"/>
                <w:szCs w:val="24"/>
              </w:rPr>
              <w:t>r</w:t>
            </w:r>
            <w:r w:rsidRPr="007754E8">
              <w:rPr>
                <w:rFonts w:eastAsia="Palatino Linotype"/>
                <w:w w:val="86"/>
                <w:sz w:val="24"/>
                <w:szCs w:val="24"/>
              </w:rPr>
              <w:t>ob</w:t>
            </w:r>
            <w:r w:rsidRPr="007754E8">
              <w:rPr>
                <w:rFonts w:eastAsia="Palatino Linotype"/>
                <w:spacing w:val="-1"/>
                <w:w w:val="86"/>
                <w:sz w:val="24"/>
                <w:szCs w:val="24"/>
              </w:rPr>
              <w:t>a</w:t>
            </w:r>
            <w:r w:rsidRPr="007754E8">
              <w:rPr>
                <w:rFonts w:eastAsia="Palatino Linotype"/>
                <w:w w:val="86"/>
                <w:sz w:val="24"/>
                <w:szCs w:val="24"/>
              </w:rPr>
              <w:t>rea O</w:t>
            </w:r>
            <w:r w:rsidRPr="007754E8">
              <w:rPr>
                <w:rFonts w:eastAsia="Palatino Linotype"/>
                <w:spacing w:val="-1"/>
                <w:w w:val="86"/>
                <w:sz w:val="24"/>
                <w:szCs w:val="24"/>
              </w:rPr>
              <w:t>r</w:t>
            </w:r>
            <w:r w:rsidRPr="007754E8">
              <w:rPr>
                <w:rFonts w:eastAsia="Palatino Linotype"/>
                <w:w w:val="86"/>
                <w:sz w:val="24"/>
                <w:szCs w:val="24"/>
              </w:rPr>
              <w:t>don</w:t>
            </w:r>
            <w:r w:rsidRPr="007754E8">
              <w:rPr>
                <w:rFonts w:eastAsia="Palatino Linotype"/>
                <w:spacing w:val="-1"/>
                <w:w w:val="86"/>
                <w:sz w:val="24"/>
                <w:szCs w:val="24"/>
              </w:rPr>
              <w:t>a</w:t>
            </w:r>
            <w:r w:rsidRPr="007754E8">
              <w:rPr>
                <w:rFonts w:eastAsia="Palatino Linotype"/>
                <w:w w:val="86"/>
                <w:sz w:val="24"/>
                <w:szCs w:val="24"/>
              </w:rPr>
              <w:t>n</w:t>
            </w:r>
            <w:r w:rsidRPr="007754E8">
              <w:rPr>
                <w:rFonts w:eastAsia="Palatino Linotype"/>
                <w:spacing w:val="3"/>
                <w:w w:val="86"/>
                <w:sz w:val="24"/>
                <w:szCs w:val="24"/>
              </w:rPr>
              <w:t>ţ</w:t>
            </w:r>
            <w:r w:rsidRPr="007754E8">
              <w:rPr>
                <w:rFonts w:eastAsia="Palatino Linotype"/>
                <w:spacing w:val="-1"/>
                <w:w w:val="86"/>
                <w:sz w:val="24"/>
                <w:szCs w:val="24"/>
              </w:rPr>
              <w:t>e</w:t>
            </w:r>
            <w:r w:rsidRPr="007754E8">
              <w:rPr>
                <w:rFonts w:eastAsia="Palatino Linotype"/>
                <w:w w:val="86"/>
                <w:sz w:val="24"/>
                <w:szCs w:val="24"/>
              </w:rPr>
              <w:t>i Guv</w:t>
            </w:r>
            <w:r w:rsidRPr="007754E8">
              <w:rPr>
                <w:rFonts w:eastAsia="Palatino Linotype"/>
                <w:spacing w:val="-1"/>
                <w:w w:val="86"/>
                <w:sz w:val="24"/>
                <w:szCs w:val="24"/>
              </w:rPr>
              <w:t>e</w:t>
            </w:r>
            <w:r w:rsidRPr="007754E8">
              <w:rPr>
                <w:rFonts w:eastAsia="Palatino Linotype"/>
                <w:w w:val="86"/>
                <w:sz w:val="24"/>
                <w:szCs w:val="24"/>
              </w:rPr>
              <w:t xml:space="preserve">rnului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6"/>
                <w:sz w:val="24"/>
                <w:szCs w:val="24"/>
              </w:rPr>
              <w:t xml:space="preserve"> </w:t>
            </w:r>
            <w:r w:rsidRPr="007754E8">
              <w:rPr>
                <w:rFonts w:eastAsia="Palatino Linotype"/>
                <w:sz w:val="24"/>
                <w:szCs w:val="24"/>
              </w:rPr>
              <w:t>21/2000</w:t>
            </w:r>
            <w:r w:rsidRPr="007754E8">
              <w:rPr>
                <w:rFonts w:eastAsia="Palatino Linotype"/>
                <w:spacing w:val="25"/>
                <w:sz w:val="24"/>
                <w:szCs w:val="24"/>
              </w:rPr>
              <w:t xml:space="preserve"> </w:t>
            </w:r>
            <w:r w:rsidRPr="007754E8">
              <w:rPr>
                <w:rFonts w:eastAsia="Palatino Linotype"/>
                <w:w w:val="86"/>
                <w:sz w:val="24"/>
                <w:szCs w:val="24"/>
              </w:rPr>
              <w:t>p</w:t>
            </w:r>
            <w:r w:rsidRPr="007754E8">
              <w:rPr>
                <w:rFonts w:eastAsia="Palatino Linotype"/>
                <w:spacing w:val="-1"/>
                <w:w w:val="86"/>
                <w:sz w:val="24"/>
                <w:szCs w:val="24"/>
              </w:rPr>
              <w:t>r</w:t>
            </w:r>
            <w:r w:rsidRPr="007754E8">
              <w:rPr>
                <w:rFonts w:eastAsia="Palatino Linotype"/>
                <w:w w:val="86"/>
                <w:sz w:val="24"/>
                <w:szCs w:val="24"/>
              </w:rPr>
              <w:t>iv</w:t>
            </w:r>
            <w:r w:rsidRPr="007754E8">
              <w:rPr>
                <w:rFonts w:eastAsia="Palatino Linotype"/>
                <w:spacing w:val="1"/>
                <w:w w:val="86"/>
                <w:sz w:val="24"/>
                <w:szCs w:val="24"/>
              </w:rPr>
              <w:t>i</w:t>
            </w:r>
            <w:r w:rsidRPr="007754E8">
              <w:rPr>
                <w:rFonts w:eastAsia="Palatino Linotype"/>
                <w:w w:val="86"/>
                <w:sz w:val="24"/>
                <w:szCs w:val="24"/>
              </w:rPr>
              <w:t>nd</w:t>
            </w:r>
            <w:r w:rsidRPr="007754E8">
              <w:rPr>
                <w:rFonts w:eastAsia="Palatino Linotype"/>
                <w:spacing w:val="50"/>
                <w:w w:val="86"/>
                <w:sz w:val="24"/>
                <w:szCs w:val="24"/>
              </w:rPr>
              <w:t xml:space="preserve"> </w:t>
            </w:r>
            <w:r w:rsidRPr="007754E8">
              <w:rPr>
                <w:rFonts w:eastAsia="Palatino Linotype"/>
                <w:spacing w:val="-2"/>
                <w:w w:val="89"/>
                <w:sz w:val="24"/>
                <w:szCs w:val="24"/>
              </w:rPr>
              <w:t>g</w:t>
            </w:r>
            <w:r w:rsidRPr="007754E8">
              <w:rPr>
                <w:rFonts w:eastAsia="Palatino Linotype"/>
                <w:w w:val="87"/>
                <w:sz w:val="24"/>
                <w:szCs w:val="24"/>
              </w:rPr>
              <w:t>ospod</w:t>
            </w:r>
            <w:r w:rsidRPr="007754E8">
              <w:rPr>
                <w:rFonts w:eastAsia="Palatino Linotype"/>
                <w:spacing w:val="-1"/>
                <w:w w:val="87"/>
                <w:sz w:val="24"/>
                <w:szCs w:val="24"/>
              </w:rPr>
              <w:t>ă</w:t>
            </w:r>
            <w:r w:rsidRPr="007754E8">
              <w:rPr>
                <w:rFonts w:eastAsia="Palatino Linotype"/>
                <w:w w:val="87"/>
                <w:sz w:val="24"/>
                <w:szCs w:val="24"/>
              </w:rPr>
              <w:t>ri</w:t>
            </w:r>
            <w:r w:rsidRPr="007754E8">
              <w:rPr>
                <w:rFonts w:eastAsia="Palatino Linotype"/>
                <w:spacing w:val="1"/>
                <w:w w:val="87"/>
                <w:sz w:val="24"/>
                <w:szCs w:val="24"/>
              </w:rPr>
              <w:t>r</w:t>
            </w:r>
            <w:r w:rsidRPr="007754E8">
              <w:rPr>
                <w:rFonts w:eastAsia="Palatino Linotype"/>
                <w:spacing w:val="-1"/>
                <w:w w:val="92"/>
                <w:sz w:val="24"/>
                <w:szCs w:val="24"/>
              </w:rPr>
              <w:t>e</w:t>
            </w:r>
            <w:r w:rsidRPr="007754E8">
              <w:rPr>
                <w:rFonts w:eastAsia="Palatino Linotype"/>
                <w:w w:val="88"/>
                <w:sz w:val="24"/>
                <w:szCs w:val="24"/>
              </w:rPr>
              <w:t>a loc</w:t>
            </w:r>
            <w:r w:rsidRPr="007754E8">
              <w:rPr>
                <w:rFonts w:eastAsia="Palatino Linotype"/>
                <w:spacing w:val="-1"/>
                <w:w w:val="88"/>
                <w:sz w:val="24"/>
                <w:szCs w:val="24"/>
              </w:rPr>
              <w:t>a</w:t>
            </w:r>
            <w:r w:rsidRPr="007754E8">
              <w:rPr>
                <w:rFonts w:eastAsia="Palatino Linotype"/>
                <w:w w:val="88"/>
                <w:sz w:val="24"/>
                <w:szCs w:val="24"/>
              </w:rPr>
              <w:t>l</w:t>
            </w:r>
            <w:r w:rsidRPr="007754E8">
              <w:rPr>
                <w:rFonts w:eastAsia="Palatino Linotype"/>
                <w:spacing w:val="1"/>
                <w:w w:val="88"/>
                <w:sz w:val="24"/>
                <w:szCs w:val="24"/>
              </w:rPr>
              <w:t>i</w:t>
            </w:r>
            <w:r w:rsidRPr="007754E8">
              <w:rPr>
                <w:rFonts w:eastAsia="Palatino Linotype"/>
                <w:w w:val="88"/>
                <w:sz w:val="24"/>
                <w:szCs w:val="24"/>
              </w:rPr>
              <w:t>tăţi</w:t>
            </w:r>
            <w:r w:rsidRPr="007754E8">
              <w:rPr>
                <w:rFonts w:eastAsia="Palatino Linotype"/>
                <w:spacing w:val="1"/>
                <w:w w:val="88"/>
                <w:sz w:val="24"/>
                <w:szCs w:val="24"/>
              </w:rPr>
              <w:t>l</w:t>
            </w:r>
            <w:r w:rsidRPr="007754E8">
              <w:rPr>
                <w:rFonts w:eastAsia="Palatino Linotype"/>
                <w:w w:val="88"/>
                <w:sz w:val="24"/>
                <w:szCs w:val="24"/>
              </w:rPr>
              <w:t>or</w:t>
            </w:r>
            <w:r w:rsidRPr="007754E8">
              <w:rPr>
                <w:rFonts w:eastAsia="Palatino Linotype"/>
                <w:spacing w:val="42"/>
                <w:w w:val="88"/>
                <w:sz w:val="24"/>
                <w:szCs w:val="24"/>
              </w:rPr>
              <w:t xml:space="preserve"> </w:t>
            </w:r>
            <w:r w:rsidRPr="007754E8">
              <w:rPr>
                <w:rFonts w:eastAsia="Palatino Linotype"/>
                <w:w w:val="88"/>
                <w:sz w:val="24"/>
                <w:szCs w:val="24"/>
              </w:rPr>
              <w:t>urb</w:t>
            </w:r>
            <w:r w:rsidRPr="007754E8">
              <w:rPr>
                <w:rFonts w:eastAsia="Palatino Linotype"/>
                <w:spacing w:val="-2"/>
                <w:w w:val="88"/>
                <w:sz w:val="24"/>
                <w:szCs w:val="24"/>
              </w:rPr>
              <w:t>a</w:t>
            </w:r>
            <w:r w:rsidRPr="007754E8">
              <w:rPr>
                <w:rFonts w:eastAsia="Palatino Linotype"/>
                <w:w w:val="88"/>
                <w:sz w:val="24"/>
                <w:szCs w:val="24"/>
              </w:rPr>
              <w:t>ne</w:t>
            </w:r>
            <w:r w:rsidRPr="007754E8">
              <w:rPr>
                <w:rFonts w:eastAsia="Palatino Linotype"/>
                <w:spacing w:val="-4"/>
                <w:w w:val="88"/>
                <w:sz w:val="24"/>
                <w:szCs w:val="24"/>
              </w:rPr>
              <w:t xml:space="preserve"> </w:t>
            </w:r>
            <w:r w:rsidRPr="007754E8">
              <w:rPr>
                <w:rFonts w:eastAsia="Palatino Linotype"/>
                <w:sz w:val="24"/>
                <w:szCs w:val="24"/>
              </w:rPr>
              <w:t>şi</w:t>
            </w:r>
            <w:r w:rsidRPr="007754E8">
              <w:rPr>
                <w:rFonts w:eastAsia="Palatino Linotype"/>
                <w:spacing w:val="-12"/>
                <w:sz w:val="24"/>
                <w:szCs w:val="24"/>
              </w:rPr>
              <w:t xml:space="preserve"> </w:t>
            </w:r>
            <w:r w:rsidRPr="007754E8">
              <w:rPr>
                <w:rFonts w:eastAsia="Palatino Linotype"/>
                <w:w w:val="83"/>
                <w:sz w:val="24"/>
                <w:szCs w:val="24"/>
              </w:rPr>
              <w:t>ru</w:t>
            </w:r>
            <w:r w:rsidRPr="007754E8">
              <w:rPr>
                <w:rFonts w:eastAsia="Palatino Linotype"/>
                <w:spacing w:val="1"/>
                <w:w w:val="83"/>
                <w:sz w:val="24"/>
                <w:szCs w:val="24"/>
              </w:rPr>
              <w:t>r</w:t>
            </w:r>
            <w:r w:rsidRPr="007754E8">
              <w:rPr>
                <w:rFonts w:eastAsia="Palatino Linotype"/>
                <w:spacing w:val="-1"/>
                <w:w w:val="88"/>
                <w:sz w:val="24"/>
                <w:szCs w:val="24"/>
              </w:rPr>
              <w:t>a</w:t>
            </w:r>
            <w:r w:rsidRPr="007754E8">
              <w:rPr>
                <w:rFonts w:eastAsia="Palatino Linotype"/>
                <w:w w:val="93"/>
                <w:sz w:val="24"/>
                <w:szCs w:val="24"/>
              </w:rPr>
              <w:t>le</w:t>
            </w:r>
          </w:p>
          <w:p w:rsidR="00571A49" w:rsidRPr="007754E8" w:rsidRDefault="00571A49" w:rsidP="00514F1C">
            <w:pPr>
              <w:numPr>
                <w:ilvl w:val="0"/>
                <w:numId w:val="13"/>
              </w:numPr>
              <w:spacing w:after="0" w:line="240" w:lineRule="auto"/>
              <w:ind w:left="714" w:hanging="357"/>
              <w:contextualSpacing/>
              <w:jc w:val="both"/>
              <w:rPr>
                <w:rFonts w:eastAsia="Palatino Linotype"/>
                <w:spacing w:val="7"/>
                <w:w w:val="87"/>
                <w:sz w:val="24"/>
                <w:szCs w:val="24"/>
              </w:rPr>
            </w:pPr>
            <w:r w:rsidRPr="007754E8">
              <w:rPr>
                <w:rFonts w:eastAsia="Palatino Linotype"/>
                <w:w w:val="87"/>
                <w:sz w:val="24"/>
                <w:szCs w:val="24"/>
              </w:rPr>
              <w:t>O</w:t>
            </w:r>
            <w:r w:rsidRPr="007754E8">
              <w:rPr>
                <w:rFonts w:eastAsia="Palatino Linotype"/>
                <w:spacing w:val="-1"/>
                <w:w w:val="87"/>
                <w:sz w:val="24"/>
                <w:szCs w:val="24"/>
              </w:rPr>
              <w:t>r</w:t>
            </w:r>
            <w:r w:rsidRPr="007754E8">
              <w:rPr>
                <w:rFonts w:eastAsia="Palatino Linotype"/>
                <w:w w:val="87"/>
                <w:sz w:val="24"/>
                <w:szCs w:val="24"/>
              </w:rPr>
              <w:t>don</w:t>
            </w:r>
            <w:r w:rsidRPr="007754E8">
              <w:rPr>
                <w:rFonts w:eastAsia="Palatino Linotype"/>
                <w:spacing w:val="-1"/>
                <w:w w:val="87"/>
                <w:sz w:val="24"/>
                <w:szCs w:val="24"/>
              </w:rPr>
              <w:t>a</w:t>
            </w:r>
            <w:r w:rsidRPr="007754E8">
              <w:rPr>
                <w:rFonts w:eastAsia="Palatino Linotype"/>
                <w:w w:val="87"/>
                <w:sz w:val="24"/>
                <w:szCs w:val="24"/>
              </w:rPr>
              <w:t>nţa</w:t>
            </w:r>
            <w:r w:rsidRPr="007754E8">
              <w:rPr>
                <w:rFonts w:eastAsia="Palatino Linotype"/>
                <w:spacing w:val="4"/>
                <w:w w:val="87"/>
                <w:sz w:val="24"/>
                <w:szCs w:val="24"/>
              </w:rPr>
              <w:t xml:space="preserve"> </w:t>
            </w:r>
            <w:r w:rsidRPr="007754E8">
              <w:rPr>
                <w:rFonts w:eastAsia="Palatino Linotype"/>
                <w:spacing w:val="-1"/>
                <w:w w:val="87"/>
                <w:sz w:val="24"/>
                <w:szCs w:val="24"/>
              </w:rPr>
              <w:t>G</w:t>
            </w:r>
            <w:r w:rsidRPr="007754E8">
              <w:rPr>
                <w:rFonts w:eastAsia="Palatino Linotype"/>
                <w:w w:val="87"/>
                <w:sz w:val="24"/>
                <w:szCs w:val="24"/>
              </w:rPr>
              <w:t>u</w:t>
            </w:r>
            <w:r w:rsidRPr="007754E8">
              <w:rPr>
                <w:rFonts w:eastAsia="Palatino Linotype"/>
                <w:spacing w:val="2"/>
                <w:w w:val="87"/>
                <w:sz w:val="24"/>
                <w:szCs w:val="24"/>
              </w:rPr>
              <w:t>v</w:t>
            </w:r>
            <w:r w:rsidRPr="007754E8">
              <w:rPr>
                <w:rFonts w:eastAsia="Palatino Linotype"/>
                <w:spacing w:val="-1"/>
                <w:w w:val="87"/>
                <w:sz w:val="24"/>
                <w:szCs w:val="24"/>
              </w:rPr>
              <w:t>e</w:t>
            </w:r>
            <w:r w:rsidRPr="007754E8">
              <w:rPr>
                <w:rFonts w:eastAsia="Palatino Linotype"/>
                <w:w w:val="87"/>
                <w:sz w:val="24"/>
                <w:szCs w:val="24"/>
              </w:rPr>
              <w:t>rnului</w:t>
            </w:r>
            <w:r w:rsidRPr="007754E8">
              <w:rPr>
                <w:rFonts w:eastAsia="Palatino Linotype"/>
                <w:spacing w:val="14"/>
                <w:w w:val="87"/>
                <w:sz w:val="24"/>
                <w:szCs w:val="24"/>
              </w:rPr>
              <w:t xml:space="preserve"> </w:t>
            </w:r>
            <w:r w:rsidRPr="007754E8">
              <w:rPr>
                <w:rFonts w:eastAsia="Palatino Linotype"/>
                <w:w w:val="87"/>
                <w:sz w:val="24"/>
                <w:szCs w:val="24"/>
              </w:rPr>
              <w:t>n</w:t>
            </w:r>
            <w:r w:rsidRPr="007754E8">
              <w:rPr>
                <w:rFonts w:eastAsia="Palatino Linotype"/>
                <w:spacing w:val="2"/>
                <w:w w:val="87"/>
                <w:sz w:val="24"/>
                <w:szCs w:val="24"/>
              </w:rPr>
              <w:t>r</w:t>
            </w:r>
            <w:r w:rsidRPr="007754E8">
              <w:rPr>
                <w:rFonts w:eastAsia="Palatino Linotype"/>
                <w:w w:val="87"/>
                <w:sz w:val="24"/>
                <w:szCs w:val="24"/>
              </w:rPr>
              <w:t>.</w:t>
            </w:r>
            <w:r w:rsidRPr="007754E8">
              <w:rPr>
                <w:rFonts w:eastAsia="Palatino Linotype"/>
                <w:spacing w:val="11"/>
                <w:w w:val="87"/>
                <w:sz w:val="24"/>
                <w:szCs w:val="24"/>
              </w:rPr>
              <w:t xml:space="preserve"> </w:t>
            </w:r>
            <w:r w:rsidRPr="007754E8">
              <w:rPr>
                <w:rFonts w:eastAsia="Palatino Linotype"/>
                <w:sz w:val="24"/>
                <w:szCs w:val="24"/>
              </w:rPr>
              <w:t>21/2002</w:t>
            </w:r>
            <w:r w:rsidRPr="007754E8">
              <w:rPr>
                <w:rFonts w:eastAsia="Palatino Linotype"/>
                <w:spacing w:val="-16"/>
                <w:sz w:val="24"/>
                <w:szCs w:val="24"/>
              </w:rPr>
              <w:t xml:space="preserve"> </w:t>
            </w:r>
            <w:r w:rsidRPr="007754E8">
              <w:rPr>
                <w:rFonts w:eastAsia="Palatino Linotype"/>
                <w:w w:val="87"/>
                <w:sz w:val="24"/>
                <w:szCs w:val="24"/>
              </w:rPr>
              <w:t>privind</w:t>
            </w:r>
            <w:r w:rsidRPr="007754E8">
              <w:rPr>
                <w:rFonts w:eastAsia="Palatino Linotype"/>
                <w:spacing w:val="1"/>
                <w:w w:val="87"/>
                <w:sz w:val="24"/>
                <w:szCs w:val="24"/>
              </w:rPr>
              <w:t xml:space="preserve"> </w:t>
            </w:r>
            <w:r w:rsidRPr="007754E8">
              <w:rPr>
                <w:rFonts w:eastAsia="Palatino Linotype"/>
                <w:spacing w:val="-2"/>
                <w:w w:val="87"/>
                <w:sz w:val="24"/>
                <w:szCs w:val="24"/>
              </w:rPr>
              <w:t>g</w:t>
            </w:r>
            <w:r w:rsidRPr="007754E8">
              <w:rPr>
                <w:rFonts w:eastAsia="Palatino Linotype"/>
                <w:w w:val="87"/>
                <w:sz w:val="24"/>
                <w:szCs w:val="24"/>
              </w:rPr>
              <w:t>ospo</w:t>
            </w:r>
            <w:r w:rsidRPr="007754E8">
              <w:rPr>
                <w:rFonts w:eastAsia="Palatino Linotype"/>
                <w:spacing w:val="2"/>
                <w:w w:val="87"/>
                <w:sz w:val="24"/>
                <w:szCs w:val="24"/>
              </w:rPr>
              <w:t>d</w:t>
            </w:r>
            <w:r w:rsidRPr="007754E8">
              <w:rPr>
                <w:rFonts w:eastAsia="Palatino Linotype"/>
                <w:spacing w:val="-1"/>
                <w:w w:val="87"/>
                <w:sz w:val="24"/>
                <w:szCs w:val="24"/>
              </w:rPr>
              <w:t>ă</w:t>
            </w:r>
            <w:r w:rsidRPr="007754E8">
              <w:rPr>
                <w:rFonts w:eastAsia="Palatino Linotype"/>
                <w:w w:val="87"/>
                <w:sz w:val="24"/>
                <w:szCs w:val="24"/>
              </w:rPr>
              <w:t>ri</w:t>
            </w:r>
            <w:r w:rsidRPr="007754E8">
              <w:rPr>
                <w:rFonts w:eastAsia="Palatino Linotype"/>
                <w:spacing w:val="-1"/>
                <w:w w:val="87"/>
                <w:sz w:val="24"/>
                <w:szCs w:val="24"/>
              </w:rPr>
              <w:t>r</w:t>
            </w:r>
            <w:r w:rsidRPr="007754E8">
              <w:rPr>
                <w:rFonts w:eastAsia="Palatino Linotype"/>
                <w:spacing w:val="1"/>
                <w:w w:val="87"/>
                <w:sz w:val="24"/>
                <w:szCs w:val="24"/>
              </w:rPr>
              <w:t>e</w:t>
            </w:r>
            <w:r w:rsidRPr="007754E8">
              <w:rPr>
                <w:rFonts w:eastAsia="Palatino Linotype"/>
                <w:w w:val="87"/>
                <w:sz w:val="24"/>
                <w:szCs w:val="24"/>
              </w:rPr>
              <w:t>a</w:t>
            </w:r>
            <w:r w:rsidRPr="007754E8">
              <w:rPr>
                <w:rFonts w:eastAsia="Palatino Linotype"/>
                <w:spacing w:val="19"/>
                <w:w w:val="87"/>
                <w:sz w:val="24"/>
                <w:szCs w:val="24"/>
              </w:rPr>
              <w:t xml:space="preserve"> </w:t>
            </w:r>
            <w:r w:rsidRPr="007754E8">
              <w:rPr>
                <w:rFonts w:eastAsia="Palatino Linotype"/>
                <w:w w:val="87"/>
                <w:sz w:val="24"/>
                <w:szCs w:val="24"/>
              </w:rPr>
              <w:t>loc</w:t>
            </w:r>
            <w:r w:rsidRPr="007754E8">
              <w:rPr>
                <w:rFonts w:eastAsia="Palatino Linotype"/>
                <w:spacing w:val="-1"/>
                <w:w w:val="87"/>
                <w:sz w:val="24"/>
                <w:szCs w:val="24"/>
              </w:rPr>
              <w:t>a</w:t>
            </w:r>
            <w:r w:rsidRPr="007754E8">
              <w:rPr>
                <w:rFonts w:eastAsia="Palatino Linotype"/>
                <w:w w:val="87"/>
                <w:sz w:val="24"/>
                <w:szCs w:val="24"/>
              </w:rPr>
              <w:t>l</w:t>
            </w:r>
            <w:r w:rsidRPr="007754E8">
              <w:rPr>
                <w:rFonts w:eastAsia="Palatino Linotype"/>
                <w:spacing w:val="1"/>
                <w:w w:val="87"/>
                <w:sz w:val="24"/>
                <w:szCs w:val="24"/>
              </w:rPr>
              <w:t>i</w:t>
            </w:r>
            <w:r w:rsidRPr="007754E8">
              <w:rPr>
                <w:rFonts w:eastAsia="Palatino Linotype"/>
                <w:w w:val="87"/>
                <w:sz w:val="24"/>
                <w:szCs w:val="24"/>
              </w:rPr>
              <w:t>tăţi</w:t>
            </w:r>
            <w:r w:rsidRPr="007754E8">
              <w:rPr>
                <w:rFonts w:eastAsia="Palatino Linotype"/>
                <w:spacing w:val="1"/>
                <w:w w:val="87"/>
                <w:sz w:val="24"/>
                <w:szCs w:val="24"/>
              </w:rPr>
              <w:t>l</w:t>
            </w:r>
            <w:r w:rsidRPr="007754E8">
              <w:rPr>
                <w:rFonts w:eastAsia="Palatino Linotype"/>
                <w:w w:val="87"/>
                <w:sz w:val="24"/>
                <w:szCs w:val="24"/>
              </w:rPr>
              <w:t>or urb</w:t>
            </w:r>
            <w:r w:rsidRPr="007754E8">
              <w:rPr>
                <w:rFonts w:eastAsia="Palatino Linotype"/>
                <w:spacing w:val="-2"/>
                <w:w w:val="87"/>
                <w:sz w:val="24"/>
                <w:szCs w:val="24"/>
              </w:rPr>
              <w:t>a</w:t>
            </w:r>
            <w:r w:rsidRPr="007754E8">
              <w:rPr>
                <w:rFonts w:eastAsia="Palatino Linotype"/>
                <w:spacing w:val="2"/>
                <w:w w:val="87"/>
                <w:sz w:val="24"/>
                <w:szCs w:val="24"/>
              </w:rPr>
              <w:t>n</w:t>
            </w:r>
            <w:r w:rsidRPr="007754E8">
              <w:rPr>
                <w:rFonts w:eastAsia="Palatino Linotype"/>
                <w:w w:val="87"/>
                <w:sz w:val="24"/>
                <w:szCs w:val="24"/>
              </w:rPr>
              <w:t>e</w:t>
            </w:r>
            <w:r w:rsidRPr="007754E8">
              <w:rPr>
                <w:rFonts w:eastAsia="Palatino Linotype"/>
                <w:spacing w:val="7"/>
                <w:w w:val="87"/>
                <w:sz w:val="24"/>
                <w:szCs w:val="24"/>
              </w:rPr>
              <w:t xml:space="preserve"> </w:t>
            </w:r>
            <w:r w:rsidRPr="007754E8">
              <w:rPr>
                <w:rFonts w:eastAsia="Palatino Linotype"/>
                <w:sz w:val="24"/>
                <w:szCs w:val="24"/>
              </w:rPr>
              <w:t>şi</w:t>
            </w:r>
            <w:r w:rsidRPr="007754E8">
              <w:rPr>
                <w:rFonts w:eastAsia="Palatino Linotype"/>
                <w:spacing w:val="-12"/>
                <w:sz w:val="24"/>
                <w:szCs w:val="24"/>
              </w:rPr>
              <w:t xml:space="preserve"> </w:t>
            </w:r>
            <w:r w:rsidRPr="007754E8">
              <w:rPr>
                <w:rFonts w:eastAsia="Palatino Linotype"/>
                <w:w w:val="83"/>
                <w:sz w:val="24"/>
                <w:szCs w:val="24"/>
              </w:rPr>
              <w:t>ru</w:t>
            </w:r>
            <w:r w:rsidRPr="007754E8">
              <w:rPr>
                <w:rFonts w:eastAsia="Palatino Linotype"/>
                <w:spacing w:val="-1"/>
                <w:w w:val="83"/>
                <w:sz w:val="24"/>
                <w:szCs w:val="24"/>
              </w:rPr>
              <w:t>r</w:t>
            </w:r>
            <w:r w:rsidRPr="007754E8">
              <w:rPr>
                <w:rFonts w:eastAsia="Palatino Linotype"/>
                <w:spacing w:val="-1"/>
                <w:w w:val="88"/>
                <w:sz w:val="24"/>
                <w:szCs w:val="24"/>
              </w:rPr>
              <w:t>a</w:t>
            </w:r>
            <w:r w:rsidRPr="007754E8">
              <w:rPr>
                <w:rFonts w:eastAsia="Palatino Linotype"/>
                <w:w w:val="93"/>
                <w:sz w:val="24"/>
                <w:szCs w:val="24"/>
              </w:rPr>
              <w:t>le</w:t>
            </w:r>
          </w:p>
          <w:p w:rsidR="00571A49" w:rsidRPr="007754E8" w:rsidRDefault="00571A49" w:rsidP="00514F1C">
            <w:pPr>
              <w:numPr>
                <w:ilvl w:val="0"/>
                <w:numId w:val="13"/>
              </w:numPr>
              <w:spacing w:after="0" w:line="240" w:lineRule="auto"/>
              <w:ind w:left="714" w:hanging="357"/>
              <w:contextualSpacing/>
              <w:jc w:val="both"/>
              <w:rPr>
                <w:sz w:val="24"/>
                <w:szCs w:val="24"/>
              </w:rPr>
            </w:pPr>
            <w:r w:rsidRPr="007754E8">
              <w:rPr>
                <w:rFonts w:eastAsia="Palatino Linotype"/>
                <w:sz w:val="24"/>
                <w:szCs w:val="24"/>
              </w:rPr>
              <w:t>Hot</w:t>
            </w:r>
            <w:r w:rsidRPr="007754E8">
              <w:rPr>
                <w:rFonts w:eastAsia="Palatino Linotype"/>
                <w:spacing w:val="-1"/>
                <w:sz w:val="24"/>
                <w:szCs w:val="24"/>
              </w:rPr>
              <w:t>ă</w:t>
            </w:r>
            <w:r w:rsidRPr="007754E8">
              <w:rPr>
                <w:rFonts w:eastAsia="Palatino Linotype"/>
                <w:sz w:val="24"/>
                <w:szCs w:val="24"/>
              </w:rPr>
              <w:t>râ</w:t>
            </w:r>
            <w:r w:rsidRPr="007754E8">
              <w:rPr>
                <w:rFonts w:eastAsia="Palatino Linotype"/>
                <w:spacing w:val="-1"/>
                <w:sz w:val="24"/>
                <w:szCs w:val="24"/>
              </w:rPr>
              <w:t>r</w:t>
            </w:r>
            <w:r w:rsidRPr="007754E8">
              <w:rPr>
                <w:rFonts w:eastAsia="Palatino Linotype"/>
                <w:sz w:val="24"/>
                <w:szCs w:val="24"/>
              </w:rPr>
              <w:t>e</w:t>
            </w:r>
            <w:r w:rsidRPr="007754E8">
              <w:rPr>
                <w:rFonts w:eastAsia="Palatino Linotype"/>
                <w:spacing w:val="27"/>
                <w:w w:val="88"/>
                <w:sz w:val="24"/>
                <w:szCs w:val="24"/>
              </w:rPr>
              <w:t xml:space="preserve"> </w:t>
            </w:r>
            <w:r w:rsidRPr="007754E8">
              <w:rPr>
                <w:rFonts w:eastAsia="Palatino Linotype"/>
                <w:sz w:val="24"/>
                <w:szCs w:val="24"/>
              </w:rPr>
              <w:t>de</w:t>
            </w:r>
            <w:r w:rsidRPr="007754E8">
              <w:rPr>
                <w:rFonts w:eastAsia="Palatino Linotype"/>
                <w:spacing w:val="34"/>
                <w:sz w:val="24"/>
                <w:szCs w:val="24"/>
              </w:rPr>
              <w:t xml:space="preserve"> </w:t>
            </w:r>
            <w:r w:rsidRPr="007754E8">
              <w:rPr>
                <w:rFonts w:eastAsia="Palatino Linotype"/>
                <w:w w:val="88"/>
                <w:sz w:val="24"/>
                <w:szCs w:val="24"/>
              </w:rPr>
              <w:t>Gu</w:t>
            </w:r>
            <w:r w:rsidRPr="007754E8">
              <w:rPr>
                <w:rFonts w:eastAsia="Palatino Linotype"/>
                <w:spacing w:val="2"/>
                <w:w w:val="88"/>
                <w:sz w:val="24"/>
                <w:szCs w:val="24"/>
              </w:rPr>
              <w:t>v</w:t>
            </w:r>
            <w:r w:rsidRPr="007754E8">
              <w:rPr>
                <w:rFonts w:eastAsia="Palatino Linotype"/>
                <w:spacing w:val="-1"/>
                <w:w w:val="88"/>
                <w:sz w:val="24"/>
                <w:szCs w:val="24"/>
              </w:rPr>
              <w:t>e</w:t>
            </w:r>
            <w:r w:rsidRPr="007754E8">
              <w:rPr>
                <w:rFonts w:eastAsia="Palatino Linotype"/>
                <w:w w:val="88"/>
                <w:sz w:val="24"/>
                <w:szCs w:val="24"/>
              </w:rPr>
              <w:t xml:space="preserve">rn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39"/>
                <w:sz w:val="24"/>
                <w:szCs w:val="24"/>
              </w:rPr>
              <w:t xml:space="preserve"> </w:t>
            </w:r>
            <w:r w:rsidRPr="007754E8">
              <w:rPr>
                <w:rFonts w:eastAsia="Palatino Linotype"/>
                <w:sz w:val="24"/>
                <w:szCs w:val="24"/>
              </w:rPr>
              <w:t>246/2006</w:t>
            </w:r>
            <w:r w:rsidRPr="007754E8">
              <w:rPr>
                <w:rFonts w:eastAsia="Palatino Linotype"/>
                <w:spacing w:val="54"/>
                <w:sz w:val="24"/>
                <w:szCs w:val="24"/>
              </w:rPr>
              <w:t xml:space="preserve"> </w:t>
            </w:r>
            <w:r w:rsidRPr="007754E8">
              <w:rPr>
                <w:rFonts w:eastAsia="Palatino Linotype"/>
                <w:w w:val="86"/>
                <w:sz w:val="24"/>
                <w:szCs w:val="24"/>
              </w:rPr>
              <w:t>p</w:t>
            </w:r>
            <w:r w:rsidRPr="007754E8">
              <w:rPr>
                <w:rFonts w:eastAsia="Palatino Linotype"/>
                <w:spacing w:val="-1"/>
                <w:w w:val="86"/>
                <w:sz w:val="24"/>
                <w:szCs w:val="24"/>
              </w:rPr>
              <w:t>e</w:t>
            </w:r>
            <w:r w:rsidRPr="007754E8">
              <w:rPr>
                <w:rFonts w:eastAsia="Palatino Linotype"/>
                <w:w w:val="86"/>
                <w:sz w:val="24"/>
                <w:szCs w:val="24"/>
              </w:rPr>
              <w:t xml:space="preserve">ntru </w:t>
            </w:r>
            <w:r w:rsidRPr="007754E8">
              <w:rPr>
                <w:rFonts w:eastAsia="Palatino Linotype"/>
                <w:spacing w:val="22"/>
                <w:w w:val="86"/>
                <w:sz w:val="24"/>
                <w:szCs w:val="24"/>
              </w:rPr>
              <w:t xml:space="preserve"> </w:t>
            </w:r>
            <w:r w:rsidRPr="007754E8">
              <w:rPr>
                <w:rFonts w:eastAsia="Palatino Linotype"/>
                <w:spacing w:val="-1"/>
                <w:w w:val="86"/>
                <w:sz w:val="24"/>
                <w:szCs w:val="24"/>
              </w:rPr>
              <w:t>a</w:t>
            </w:r>
            <w:r w:rsidRPr="007754E8">
              <w:rPr>
                <w:rFonts w:eastAsia="Palatino Linotype"/>
                <w:w w:val="86"/>
                <w:sz w:val="24"/>
                <w:szCs w:val="24"/>
              </w:rPr>
              <w:t>p</w:t>
            </w:r>
            <w:r w:rsidRPr="007754E8">
              <w:rPr>
                <w:rFonts w:eastAsia="Palatino Linotype"/>
                <w:spacing w:val="-1"/>
                <w:w w:val="86"/>
                <w:sz w:val="24"/>
                <w:szCs w:val="24"/>
              </w:rPr>
              <w:t>r</w:t>
            </w:r>
            <w:r w:rsidRPr="007754E8">
              <w:rPr>
                <w:rFonts w:eastAsia="Palatino Linotype"/>
                <w:w w:val="86"/>
                <w:sz w:val="24"/>
                <w:szCs w:val="24"/>
              </w:rPr>
              <w:t>ob</w:t>
            </w:r>
            <w:r w:rsidRPr="007754E8">
              <w:rPr>
                <w:rFonts w:eastAsia="Palatino Linotype"/>
                <w:spacing w:val="-1"/>
                <w:w w:val="86"/>
                <w:sz w:val="24"/>
                <w:szCs w:val="24"/>
              </w:rPr>
              <w:t>a</w:t>
            </w:r>
            <w:r w:rsidRPr="007754E8">
              <w:rPr>
                <w:rFonts w:eastAsia="Palatino Linotype"/>
                <w:w w:val="86"/>
                <w:sz w:val="24"/>
                <w:szCs w:val="24"/>
              </w:rPr>
              <w:t>r</w:t>
            </w:r>
            <w:r w:rsidRPr="007754E8">
              <w:rPr>
                <w:rFonts w:eastAsia="Palatino Linotype"/>
                <w:spacing w:val="-2"/>
                <w:w w:val="86"/>
                <w:sz w:val="24"/>
                <w:szCs w:val="24"/>
              </w:rPr>
              <w:t>e</w:t>
            </w:r>
            <w:r w:rsidRPr="007754E8">
              <w:rPr>
                <w:rFonts w:eastAsia="Palatino Linotype"/>
                <w:w w:val="86"/>
                <w:sz w:val="24"/>
                <w:szCs w:val="24"/>
              </w:rPr>
              <w:t xml:space="preserve">a </w:t>
            </w:r>
            <w:r w:rsidRPr="007754E8">
              <w:rPr>
                <w:rFonts w:eastAsia="Palatino Linotype"/>
                <w:spacing w:val="44"/>
                <w:w w:val="86"/>
                <w:sz w:val="24"/>
                <w:szCs w:val="24"/>
              </w:rPr>
              <w:t xml:space="preserve"> </w:t>
            </w:r>
            <w:r w:rsidRPr="007754E8">
              <w:rPr>
                <w:rFonts w:eastAsia="Palatino Linotype"/>
                <w:spacing w:val="1"/>
                <w:sz w:val="24"/>
                <w:szCs w:val="24"/>
              </w:rPr>
              <w:t>S</w:t>
            </w:r>
            <w:r w:rsidRPr="007754E8">
              <w:rPr>
                <w:rFonts w:eastAsia="Palatino Linotype"/>
                <w:sz w:val="24"/>
                <w:szCs w:val="24"/>
              </w:rPr>
              <w:t>tr</w:t>
            </w:r>
            <w:r w:rsidRPr="007754E8">
              <w:rPr>
                <w:rFonts w:eastAsia="Palatino Linotype"/>
                <w:spacing w:val="-1"/>
                <w:sz w:val="24"/>
                <w:szCs w:val="24"/>
              </w:rPr>
              <w:t>a</w:t>
            </w:r>
            <w:r w:rsidRPr="007754E8">
              <w:rPr>
                <w:rFonts w:eastAsia="Palatino Linotype"/>
                <w:spacing w:val="3"/>
                <w:sz w:val="24"/>
                <w:szCs w:val="24"/>
              </w:rPr>
              <w:t>t</w:t>
            </w:r>
            <w:r w:rsidRPr="007754E8">
              <w:rPr>
                <w:rFonts w:eastAsia="Palatino Linotype"/>
                <w:spacing w:val="1"/>
                <w:sz w:val="24"/>
                <w:szCs w:val="24"/>
              </w:rPr>
              <w:t>e</w:t>
            </w:r>
            <w:r w:rsidRPr="007754E8">
              <w:rPr>
                <w:rFonts w:eastAsia="Palatino Linotype"/>
                <w:spacing w:val="-2"/>
                <w:sz w:val="24"/>
                <w:szCs w:val="24"/>
              </w:rPr>
              <w:t>g</w:t>
            </w:r>
            <w:r w:rsidRPr="007754E8">
              <w:rPr>
                <w:rFonts w:eastAsia="Palatino Linotype"/>
                <w:sz w:val="24"/>
                <w:szCs w:val="24"/>
              </w:rPr>
              <w:t>iei</w:t>
            </w:r>
            <w:r w:rsidRPr="007754E8">
              <w:rPr>
                <w:spacing w:val="11"/>
                <w:sz w:val="24"/>
                <w:szCs w:val="24"/>
              </w:rPr>
              <w:t xml:space="preserve"> </w:t>
            </w:r>
            <w:r w:rsidRPr="007754E8">
              <w:rPr>
                <w:rFonts w:eastAsia="Palatino Linotype"/>
                <w:sz w:val="24"/>
                <w:szCs w:val="24"/>
              </w:rPr>
              <w:t>n</w:t>
            </w:r>
            <w:r w:rsidRPr="007754E8">
              <w:rPr>
                <w:rFonts w:eastAsia="Palatino Linotype"/>
                <w:spacing w:val="-1"/>
                <w:sz w:val="24"/>
                <w:szCs w:val="24"/>
              </w:rPr>
              <w:t>a</w:t>
            </w:r>
            <w:r w:rsidRPr="007754E8">
              <w:rPr>
                <w:rFonts w:eastAsia="Palatino Linotype"/>
                <w:sz w:val="24"/>
                <w:szCs w:val="24"/>
              </w:rPr>
              <w:t>ţ</w:t>
            </w:r>
            <w:r w:rsidRPr="007754E8">
              <w:rPr>
                <w:rFonts w:eastAsia="Palatino Linotype"/>
                <w:spacing w:val="1"/>
                <w:sz w:val="24"/>
                <w:szCs w:val="24"/>
              </w:rPr>
              <w:t>i</w:t>
            </w:r>
            <w:r w:rsidRPr="007754E8">
              <w:rPr>
                <w:rFonts w:eastAsia="Palatino Linotype"/>
                <w:spacing w:val="5"/>
                <w:sz w:val="24"/>
                <w:szCs w:val="24"/>
              </w:rPr>
              <w:t>o</w:t>
            </w:r>
            <w:r w:rsidRPr="007754E8">
              <w:rPr>
                <w:sz w:val="24"/>
                <w:szCs w:val="24"/>
              </w:rPr>
              <w:t>n</w:t>
            </w:r>
            <w:r w:rsidRPr="007754E8">
              <w:rPr>
                <w:spacing w:val="1"/>
                <w:sz w:val="24"/>
                <w:szCs w:val="24"/>
              </w:rPr>
              <w:t>a</w:t>
            </w:r>
            <w:r w:rsidRPr="007754E8">
              <w:rPr>
                <w:sz w:val="24"/>
                <w:szCs w:val="24"/>
              </w:rPr>
              <w:t>le p</w:t>
            </w:r>
            <w:r w:rsidRPr="007754E8">
              <w:rPr>
                <w:spacing w:val="-1"/>
                <w:sz w:val="24"/>
                <w:szCs w:val="24"/>
              </w:rPr>
              <w:t>r</w:t>
            </w:r>
            <w:r w:rsidRPr="007754E8">
              <w:rPr>
                <w:sz w:val="24"/>
                <w:szCs w:val="24"/>
              </w:rPr>
              <w:t>iv</w:t>
            </w:r>
            <w:r w:rsidRPr="007754E8">
              <w:rPr>
                <w:spacing w:val="1"/>
                <w:sz w:val="24"/>
                <w:szCs w:val="24"/>
              </w:rPr>
              <w:t>i</w:t>
            </w:r>
            <w:r w:rsidRPr="007754E8">
              <w:rPr>
                <w:sz w:val="24"/>
                <w:szCs w:val="24"/>
              </w:rPr>
              <w:t xml:space="preserve">nd </w:t>
            </w:r>
            <w:r w:rsidRPr="007754E8">
              <w:rPr>
                <w:spacing w:val="-1"/>
                <w:sz w:val="24"/>
                <w:szCs w:val="24"/>
              </w:rPr>
              <w:t>acce</w:t>
            </w:r>
            <w:r w:rsidRPr="007754E8">
              <w:rPr>
                <w:sz w:val="24"/>
                <w:szCs w:val="24"/>
              </w:rPr>
              <w:t>l</w:t>
            </w:r>
            <w:r w:rsidRPr="007754E8">
              <w:rPr>
                <w:spacing w:val="2"/>
                <w:sz w:val="24"/>
                <w:szCs w:val="24"/>
              </w:rPr>
              <w:t>e</w:t>
            </w:r>
            <w:r w:rsidRPr="007754E8">
              <w:rPr>
                <w:sz w:val="24"/>
                <w:szCs w:val="24"/>
              </w:rPr>
              <w:t>r</w:t>
            </w:r>
            <w:r w:rsidRPr="007754E8">
              <w:rPr>
                <w:spacing w:val="-2"/>
                <w:sz w:val="24"/>
                <w:szCs w:val="24"/>
              </w:rPr>
              <w:t>a</w:t>
            </w:r>
            <w:r w:rsidRPr="007754E8">
              <w:rPr>
                <w:spacing w:val="1"/>
                <w:sz w:val="24"/>
                <w:szCs w:val="24"/>
              </w:rPr>
              <w:t>r</w:t>
            </w:r>
            <w:r w:rsidRPr="007754E8">
              <w:rPr>
                <w:spacing w:val="-1"/>
                <w:sz w:val="24"/>
                <w:szCs w:val="24"/>
              </w:rPr>
              <w:t>e</w:t>
            </w:r>
            <w:r w:rsidRPr="007754E8">
              <w:rPr>
                <w:sz w:val="24"/>
                <w:szCs w:val="24"/>
              </w:rPr>
              <w:t>a d</w:t>
            </w:r>
            <w:r w:rsidRPr="007754E8">
              <w:rPr>
                <w:spacing w:val="-1"/>
                <w:sz w:val="24"/>
                <w:szCs w:val="24"/>
              </w:rPr>
              <w:t>e</w:t>
            </w:r>
            <w:r w:rsidRPr="007754E8">
              <w:rPr>
                <w:spacing w:val="1"/>
                <w:sz w:val="24"/>
                <w:szCs w:val="24"/>
              </w:rPr>
              <w:t>z</w:t>
            </w:r>
            <w:r w:rsidRPr="007754E8">
              <w:rPr>
                <w:sz w:val="24"/>
                <w:szCs w:val="24"/>
              </w:rPr>
              <w:t>vol</w:t>
            </w:r>
            <w:r w:rsidRPr="007754E8">
              <w:rPr>
                <w:spacing w:val="1"/>
                <w:sz w:val="24"/>
                <w:szCs w:val="24"/>
              </w:rPr>
              <w:t>t</w:t>
            </w:r>
            <w:r w:rsidRPr="007754E8">
              <w:rPr>
                <w:spacing w:val="-1"/>
                <w:sz w:val="24"/>
                <w:szCs w:val="24"/>
              </w:rPr>
              <w:t>a</w:t>
            </w:r>
            <w:r w:rsidRPr="007754E8">
              <w:rPr>
                <w:sz w:val="24"/>
                <w:szCs w:val="24"/>
              </w:rPr>
              <w:t>rii se</w:t>
            </w:r>
            <w:r w:rsidRPr="007754E8">
              <w:rPr>
                <w:spacing w:val="-1"/>
                <w:sz w:val="24"/>
                <w:szCs w:val="24"/>
              </w:rPr>
              <w:t>r</w:t>
            </w:r>
            <w:r w:rsidRPr="007754E8">
              <w:rPr>
                <w:sz w:val="24"/>
                <w:szCs w:val="24"/>
              </w:rPr>
              <w:t>vicii</w:t>
            </w:r>
            <w:r w:rsidRPr="007754E8">
              <w:rPr>
                <w:spacing w:val="1"/>
                <w:sz w:val="24"/>
                <w:szCs w:val="24"/>
              </w:rPr>
              <w:t>l</w:t>
            </w:r>
            <w:r w:rsidRPr="007754E8">
              <w:rPr>
                <w:sz w:val="24"/>
                <w:szCs w:val="24"/>
              </w:rPr>
              <w:t xml:space="preserve">or </w:t>
            </w:r>
            <w:r w:rsidRPr="007754E8">
              <w:rPr>
                <w:rFonts w:eastAsia="Palatino Linotype"/>
                <w:spacing w:val="-1"/>
                <w:w w:val="87"/>
                <w:sz w:val="24"/>
                <w:szCs w:val="24"/>
              </w:rPr>
              <w:t>c</w:t>
            </w:r>
            <w:r w:rsidRPr="007754E8">
              <w:rPr>
                <w:rFonts w:eastAsia="Palatino Linotype"/>
                <w:w w:val="87"/>
                <w:sz w:val="24"/>
                <w:szCs w:val="24"/>
              </w:rPr>
              <w:t>omun</w:t>
            </w:r>
            <w:r w:rsidRPr="007754E8">
              <w:rPr>
                <w:rFonts w:eastAsia="Palatino Linotype"/>
                <w:spacing w:val="1"/>
                <w:w w:val="87"/>
                <w:sz w:val="24"/>
                <w:szCs w:val="24"/>
              </w:rPr>
              <w:t>i</w:t>
            </w:r>
            <w:r w:rsidRPr="007754E8">
              <w:rPr>
                <w:rFonts w:eastAsia="Palatino Linotype"/>
                <w:w w:val="87"/>
                <w:sz w:val="24"/>
                <w:szCs w:val="24"/>
              </w:rPr>
              <w:t>ta</w:t>
            </w:r>
            <w:r w:rsidRPr="007754E8">
              <w:rPr>
                <w:rFonts w:eastAsia="Palatino Linotype"/>
                <w:spacing w:val="-1"/>
                <w:w w:val="87"/>
                <w:sz w:val="24"/>
                <w:szCs w:val="24"/>
              </w:rPr>
              <w:t>r</w:t>
            </w:r>
            <w:r w:rsidRPr="007754E8">
              <w:rPr>
                <w:rFonts w:eastAsia="Palatino Linotype"/>
                <w:w w:val="87"/>
                <w:sz w:val="24"/>
                <w:szCs w:val="24"/>
              </w:rPr>
              <w:t>e</w:t>
            </w:r>
            <w:r w:rsidRPr="007754E8">
              <w:rPr>
                <w:rFonts w:eastAsia="Palatino Linotype"/>
                <w:spacing w:val="23"/>
                <w:w w:val="87"/>
                <w:sz w:val="24"/>
                <w:szCs w:val="24"/>
              </w:rPr>
              <w:t xml:space="preserve"> </w:t>
            </w:r>
            <w:r w:rsidRPr="007754E8">
              <w:rPr>
                <w:rFonts w:eastAsia="Palatino Linotype"/>
                <w:w w:val="87"/>
                <w:sz w:val="24"/>
                <w:szCs w:val="24"/>
              </w:rPr>
              <w:t>de</w:t>
            </w:r>
            <w:r w:rsidRPr="007754E8">
              <w:rPr>
                <w:rFonts w:eastAsia="Palatino Linotype"/>
                <w:spacing w:val="4"/>
                <w:w w:val="87"/>
                <w:sz w:val="24"/>
                <w:szCs w:val="24"/>
              </w:rPr>
              <w:t xml:space="preserve"> </w:t>
            </w:r>
            <w:r w:rsidRPr="007754E8">
              <w:rPr>
                <w:rFonts w:eastAsia="Palatino Linotype"/>
                <w:w w:val="87"/>
                <w:sz w:val="24"/>
                <w:szCs w:val="24"/>
              </w:rPr>
              <w:t>ut</w:t>
            </w:r>
            <w:r w:rsidRPr="007754E8">
              <w:rPr>
                <w:rFonts w:eastAsia="Palatino Linotype"/>
                <w:spacing w:val="1"/>
                <w:w w:val="87"/>
                <w:sz w:val="24"/>
                <w:szCs w:val="24"/>
              </w:rPr>
              <w:t>i</w:t>
            </w:r>
            <w:r w:rsidRPr="007754E8">
              <w:rPr>
                <w:rFonts w:eastAsia="Palatino Linotype"/>
                <w:w w:val="87"/>
                <w:sz w:val="24"/>
                <w:szCs w:val="24"/>
              </w:rPr>
              <w:t>l</w:t>
            </w:r>
            <w:r w:rsidRPr="007754E8">
              <w:rPr>
                <w:rFonts w:eastAsia="Palatino Linotype"/>
                <w:spacing w:val="1"/>
                <w:w w:val="87"/>
                <w:sz w:val="24"/>
                <w:szCs w:val="24"/>
              </w:rPr>
              <w:t>i</w:t>
            </w:r>
            <w:r w:rsidRPr="007754E8">
              <w:rPr>
                <w:rFonts w:eastAsia="Palatino Linotype"/>
                <w:w w:val="87"/>
                <w:sz w:val="24"/>
                <w:szCs w:val="24"/>
              </w:rPr>
              <w:t>taţi</w:t>
            </w:r>
            <w:r w:rsidRPr="007754E8">
              <w:rPr>
                <w:rFonts w:eastAsia="Palatino Linotype"/>
                <w:spacing w:val="20"/>
                <w:w w:val="87"/>
                <w:sz w:val="24"/>
                <w:szCs w:val="24"/>
              </w:rPr>
              <w:t xml:space="preserve"> </w:t>
            </w:r>
            <w:r w:rsidRPr="007754E8">
              <w:rPr>
                <w:rFonts w:eastAsia="Palatino Linotype"/>
                <w:sz w:val="24"/>
                <w:szCs w:val="24"/>
              </w:rPr>
              <w:t>pub</w:t>
            </w:r>
            <w:r w:rsidRPr="007754E8">
              <w:rPr>
                <w:rFonts w:eastAsia="Palatino Linotype"/>
                <w:spacing w:val="1"/>
                <w:sz w:val="24"/>
                <w:szCs w:val="24"/>
              </w:rPr>
              <w:t>l</w:t>
            </w:r>
            <w:r w:rsidRPr="007754E8">
              <w:rPr>
                <w:rFonts w:eastAsia="Palatino Linotype"/>
                <w:spacing w:val="-2"/>
                <w:sz w:val="24"/>
                <w:szCs w:val="24"/>
              </w:rPr>
              <w:t>i</w:t>
            </w:r>
            <w:r w:rsidRPr="007754E8">
              <w:rPr>
                <w:rFonts w:eastAsia="Palatino Linotype"/>
                <w:spacing w:val="-1"/>
                <w:sz w:val="24"/>
                <w:szCs w:val="24"/>
              </w:rPr>
              <w:t>c</w:t>
            </w:r>
            <w:r w:rsidRPr="007754E8">
              <w:rPr>
                <w:rFonts w:eastAsia="Palatino Linotype"/>
                <w:sz w:val="24"/>
                <w:szCs w:val="24"/>
              </w:rPr>
              <w:t>e</w:t>
            </w:r>
          </w:p>
          <w:p w:rsidR="00571A49" w:rsidRPr="007754E8" w:rsidRDefault="00571A49" w:rsidP="00514F1C">
            <w:pPr>
              <w:numPr>
                <w:ilvl w:val="0"/>
                <w:numId w:val="13"/>
              </w:numPr>
              <w:spacing w:after="0" w:line="240" w:lineRule="auto"/>
              <w:ind w:left="714" w:hanging="357"/>
              <w:contextualSpacing/>
              <w:jc w:val="both"/>
              <w:rPr>
                <w:rFonts w:eastAsia="Palatino Linotype"/>
                <w:spacing w:val="6"/>
                <w:sz w:val="24"/>
                <w:szCs w:val="24"/>
              </w:rPr>
            </w:pPr>
            <w:r w:rsidRPr="007754E8">
              <w:rPr>
                <w:rFonts w:eastAsia="Palatino Linotype"/>
                <w:spacing w:val="-3"/>
                <w:sz w:val="24"/>
                <w:szCs w:val="24"/>
              </w:rPr>
              <w:t>Legea</w:t>
            </w:r>
            <w:r w:rsidRPr="007754E8">
              <w:rPr>
                <w:rFonts w:eastAsia="Palatino Linotype"/>
                <w:spacing w:val="-9"/>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11"/>
                <w:sz w:val="24"/>
                <w:szCs w:val="24"/>
              </w:rPr>
              <w:t xml:space="preserve"> </w:t>
            </w:r>
            <w:r w:rsidRPr="007754E8">
              <w:rPr>
                <w:rFonts w:eastAsia="Palatino Linotype"/>
                <w:sz w:val="24"/>
                <w:szCs w:val="24"/>
              </w:rPr>
              <w:t>213/1998</w:t>
            </w:r>
            <w:r w:rsidRPr="007754E8">
              <w:rPr>
                <w:rFonts w:eastAsia="Palatino Linotype"/>
                <w:spacing w:val="6"/>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r</w:t>
            </w:r>
            <w:r w:rsidRPr="007754E8">
              <w:rPr>
                <w:rFonts w:eastAsia="Palatino Linotype"/>
                <w:w w:val="87"/>
                <w:sz w:val="24"/>
                <w:szCs w:val="24"/>
              </w:rPr>
              <w:t>iv</w:t>
            </w:r>
            <w:r w:rsidRPr="007754E8">
              <w:rPr>
                <w:rFonts w:eastAsia="Palatino Linotype"/>
                <w:spacing w:val="1"/>
                <w:w w:val="87"/>
                <w:sz w:val="24"/>
                <w:szCs w:val="24"/>
              </w:rPr>
              <w:t>i</w:t>
            </w:r>
            <w:r w:rsidRPr="007754E8">
              <w:rPr>
                <w:rFonts w:eastAsia="Palatino Linotype"/>
                <w:w w:val="87"/>
                <w:sz w:val="24"/>
                <w:szCs w:val="24"/>
              </w:rPr>
              <w:t>nd</w:t>
            </w:r>
            <w:r w:rsidRPr="007754E8">
              <w:rPr>
                <w:rFonts w:eastAsia="Palatino Linotype"/>
                <w:spacing w:val="25"/>
                <w:w w:val="87"/>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r</w:t>
            </w:r>
            <w:r w:rsidRPr="007754E8">
              <w:rPr>
                <w:rFonts w:eastAsia="Palatino Linotype"/>
                <w:w w:val="87"/>
                <w:sz w:val="24"/>
                <w:szCs w:val="24"/>
              </w:rPr>
              <w:t>opri</w:t>
            </w:r>
            <w:r w:rsidRPr="007754E8">
              <w:rPr>
                <w:rFonts w:eastAsia="Palatino Linotype"/>
                <w:spacing w:val="-1"/>
                <w:w w:val="87"/>
                <w:sz w:val="24"/>
                <w:szCs w:val="24"/>
              </w:rPr>
              <w:t>e</w:t>
            </w:r>
            <w:r w:rsidRPr="007754E8">
              <w:rPr>
                <w:rFonts w:eastAsia="Palatino Linotype"/>
                <w:w w:val="87"/>
                <w:sz w:val="24"/>
                <w:szCs w:val="24"/>
              </w:rPr>
              <w:t>tat</w:t>
            </w:r>
            <w:r w:rsidRPr="007754E8">
              <w:rPr>
                <w:rFonts w:eastAsia="Palatino Linotype"/>
                <w:spacing w:val="-1"/>
                <w:w w:val="87"/>
                <w:sz w:val="24"/>
                <w:szCs w:val="24"/>
              </w:rPr>
              <w:t>e</w:t>
            </w:r>
            <w:r w:rsidRPr="007754E8">
              <w:rPr>
                <w:rFonts w:eastAsia="Palatino Linotype"/>
                <w:w w:val="87"/>
                <w:sz w:val="24"/>
                <w:szCs w:val="24"/>
              </w:rPr>
              <w:t>a</w:t>
            </w:r>
            <w:r w:rsidRPr="007754E8">
              <w:rPr>
                <w:rFonts w:eastAsia="Palatino Linotype"/>
                <w:spacing w:val="31"/>
                <w:w w:val="87"/>
                <w:sz w:val="24"/>
                <w:szCs w:val="24"/>
              </w:rPr>
              <w:t xml:space="preserve"> </w:t>
            </w:r>
            <w:r w:rsidRPr="007754E8">
              <w:rPr>
                <w:rFonts w:eastAsia="Palatino Linotype"/>
                <w:w w:val="87"/>
                <w:sz w:val="24"/>
                <w:szCs w:val="24"/>
              </w:rPr>
              <w:t>publ</w:t>
            </w:r>
            <w:r w:rsidRPr="007754E8">
              <w:rPr>
                <w:rFonts w:eastAsia="Palatino Linotype"/>
                <w:spacing w:val="1"/>
                <w:w w:val="87"/>
                <w:sz w:val="24"/>
                <w:szCs w:val="24"/>
              </w:rPr>
              <w:t>i</w:t>
            </w:r>
            <w:r w:rsidRPr="007754E8">
              <w:rPr>
                <w:rFonts w:eastAsia="Palatino Linotype"/>
                <w:spacing w:val="-1"/>
                <w:w w:val="87"/>
                <w:sz w:val="24"/>
                <w:szCs w:val="24"/>
              </w:rPr>
              <w:t>c</w:t>
            </w:r>
            <w:r w:rsidRPr="007754E8">
              <w:rPr>
                <w:rFonts w:eastAsia="Palatino Linotype"/>
                <w:w w:val="87"/>
                <w:sz w:val="24"/>
                <w:szCs w:val="24"/>
              </w:rPr>
              <w:t>ă</w:t>
            </w:r>
            <w:r w:rsidRPr="007754E8">
              <w:rPr>
                <w:rFonts w:eastAsia="Palatino Linotype"/>
                <w:spacing w:val="46"/>
                <w:w w:val="87"/>
                <w:sz w:val="24"/>
                <w:szCs w:val="24"/>
              </w:rPr>
              <w:t xml:space="preserve"> </w:t>
            </w:r>
            <w:r w:rsidRPr="007754E8">
              <w:rPr>
                <w:rFonts w:eastAsia="Palatino Linotype"/>
                <w:spacing w:val="2"/>
                <w:sz w:val="24"/>
                <w:szCs w:val="24"/>
              </w:rPr>
              <w:t>ş</w:t>
            </w:r>
            <w:r w:rsidRPr="007754E8">
              <w:rPr>
                <w:rFonts w:eastAsia="Palatino Linotype"/>
                <w:sz w:val="24"/>
                <w:szCs w:val="24"/>
              </w:rPr>
              <w:t>i</w:t>
            </w:r>
            <w:r w:rsidRPr="007754E8">
              <w:rPr>
                <w:rFonts w:eastAsia="Palatino Linotype"/>
                <w:spacing w:val="11"/>
                <w:sz w:val="24"/>
                <w:szCs w:val="24"/>
              </w:rPr>
              <w:t xml:space="preserve"> </w:t>
            </w:r>
            <w:r w:rsidRPr="007754E8">
              <w:rPr>
                <w:rFonts w:eastAsia="Palatino Linotype"/>
                <w:w w:val="89"/>
                <w:sz w:val="24"/>
                <w:szCs w:val="24"/>
              </w:rPr>
              <w:t>r</w:t>
            </w:r>
            <w:r w:rsidRPr="007754E8">
              <w:rPr>
                <w:rFonts w:eastAsia="Palatino Linotype"/>
                <w:spacing w:val="-2"/>
                <w:w w:val="89"/>
                <w:sz w:val="24"/>
                <w:szCs w:val="24"/>
              </w:rPr>
              <w:t>eg</w:t>
            </w:r>
            <w:r w:rsidRPr="007754E8">
              <w:rPr>
                <w:rFonts w:eastAsia="Palatino Linotype"/>
                <w:w w:val="89"/>
                <w:sz w:val="24"/>
                <w:szCs w:val="24"/>
              </w:rPr>
              <w:t>i</w:t>
            </w:r>
            <w:r w:rsidRPr="007754E8">
              <w:rPr>
                <w:rFonts w:eastAsia="Palatino Linotype"/>
                <w:spacing w:val="1"/>
                <w:w w:val="89"/>
                <w:sz w:val="24"/>
                <w:szCs w:val="24"/>
              </w:rPr>
              <w:t>m</w:t>
            </w:r>
            <w:r w:rsidRPr="007754E8">
              <w:rPr>
                <w:rFonts w:eastAsia="Palatino Linotype"/>
                <w:w w:val="89"/>
                <w:sz w:val="24"/>
                <w:szCs w:val="24"/>
              </w:rPr>
              <w:t>ul</w:t>
            </w:r>
            <w:r w:rsidRPr="007754E8">
              <w:rPr>
                <w:rFonts w:eastAsia="Palatino Linotype"/>
                <w:spacing w:val="24"/>
                <w:w w:val="89"/>
                <w:sz w:val="24"/>
                <w:szCs w:val="24"/>
              </w:rPr>
              <w:t xml:space="preserve"> </w:t>
            </w:r>
            <w:r w:rsidRPr="007754E8">
              <w:rPr>
                <w:rFonts w:eastAsia="Palatino Linotype"/>
                <w:w w:val="89"/>
                <w:sz w:val="24"/>
                <w:szCs w:val="24"/>
              </w:rPr>
              <w:t>juridic</w:t>
            </w:r>
            <w:r w:rsidRPr="007754E8">
              <w:rPr>
                <w:rFonts w:eastAsia="Palatino Linotype"/>
                <w:spacing w:val="41"/>
                <w:w w:val="89"/>
                <w:sz w:val="24"/>
                <w:szCs w:val="24"/>
              </w:rPr>
              <w:t xml:space="preserve"> </w:t>
            </w:r>
            <w:r w:rsidRPr="007754E8">
              <w:rPr>
                <w:rFonts w:eastAsia="Palatino Linotype"/>
                <w:spacing w:val="-1"/>
                <w:sz w:val="24"/>
                <w:szCs w:val="24"/>
              </w:rPr>
              <w:t>a</w:t>
            </w:r>
            <w:r w:rsidRPr="007754E8">
              <w:rPr>
                <w:rFonts w:eastAsia="Palatino Linotype"/>
                <w:sz w:val="24"/>
                <w:szCs w:val="24"/>
              </w:rPr>
              <w:t>l</w:t>
            </w:r>
            <w:r w:rsidRPr="007754E8">
              <w:rPr>
                <w:rFonts w:eastAsia="Palatino Linotype"/>
                <w:spacing w:val="6"/>
                <w:sz w:val="24"/>
                <w:szCs w:val="24"/>
              </w:rPr>
              <w:t xml:space="preserve"> </w:t>
            </w:r>
            <w:r w:rsidRPr="007754E8">
              <w:rPr>
                <w:rFonts w:eastAsia="Palatino Linotype"/>
                <w:spacing w:val="-1"/>
                <w:w w:val="90"/>
                <w:sz w:val="24"/>
                <w:szCs w:val="24"/>
              </w:rPr>
              <w:t>ace</w:t>
            </w:r>
            <w:r w:rsidRPr="007754E8">
              <w:rPr>
                <w:rFonts w:eastAsia="Palatino Linotype"/>
                <w:w w:val="90"/>
                <w:sz w:val="24"/>
                <w:szCs w:val="24"/>
              </w:rPr>
              <w:t>stei</w:t>
            </w:r>
            <w:r w:rsidRPr="007754E8">
              <w:rPr>
                <w:rFonts w:eastAsia="Palatino Linotype"/>
                <w:spacing w:val="-1"/>
                <w:w w:val="90"/>
                <w:sz w:val="24"/>
                <w:szCs w:val="24"/>
              </w:rPr>
              <w:t>a</w:t>
            </w:r>
            <w:r w:rsidRPr="007754E8">
              <w:rPr>
                <w:rFonts w:eastAsia="Palatino Linotype"/>
                <w:w w:val="90"/>
                <w:sz w:val="24"/>
                <w:szCs w:val="24"/>
              </w:rPr>
              <w:t>,</w:t>
            </w:r>
            <w:r w:rsidRPr="007754E8">
              <w:rPr>
                <w:rFonts w:eastAsia="Palatino Linotype"/>
                <w:spacing w:val="46"/>
                <w:w w:val="90"/>
                <w:sz w:val="24"/>
                <w:szCs w:val="24"/>
              </w:rPr>
              <w:t xml:space="preserve"> </w:t>
            </w:r>
            <w:r w:rsidRPr="007754E8">
              <w:rPr>
                <w:rFonts w:eastAsia="Palatino Linotype"/>
                <w:spacing w:val="-1"/>
                <w:w w:val="90"/>
                <w:sz w:val="24"/>
                <w:szCs w:val="24"/>
              </w:rPr>
              <w:t>c</w:t>
            </w:r>
            <w:r w:rsidRPr="007754E8">
              <w:rPr>
                <w:rFonts w:eastAsia="Palatino Linotype"/>
                <w:w w:val="90"/>
                <w:sz w:val="24"/>
                <w:szCs w:val="24"/>
              </w:rPr>
              <w:t>u</w:t>
            </w:r>
            <w:r w:rsidRPr="007754E8">
              <w:rPr>
                <w:rFonts w:eastAsia="Palatino Linotype"/>
                <w:spacing w:val="29"/>
                <w:w w:val="90"/>
                <w:sz w:val="24"/>
                <w:szCs w:val="24"/>
              </w:rPr>
              <w:t xml:space="preserve"> </w:t>
            </w:r>
            <w:r w:rsidRPr="007754E8">
              <w:rPr>
                <w:rFonts w:eastAsia="Palatino Linotype"/>
                <w:w w:val="90"/>
                <w:sz w:val="24"/>
                <w:szCs w:val="24"/>
              </w:rPr>
              <w:t>mod</w:t>
            </w:r>
            <w:r w:rsidRPr="007754E8">
              <w:rPr>
                <w:rFonts w:eastAsia="Palatino Linotype"/>
                <w:spacing w:val="1"/>
                <w:w w:val="90"/>
                <w:sz w:val="24"/>
                <w:szCs w:val="24"/>
              </w:rPr>
              <w:t>i</w:t>
            </w:r>
            <w:r w:rsidRPr="007754E8">
              <w:rPr>
                <w:rFonts w:eastAsia="Palatino Linotype"/>
                <w:w w:val="90"/>
                <w:sz w:val="24"/>
                <w:szCs w:val="24"/>
              </w:rPr>
              <w:t>fi</w:t>
            </w:r>
            <w:r w:rsidRPr="007754E8">
              <w:rPr>
                <w:rFonts w:eastAsia="Palatino Linotype"/>
                <w:spacing w:val="-1"/>
                <w:w w:val="90"/>
                <w:sz w:val="24"/>
                <w:szCs w:val="24"/>
              </w:rPr>
              <w:t>că</w:t>
            </w:r>
            <w:r w:rsidRPr="007754E8">
              <w:rPr>
                <w:rFonts w:eastAsia="Palatino Linotype"/>
                <w:spacing w:val="5"/>
                <w:w w:val="90"/>
                <w:sz w:val="24"/>
                <w:szCs w:val="24"/>
              </w:rPr>
              <w:t>r</w:t>
            </w:r>
            <w:r w:rsidRPr="007754E8">
              <w:rPr>
                <w:rFonts w:eastAsia="Palatino Linotype"/>
                <w:w w:val="90"/>
                <w:sz w:val="24"/>
                <w:szCs w:val="24"/>
              </w:rPr>
              <w:t>i</w:t>
            </w:r>
            <w:r w:rsidRPr="007754E8">
              <w:rPr>
                <w:rFonts w:eastAsia="Palatino Linotype"/>
                <w:spacing w:val="1"/>
                <w:w w:val="90"/>
                <w:sz w:val="24"/>
                <w:szCs w:val="24"/>
              </w:rPr>
              <w:t>l</w:t>
            </w:r>
            <w:r w:rsidRPr="007754E8">
              <w:rPr>
                <w:rFonts w:eastAsia="Palatino Linotype"/>
                <w:w w:val="90"/>
                <w:sz w:val="24"/>
                <w:szCs w:val="24"/>
              </w:rPr>
              <w:t>e</w:t>
            </w:r>
            <w:r w:rsidRPr="007754E8">
              <w:rPr>
                <w:rFonts w:eastAsia="Palatino Linotype"/>
                <w:spacing w:val="40"/>
                <w:w w:val="90"/>
                <w:sz w:val="24"/>
                <w:szCs w:val="24"/>
              </w:rPr>
              <w:t xml:space="preserve"> </w:t>
            </w:r>
            <w:r w:rsidRPr="007754E8">
              <w:rPr>
                <w:rFonts w:eastAsia="Palatino Linotype"/>
                <w:sz w:val="24"/>
                <w:szCs w:val="24"/>
              </w:rPr>
              <w:t xml:space="preserve">şi </w:t>
            </w:r>
            <w:r w:rsidRPr="007754E8">
              <w:rPr>
                <w:rFonts w:eastAsia="Palatino Linotype"/>
                <w:spacing w:val="-1"/>
                <w:w w:val="89"/>
                <w:sz w:val="24"/>
                <w:szCs w:val="24"/>
              </w:rPr>
              <w:t>c</w:t>
            </w:r>
            <w:r w:rsidRPr="007754E8">
              <w:rPr>
                <w:rFonts w:eastAsia="Palatino Linotype"/>
                <w:w w:val="89"/>
                <w:sz w:val="24"/>
                <w:szCs w:val="24"/>
              </w:rPr>
              <w:t>omp</w:t>
            </w:r>
            <w:r w:rsidRPr="007754E8">
              <w:rPr>
                <w:rFonts w:eastAsia="Palatino Linotype"/>
                <w:spacing w:val="1"/>
                <w:w w:val="89"/>
                <w:sz w:val="24"/>
                <w:szCs w:val="24"/>
              </w:rPr>
              <w:t>l</w:t>
            </w:r>
            <w:r w:rsidRPr="007754E8">
              <w:rPr>
                <w:rFonts w:eastAsia="Palatino Linotype"/>
                <w:spacing w:val="-1"/>
                <w:w w:val="89"/>
                <w:sz w:val="24"/>
                <w:szCs w:val="24"/>
              </w:rPr>
              <w:t>e</w:t>
            </w:r>
            <w:r w:rsidRPr="007754E8">
              <w:rPr>
                <w:rFonts w:eastAsia="Palatino Linotype"/>
                <w:w w:val="89"/>
                <w:sz w:val="24"/>
                <w:szCs w:val="24"/>
              </w:rPr>
              <w:t>tă</w:t>
            </w:r>
            <w:r w:rsidRPr="007754E8">
              <w:rPr>
                <w:rFonts w:eastAsia="Palatino Linotype"/>
                <w:spacing w:val="-1"/>
                <w:w w:val="89"/>
                <w:sz w:val="24"/>
                <w:szCs w:val="24"/>
              </w:rPr>
              <w:t>r</w:t>
            </w:r>
            <w:r w:rsidRPr="007754E8">
              <w:rPr>
                <w:rFonts w:eastAsia="Palatino Linotype"/>
                <w:w w:val="89"/>
                <w:sz w:val="24"/>
                <w:szCs w:val="24"/>
              </w:rPr>
              <w:t>i</w:t>
            </w:r>
            <w:r w:rsidRPr="007754E8">
              <w:rPr>
                <w:rFonts w:eastAsia="Palatino Linotype"/>
                <w:spacing w:val="1"/>
                <w:w w:val="89"/>
                <w:sz w:val="24"/>
                <w:szCs w:val="24"/>
              </w:rPr>
              <w:t>l</w:t>
            </w:r>
            <w:r w:rsidRPr="007754E8">
              <w:rPr>
                <w:rFonts w:eastAsia="Palatino Linotype"/>
                <w:w w:val="89"/>
                <w:sz w:val="24"/>
                <w:szCs w:val="24"/>
              </w:rPr>
              <w:t>e</w:t>
            </w:r>
            <w:r w:rsidRPr="007754E8">
              <w:rPr>
                <w:rFonts w:eastAsia="Palatino Linotype"/>
                <w:spacing w:val="18"/>
                <w:w w:val="89"/>
                <w:sz w:val="24"/>
                <w:szCs w:val="24"/>
              </w:rPr>
              <w:t xml:space="preserve"> </w:t>
            </w:r>
            <w:r w:rsidRPr="007754E8">
              <w:rPr>
                <w:rFonts w:eastAsia="Palatino Linotype"/>
                <w:sz w:val="24"/>
                <w:szCs w:val="24"/>
              </w:rPr>
              <w:t>ul</w:t>
            </w:r>
            <w:r w:rsidRPr="007754E8">
              <w:rPr>
                <w:rFonts w:eastAsia="Palatino Linotype"/>
                <w:spacing w:val="1"/>
                <w:sz w:val="24"/>
                <w:szCs w:val="24"/>
              </w:rPr>
              <w:t>t</w:t>
            </w:r>
            <w:r w:rsidRPr="007754E8">
              <w:rPr>
                <w:rFonts w:eastAsia="Palatino Linotype"/>
                <w:spacing w:val="-1"/>
                <w:sz w:val="24"/>
                <w:szCs w:val="24"/>
              </w:rPr>
              <w:t>e</w:t>
            </w:r>
            <w:r w:rsidRPr="007754E8">
              <w:rPr>
                <w:rFonts w:eastAsia="Palatino Linotype"/>
                <w:sz w:val="24"/>
                <w:szCs w:val="24"/>
              </w:rPr>
              <w:t>rio</w:t>
            </w:r>
            <w:r w:rsidRPr="007754E8">
              <w:rPr>
                <w:rFonts w:eastAsia="Palatino Linotype"/>
                <w:spacing w:val="1"/>
                <w:sz w:val="24"/>
                <w:szCs w:val="24"/>
              </w:rPr>
              <w:t>a</w:t>
            </w:r>
            <w:r w:rsidRPr="007754E8">
              <w:rPr>
                <w:rFonts w:eastAsia="Palatino Linotype"/>
                <w:sz w:val="24"/>
                <w:szCs w:val="24"/>
              </w:rPr>
              <w:t>re</w:t>
            </w:r>
          </w:p>
          <w:p w:rsidR="00571A49" w:rsidRPr="007754E8" w:rsidRDefault="00571A49" w:rsidP="00514F1C">
            <w:pPr>
              <w:numPr>
                <w:ilvl w:val="0"/>
                <w:numId w:val="13"/>
              </w:numPr>
              <w:spacing w:after="0" w:line="240" w:lineRule="auto"/>
              <w:ind w:left="714" w:hanging="357"/>
              <w:contextualSpacing/>
              <w:jc w:val="both"/>
              <w:rPr>
                <w:rFonts w:eastAsia="Palatino Linotype"/>
                <w:spacing w:val="-12"/>
                <w:sz w:val="24"/>
                <w:szCs w:val="24"/>
              </w:rPr>
            </w:pPr>
            <w:r w:rsidRPr="007754E8">
              <w:rPr>
                <w:rFonts w:eastAsia="Palatino Linotype"/>
                <w:spacing w:val="-3"/>
                <w:w w:val="90"/>
                <w:sz w:val="24"/>
                <w:szCs w:val="24"/>
              </w:rPr>
              <w:t>Legea</w:t>
            </w:r>
            <w:r w:rsidRPr="007754E8">
              <w:rPr>
                <w:rFonts w:eastAsia="Palatino Linotype"/>
                <w:spacing w:val="24"/>
                <w:w w:val="90"/>
                <w:sz w:val="24"/>
                <w:szCs w:val="24"/>
              </w:rPr>
              <w:t xml:space="preserve"> </w:t>
            </w:r>
            <w:r w:rsidRPr="007754E8">
              <w:rPr>
                <w:rFonts w:eastAsia="Palatino Linotype"/>
                <w:w w:val="90"/>
                <w:sz w:val="24"/>
                <w:szCs w:val="24"/>
              </w:rPr>
              <w:t xml:space="preserve">nr. </w:t>
            </w:r>
            <w:r w:rsidRPr="007754E8">
              <w:rPr>
                <w:rFonts w:eastAsia="Palatino Linotype"/>
                <w:spacing w:val="-1"/>
                <w:sz w:val="24"/>
                <w:szCs w:val="24"/>
              </w:rPr>
              <w:t>2</w:t>
            </w:r>
            <w:r w:rsidRPr="007754E8">
              <w:rPr>
                <w:rFonts w:eastAsia="Palatino Linotype"/>
                <w:sz w:val="24"/>
                <w:szCs w:val="24"/>
              </w:rPr>
              <w:t>73/2006</w:t>
            </w:r>
            <w:r w:rsidRPr="007754E8">
              <w:rPr>
                <w:rFonts w:eastAsia="Palatino Linotype"/>
                <w:spacing w:val="-17"/>
                <w:sz w:val="24"/>
                <w:szCs w:val="24"/>
              </w:rPr>
              <w:t xml:space="preserve"> </w:t>
            </w:r>
            <w:r w:rsidRPr="007754E8">
              <w:rPr>
                <w:rFonts w:eastAsia="Palatino Linotype"/>
                <w:w w:val="89"/>
                <w:sz w:val="24"/>
                <w:szCs w:val="24"/>
              </w:rPr>
              <w:t>priv</w:t>
            </w:r>
            <w:r w:rsidRPr="007754E8">
              <w:rPr>
                <w:rFonts w:eastAsia="Palatino Linotype"/>
                <w:spacing w:val="3"/>
                <w:w w:val="89"/>
                <w:sz w:val="24"/>
                <w:szCs w:val="24"/>
              </w:rPr>
              <w:t>i</w:t>
            </w:r>
            <w:r w:rsidRPr="007754E8">
              <w:rPr>
                <w:rFonts w:eastAsia="Palatino Linotype"/>
                <w:w w:val="89"/>
                <w:sz w:val="24"/>
                <w:szCs w:val="24"/>
              </w:rPr>
              <w:t>nd</w:t>
            </w:r>
            <w:r w:rsidRPr="007754E8">
              <w:rPr>
                <w:rFonts w:eastAsia="Palatino Linotype"/>
                <w:spacing w:val="-15"/>
                <w:w w:val="89"/>
                <w:sz w:val="24"/>
                <w:szCs w:val="24"/>
              </w:rPr>
              <w:t xml:space="preserve"> </w:t>
            </w:r>
            <w:r w:rsidRPr="007754E8">
              <w:rPr>
                <w:rFonts w:eastAsia="Palatino Linotype"/>
                <w:w w:val="89"/>
                <w:sz w:val="24"/>
                <w:szCs w:val="24"/>
              </w:rPr>
              <w:t>fin</w:t>
            </w:r>
            <w:r w:rsidRPr="007754E8">
              <w:rPr>
                <w:rFonts w:eastAsia="Palatino Linotype"/>
                <w:spacing w:val="-1"/>
                <w:w w:val="89"/>
                <w:sz w:val="24"/>
                <w:szCs w:val="24"/>
              </w:rPr>
              <w:t>a</w:t>
            </w:r>
            <w:r w:rsidRPr="007754E8">
              <w:rPr>
                <w:rFonts w:eastAsia="Palatino Linotype"/>
                <w:w w:val="89"/>
                <w:sz w:val="24"/>
                <w:szCs w:val="24"/>
              </w:rPr>
              <w:t>nţele</w:t>
            </w:r>
            <w:r w:rsidRPr="007754E8">
              <w:rPr>
                <w:rFonts w:eastAsia="Palatino Linotype"/>
                <w:spacing w:val="19"/>
                <w:w w:val="89"/>
                <w:sz w:val="24"/>
                <w:szCs w:val="24"/>
              </w:rPr>
              <w:t xml:space="preserve"> </w:t>
            </w:r>
            <w:r w:rsidRPr="007754E8">
              <w:rPr>
                <w:rFonts w:eastAsia="Palatino Linotype"/>
                <w:w w:val="89"/>
                <w:sz w:val="24"/>
                <w:szCs w:val="24"/>
              </w:rPr>
              <w:t>publ</w:t>
            </w:r>
            <w:r w:rsidRPr="007754E8">
              <w:rPr>
                <w:rFonts w:eastAsia="Palatino Linotype"/>
                <w:spacing w:val="1"/>
                <w:w w:val="89"/>
                <w:sz w:val="24"/>
                <w:szCs w:val="24"/>
              </w:rPr>
              <w:t>i</w:t>
            </w:r>
            <w:r w:rsidRPr="007754E8">
              <w:rPr>
                <w:rFonts w:eastAsia="Palatino Linotype"/>
                <w:spacing w:val="-1"/>
                <w:w w:val="89"/>
                <w:sz w:val="24"/>
                <w:szCs w:val="24"/>
              </w:rPr>
              <w:t>c</w:t>
            </w:r>
            <w:r w:rsidRPr="007754E8">
              <w:rPr>
                <w:rFonts w:eastAsia="Palatino Linotype"/>
                <w:w w:val="89"/>
                <w:sz w:val="24"/>
                <w:szCs w:val="24"/>
              </w:rPr>
              <w:t>e</w:t>
            </w:r>
            <w:r w:rsidRPr="007754E8">
              <w:rPr>
                <w:rFonts w:eastAsia="Palatino Linotype"/>
                <w:spacing w:val="10"/>
                <w:w w:val="89"/>
                <w:sz w:val="24"/>
                <w:szCs w:val="24"/>
              </w:rPr>
              <w:t xml:space="preserve"> </w:t>
            </w:r>
            <w:r w:rsidRPr="007754E8">
              <w:rPr>
                <w:rFonts w:eastAsia="Palatino Linotype"/>
                <w:w w:val="89"/>
                <w:sz w:val="24"/>
                <w:szCs w:val="24"/>
              </w:rPr>
              <w:t>lo</w:t>
            </w:r>
            <w:r w:rsidRPr="007754E8">
              <w:rPr>
                <w:rFonts w:eastAsia="Palatino Linotype"/>
                <w:spacing w:val="2"/>
                <w:w w:val="89"/>
                <w:sz w:val="24"/>
                <w:szCs w:val="24"/>
              </w:rPr>
              <w:t>c</w:t>
            </w:r>
            <w:r w:rsidRPr="007754E8">
              <w:rPr>
                <w:rFonts w:eastAsia="Palatino Linotype"/>
                <w:spacing w:val="-1"/>
                <w:w w:val="89"/>
                <w:sz w:val="24"/>
                <w:szCs w:val="24"/>
              </w:rPr>
              <w:t>a</w:t>
            </w:r>
            <w:r w:rsidRPr="007754E8">
              <w:rPr>
                <w:rFonts w:eastAsia="Palatino Linotype"/>
                <w:spacing w:val="3"/>
                <w:w w:val="89"/>
                <w:sz w:val="24"/>
                <w:szCs w:val="24"/>
              </w:rPr>
              <w:t>l</w:t>
            </w:r>
            <w:r w:rsidRPr="007754E8">
              <w:rPr>
                <w:rFonts w:eastAsia="Palatino Linotype"/>
                <w:spacing w:val="-1"/>
                <w:w w:val="89"/>
                <w:sz w:val="24"/>
                <w:szCs w:val="24"/>
              </w:rPr>
              <w:t>e</w:t>
            </w:r>
            <w:r w:rsidRPr="007754E8">
              <w:rPr>
                <w:rFonts w:eastAsia="Palatino Linotype"/>
                <w:w w:val="89"/>
                <w:sz w:val="24"/>
                <w:szCs w:val="24"/>
              </w:rPr>
              <w:t>,</w:t>
            </w:r>
            <w:r w:rsidRPr="007754E8">
              <w:rPr>
                <w:rFonts w:eastAsia="Palatino Linotype"/>
                <w:spacing w:val="40"/>
                <w:w w:val="89"/>
                <w:sz w:val="24"/>
                <w:szCs w:val="24"/>
              </w:rPr>
              <w:t xml:space="preserve"> </w:t>
            </w:r>
            <w:r w:rsidRPr="007754E8">
              <w:rPr>
                <w:rFonts w:eastAsia="Palatino Linotype"/>
                <w:spacing w:val="-1"/>
                <w:w w:val="89"/>
                <w:sz w:val="24"/>
                <w:szCs w:val="24"/>
              </w:rPr>
              <w:t>c</w:t>
            </w:r>
            <w:r w:rsidRPr="007754E8">
              <w:rPr>
                <w:rFonts w:eastAsia="Palatino Linotype"/>
                <w:w w:val="89"/>
                <w:sz w:val="24"/>
                <w:szCs w:val="24"/>
              </w:rPr>
              <w:t>u</w:t>
            </w:r>
            <w:r w:rsidRPr="007754E8">
              <w:rPr>
                <w:rFonts w:eastAsia="Palatino Linotype"/>
                <w:spacing w:val="8"/>
                <w:w w:val="89"/>
                <w:sz w:val="24"/>
                <w:szCs w:val="24"/>
              </w:rPr>
              <w:t xml:space="preserve"> </w:t>
            </w:r>
            <w:r w:rsidRPr="007754E8">
              <w:rPr>
                <w:rFonts w:eastAsia="Palatino Linotype"/>
                <w:w w:val="89"/>
                <w:sz w:val="24"/>
                <w:szCs w:val="24"/>
              </w:rPr>
              <w:t>mod</w:t>
            </w:r>
            <w:r w:rsidRPr="007754E8">
              <w:rPr>
                <w:rFonts w:eastAsia="Palatino Linotype"/>
                <w:spacing w:val="1"/>
                <w:w w:val="89"/>
                <w:sz w:val="24"/>
                <w:szCs w:val="24"/>
              </w:rPr>
              <w:t>i</w:t>
            </w:r>
            <w:r w:rsidRPr="007754E8">
              <w:rPr>
                <w:rFonts w:eastAsia="Palatino Linotype"/>
                <w:w w:val="89"/>
                <w:sz w:val="24"/>
                <w:szCs w:val="24"/>
              </w:rPr>
              <w:t>fi</w:t>
            </w:r>
            <w:r w:rsidRPr="007754E8">
              <w:rPr>
                <w:rFonts w:eastAsia="Palatino Linotype"/>
                <w:spacing w:val="-1"/>
                <w:w w:val="89"/>
                <w:sz w:val="24"/>
                <w:szCs w:val="24"/>
              </w:rPr>
              <w:t>c</w:t>
            </w:r>
            <w:r w:rsidRPr="007754E8">
              <w:rPr>
                <w:rFonts w:eastAsia="Palatino Linotype"/>
                <w:spacing w:val="1"/>
                <w:w w:val="89"/>
                <w:sz w:val="24"/>
                <w:szCs w:val="24"/>
              </w:rPr>
              <w:t>ă</w:t>
            </w:r>
            <w:r w:rsidRPr="007754E8">
              <w:rPr>
                <w:rFonts w:eastAsia="Palatino Linotype"/>
                <w:w w:val="89"/>
                <w:sz w:val="24"/>
                <w:szCs w:val="24"/>
              </w:rPr>
              <w:t>ri</w:t>
            </w:r>
            <w:r w:rsidRPr="007754E8">
              <w:rPr>
                <w:rFonts w:eastAsia="Palatino Linotype"/>
                <w:spacing w:val="1"/>
                <w:w w:val="89"/>
                <w:sz w:val="24"/>
                <w:szCs w:val="24"/>
              </w:rPr>
              <w:t>l</w:t>
            </w:r>
            <w:r w:rsidRPr="007754E8">
              <w:rPr>
                <w:rFonts w:eastAsia="Palatino Linotype"/>
                <w:w w:val="89"/>
                <w:sz w:val="24"/>
                <w:szCs w:val="24"/>
              </w:rPr>
              <w:t>e</w:t>
            </w:r>
            <w:r w:rsidRPr="007754E8">
              <w:rPr>
                <w:rFonts w:eastAsia="Palatino Linotype"/>
                <w:spacing w:val="29"/>
                <w:w w:val="89"/>
                <w:sz w:val="24"/>
                <w:szCs w:val="24"/>
              </w:rPr>
              <w:t xml:space="preserve"> </w:t>
            </w:r>
            <w:r w:rsidRPr="007754E8">
              <w:rPr>
                <w:rFonts w:eastAsia="Palatino Linotype"/>
                <w:sz w:val="24"/>
                <w:szCs w:val="24"/>
              </w:rPr>
              <w:t>şi</w:t>
            </w:r>
            <w:r w:rsidRPr="007754E8">
              <w:rPr>
                <w:rFonts w:eastAsia="Palatino Linotype"/>
                <w:spacing w:val="-12"/>
                <w:sz w:val="24"/>
                <w:szCs w:val="24"/>
              </w:rPr>
              <w:t xml:space="preserve"> </w:t>
            </w:r>
            <w:r w:rsidRPr="007754E8">
              <w:rPr>
                <w:rFonts w:eastAsia="Palatino Linotype"/>
                <w:w w:val="89"/>
                <w:sz w:val="24"/>
                <w:szCs w:val="24"/>
              </w:rPr>
              <w:t>compl</w:t>
            </w:r>
            <w:r w:rsidRPr="007754E8">
              <w:rPr>
                <w:rFonts w:eastAsia="Palatino Linotype"/>
                <w:spacing w:val="-1"/>
                <w:w w:val="89"/>
                <w:sz w:val="24"/>
                <w:szCs w:val="24"/>
              </w:rPr>
              <w:t>e</w:t>
            </w:r>
            <w:r w:rsidRPr="007754E8">
              <w:rPr>
                <w:rFonts w:eastAsia="Palatino Linotype"/>
                <w:w w:val="89"/>
                <w:sz w:val="24"/>
                <w:szCs w:val="24"/>
              </w:rPr>
              <w:t>tă</w:t>
            </w:r>
            <w:r w:rsidRPr="007754E8">
              <w:rPr>
                <w:rFonts w:eastAsia="Palatino Linotype"/>
                <w:spacing w:val="-1"/>
                <w:w w:val="89"/>
                <w:sz w:val="24"/>
                <w:szCs w:val="24"/>
              </w:rPr>
              <w:t>r</w:t>
            </w:r>
            <w:r w:rsidRPr="007754E8">
              <w:rPr>
                <w:rFonts w:eastAsia="Palatino Linotype"/>
                <w:w w:val="89"/>
                <w:sz w:val="24"/>
                <w:szCs w:val="24"/>
              </w:rPr>
              <w:t>i</w:t>
            </w:r>
            <w:r w:rsidRPr="007754E8">
              <w:rPr>
                <w:rFonts w:eastAsia="Palatino Linotype"/>
                <w:spacing w:val="1"/>
                <w:w w:val="89"/>
                <w:sz w:val="24"/>
                <w:szCs w:val="24"/>
              </w:rPr>
              <w:t>l</w:t>
            </w:r>
            <w:r w:rsidRPr="007754E8">
              <w:rPr>
                <w:rFonts w:eastAsia="Palatino Linotype"/>
                <w:w w:val="89"/>
                <w:sz w:val="24"/>
                <w:szCs w:val="24"/>
              </w:rPr>
              <w:t>e</w:t>
            </w:r>
            <w:r w:rsidRPr="007754E8">
              <w:rPr>
                <w:rFonts w:eastAsia="Palatino Linotype"/>
                <w:spacing w:val="19"/>
                <w:w w:val="89"/>
                <w:sz w:val="24"/>
                <w:szCs w:val="24"/>
              </w:rPr>
              <w:t xml:space="preserve"> </w:t>
            </w:r>
            <w:r w:rsidRPr="007754E8">
              <w:rPr>
                <w:rFonts w:eastAsia="Palatino Linotype"/>
                <w:sz w:val="24"/>
                <w:szCs w:val="24"/>
              </w:rPr>
              <w:t>ul</w:t>
            </w:r>
            <w:r w:rsidRPr="007754E8">
              <w:rPr>
                <w:rFonts w:eastAsia="Palatino Linotype"/>
                <w:spacing w:val="1"/>
                <w:sz w:val="24"/>
                <w:szCs w:val="24"/>
              </w:rPr>
              <w:t>t</w:t>
            </w:r>
            <w:r w:rsidRPr="007754E8">
              <w:rPr>
                <w:rFonts w:eastAsia="Palatino Linotype"/>
                <w:spacing w:val="-1"/>
                <w:sz w:val="24"/>
                <w:szCs w:val="24"/>
              </w:rPr>
              <w:t>e</w:t>
            </w:r>
            <w:r w:rsidRPr="007754E8">
              <w:rPr>
                <w:rFonts w:eastAsia="Palatino Linotype"/>
                <w:sz w:val="24"/>
                <w:szCs w:val="24"/>
              </w:rPr>
              <w:t>rio</w:t>
            </w:r>
            <w:r w:rsidRPr="007754E8">
              <w:rPr>
                <w:rFonts w:eastAsia="Palatino Linotype"/>
                <w:spacing w:val="-1"/>
                <w:sz w:val="24"/>
                <w:szCs w:val="24"/>
              </w:rPr>
              <w:t>a</w:t>
            </w:r>
            <w:r w:rsidRPr="007754E8">
              <w:rPr>
                <w:rFonts w:eastAsia="Palatino Linotype"/>
                <w:spacing w:val="1"/>
                <w:sz w:val="24"/>
                <w:szCs w:val="24"/>
              </w:rPr>
              <w:t>r</w:t>
            </w:r>
            <w:r w:rsidRPr="007754E8">
              <w:rPr>
                <w:rFonts w:eastAsia="Palatino Linotype"/>
                <w:sz w:val="24"/>
                <w:szCs w:val="24"/>
              </w:rPr>
              <w:t>e</w:t>
            </w:r>
          </w:p>
          <w:p w:rsidR="00571A49" w:rsidRPr="007754E8" w:rsidRDefault="00571A49" w:rsidP="00514F1C">
            <w:pPr>
              <w:numPr>
                <w:ilvl w:val="0"/>
                <w:numId w:val="13"/>
              </w:numPr>
              <w:spacing w:after="0" w:line="240" w:lineRule="auto"/>
              <w:ind w:left="714" w:hanging="357"/>
              <w:contextualSpacing/>
              <w:jc w:val="both"/>
              <w:rPr>
                <w:rFonts w:eastAsia="Palatino Linotype"/>
                <w:sz w:val="24"/>
                <w:szCs w:val="24"/>
              </w:rPr>
            </w:pPr>
            <w:r w:rsidRPr="007754E8">
              <w:rPr>
                <w:spacing w:val="-3"/>
                <w:sz w:val="24"/>
                <w:szCs w:val="24"/>
              </w:rPr>
              <w:t>Legea</w:t>
            </w:r>
            <w:r w:rsidRPr="007754E8">
              <w:rPr>
                <w:spacing w:val="-1"/>
                <w:sz w:val="24"/>
                <w:szCs w:val="24"/>
              </w:rPr>
              <w:t xml:space="preserve"> </w:t>
            </w:r>
            <w:r w:rsidRPr="007754E8">
              <w:rPr>
                <w:sz w:val="24"/>
                <w:szCs w:val="24"/>
              </w:rPr>
              <w:t xml:space="preserve">nr. </w:t>
            </w:r>
            <w:r w:rsidRPr="007754E8">
              <w:rPr>
                <w:spacing w:val="-1"/>
                <w:sz w:val="24"/>
                <w:szCs w:val="24"/>
              </w:rPr>
              <w:t>9</w:t>
            </w:r>
            <w:r w:rsidRPr="007754E8">
              <w:rPr>
                <w:sz w:val="24"/>
                <w:szCs w:val="24"/>
              </w:rPr>
              <w:t>8/</w:t>
            </w:r>
            <w:r w:rsidRPr="007754E8">
              <w:rPr>
                <w:spacing w:val="1"/>
                <w:sz w:val="24"/>
                <w:szCs w:val="24"/>
              </w:rPr>
              <w:t>2</w:t>
            </w:r>
            <w:r w:rsidRPr="007754E8">
              <w:rPr>
                <w:rFonts w:eastAsia="Palatino Linotype"/>
                <w:sz w:val="24"/>
                <w:szCs w:val="24"/>
              </w:rPr>
              <w:t xml:space="preserve">016 </w:t>
            </w:r>
            <w:r w:rsidRPr="007754E8">
              <w:rPr>
                <w:rFonts w:eastAsia="Palatino Linotype"/>
                <w:w w:val="88"/>
                <w:sz w:val="24"/>
                <w:szCs w:val="24"/>
              </w:rPr>
              <w:t>p</w:t>
            </w:r>
            <w:r w:rsidRPr="007754E8">
              <w:rPr>
                <w:rFonts w:eastAsia="Palatino Linotype"/>
                <w:spacing w:val="-1"/>
                <w:w w:val="88"/>
                <w:sz w:val="24"/>
                <w:szCs w:val="24"/>
              </w:rPr>
              <w:t>r</w:t>
            </w:r>
            <w:r w:rsidRPr="007754E8">
              <w:rPr>
                <w:rFonts w:eastAsia="Palatino Linotype"/>
                <w:w w:val="88"/>
                <w:sz w:val="24"/>
                <w:szCs w:val="24"/>
              </w:rPr>
              <w:t>iv</w:t>
            </w:r>
            <w:r w:rsidRPr="007754E8">
              <w:rPr>
                <w:rFonts w:eastAsia="Palatino Linotype"/>
                <w:spacing w:val="1"/>
                <w:w w:val="88"/>
                <w:sz w:val="24"/>
                <w:szCs w:val="24"/>
              </w:rPr>
              <w:t>i</w:t>
            </w:r>
            <w:r w:rsidRPr="007754E8">
              <w:rPr>
                <w:rFonts w:eastAsia="Palatino Linotype"/>
                <w:w w:val="88"/>
                <w:sz w:val="24"/>
                <w:szCs w:val="24"/>
              </w:rPr>
              <w:t>nd</w:t>
            </w:r>
            <w:r w:rsidRPr="007754E8">
              <w:rPr>
                <w:rFonts w:eastAsia="Palatino Linotype"/>
                <w:spacing w:val="-6"/>
                <w:w w:val="88"/>
                <w:sz w:val="24"/>
                <w:szCs w:val="24"/>
              </w:rPr>
              <w:t xml:space="preserve"> </w:t>
            </w:r>
            <w:r w:rsidRPr="007754E8">
              <w:rPr>
                <w:rFonts w:eastAsia="Palatino Linotype"/>
                <w:spacing w:val="-1"/>
                <w:w w:val="88"/>
                <w:sz w:val="24"/>
                <w:szCs w:val="24"/>
              </w:rPr>
              <w:t>ac</w:t>
            </w:r>
            <w:r w:rsidRPr="007754E8">
              <w:rPr>
                <w:rFonts w:eastAsia="Palatino Linotype"/>
                <w:w w:val="88"/>
                <w:sz w:val="24"/>
                <w:szCs w:val="24"/>
              </w:rPr>
              <w:t>hi</w:t>
            </w:r>
            <w:r w:rsidRPr="007754E8">
              <w:rPr>
                <w:rFonts w:eastAsia="Palatino Linotype"/>
                <w:spacing w:val="2"/>
                <w:w w:val="88"/>
                <w:sz w:val="24"/>
                <w:szCs w:val="24"/>
              </w:rPr>
              <w:t>z</w:t>
            </w:r>
            <w:r w:rsidRPr="007754E8">
              <w:rPr>
                <w:rFonts w:eastAsia="Palatino Linotype"/>
                <w:w w:val="88"/>
                <w:sz w:val="24"/>
                <w:szCs w:val="24"/>
              </w:rPr>
              <w:t>i</w:t>
            </w:r>
            <w:r w:rsidRPr="007754E8">
              <w:rPr>
                <w:rFonts w:eastAsia="Palatino Linotype"/>
                <w:spacing w:val="1"/>
                <w:w w:val="88"/>
                <w:sz w:val="24"/>
                <w:szCs w:val="24"/>
              </w:rPr>
              <w:t>ţ</w:t>
            </w:r>
            <w:r w:rsidRPr="007754E8">
              <w:rPr>
                <w:rFonts w:eastAsia="Palatino Linotype"/>
                <w:w w:val="88"/>
                <w:sz w:val="24"/>
                <w:szCs w:val="24"/>
              </w:rPr>
              <w:t>i</w:t>
            </w:r>
            <w:r w:rsidRPr="007754E8">
              <w:rPr>
                <w:rFonts w:eastAsia="Palatino Linotype"/>
                <w:spacing w:val="1"/>
                <w:w w:val="88"/>
                <w:sz w:val="24"/>
                <w:szCs w:val="24"/>
              </w:rPr>
              <w:t>i</w:t>
            </w:r>
            <w:r w:rsidRPr="007754E8">
              <w:rPr>
                <w:rFonts w:eastAsia="Palatino Linotype"/>
                <w:w w:val="88"/>
                <w:sz w:val="24"/>
                <w:szCs w:val="24"/>
              </w:rPr>
              <w:t>le</w:t>
            </w:r>
            <w:r w:rsidRPr="007754E8">
              <w:rPr>
                <w:rFonts w:eastAsia="Palatino Linotype"/>
                <w:spacing w:val="45"/>
                <w:w w:val="88"/>
                <w:sz w:val="24"/>
                <w:szCs w:val="24"/>
              </w:rPr>
              <w:t xml:space="preserve"> </w:t>
            </w:r>
            <w:r w:rsidRPr="007754E8">
              <w:rPr>
                <w:rFonts w:eastAsia="Palatino Linotype"/>
                <w:sz w:val="24"/>
                <w:szCs w:val="24"/>
              </w:rPr>
              <w:t>publice</w:t>
            </w:r>
          </w:p>
          <w:p w:rsidR="00571A49" w:rsidRPr="007754E8" w:rsidRDefault="00571A49" w:rsidP="00514F1C">
            <w:pPr>
              <w:numPr>
                <w:ilvl w:val="0"/>
                <w:numId w:val="13"/>
              </w:numPr>
              <w:spacing w:after="0" w:line="240" w:lineRule="auto"/>
              <w:ind w:left="714" w:hanging="357"/>
              <w:contextualSpacing/>
              <w:jc w:val="both"/>
              <w:rPr>
                <w:rFonts w:eastAsia="Palatino Linotype"/>
                <w:spacing w:val="1"/>
                <w:w w:val="88"/>
                <w:sz w:val="24"/>
                <w:szCs w:val="24"/>
              </w:rPr>
            </w:pPr>
            <w:r w:rsidRPr="007754E8">
              <w:rPr>
                <w:spacing w:val="-3"/>
                <w:sz w:val="24"/>
                <w:szCs w:val="24"/>
              </w:rPr>
              <w:t>Legea</w:t>
            </w:r>
            <w:r w:rsidRPr="007754E8">
              <w:rPr>
                <w:spacing w:val="-1"/>
                <w:sz w:val="24"/>
                <w:szCs w:val="24"/>
              </w:rPr>
              <w:t xml:space="preserve"> </w:t>
            </w:r>
            <w:r w:rsidRPr="007754E8">
              <w:rPr>
                <w:sz w:val="24"/>
                <w:szCs w:val="24"/>
              </w:rPr>
              <w:t xml:space="preserve">nr. </w:t>
            </w:r>
            <w:r w:rsidRPr="007754E8">
              <w:rPr>
                <w:spacing w:val="-1"/>
                <w:sz w:val="24"/>
                <w:szCs w:val="24"/>
              </w:rPr>
              <w:t>1</w:t>
            </w:r>
            <w:r w:rsidRPr="007754E8">
              <w:rPr>
                <w:sz w:val="24"/>
                <w:szCs w:val="24"/>
              </w:rPr>
              <w:t>00/2016 privi</w:t>
            </w:r>
            <w:r w:rsidRPr="007754E8">
              <w:rPr>
                <w:spacing w:val="2"/>
                <w:sz w:val="24"/>
                <w:szCs w:val="24"/>
              </w:rPr>
              <w:t>n</w:t>
            </w:r>
            <w:r w:rsidRPr="007754E8">
              <w:rPr>
                <w:sz w:val="24"/>
                <w:szCs w:val="24"/>
              </w:rPr>
              <w:t xml:space="preserve">d </w:t>
            </w:r>
            <w:r w:rsidRPr="007754E8">
              <w:rPr>
                <w:spacing w:val="-1"/>
                <w:sz w:val="24"/>
                <w:szCs w:val="24"/>
              </w:rPr>
              <w:t>c</w:t>
            </w:r>
            <w:r w:rsidRPr="007754E8">
              <w:rPr>
                <w:sz w:val="24"/>
                <w:szCs w:val="24"/>
              </w:rPr>
              <w:t>on</w:t>
            </w:r>
            <w:r w:rsidRPr="007754E8">
              <w:rPr>
                <w:spacing w:val="-1"/>
                <w:sz w:val="24"/>
                <w:szCs w:val="24"/>
              </w:rPr>
              <w:t>ce</w:t>
            </w:r>
            <w:r w:rsidRPr="007754E8">
              <w:rPr>
                <w:sz w:val="24"/>
                <w:szCs w:val="24"/>
              </w:rPr>
              <w:t>siun</w:t>
            </w:r>
            <w:r w:rsidRPr="007754E8">
              <w:rPr>
                <w:spacing w:val="1"/>
                <w:sz w:val="24"/>
                <w:szCs w:val="24"/>
              </w:rPr>
              <w:t>i</w:t>
            </w:r>
            <w:r w:rsidRPr="007754E8">
              <w:rPr>
                <w:sz w:val="24"/>
                <w:szCs w:val="24"/>
              </w:rPr>
              <w:t>le de</w:t>
            </w:r>
            <w:r w:rsidRPr="007754E8">
              <w:rPr>
                <w:spacing w:val="-1"/>
                <w:sz w:val="24"/>
                <w:szCs w:val="24"/>
              </w:rPr>
              <w:t xml:space="preserve"> </w:t>
            </w:r>
            <w:r w:rsidRPr="007754E8">
              <w:rPr>
                <w:w w:val="95"/>
                <w:sz w:val="24"/>
                <w:szCs w:val="24"/>
              </w:rPr>
              <w:t>lu</w:t>
            </w:r>
            <w:r w:rsidRPr="007754E8">
              <w:rPr>
                <w:spacing w:val="2"/>
                <w:w w:val="95"/>
                <w:sz w:val="24"/>
                <w:szCs w:val="24"/>
              </w:rPr>
              <w:t>c</w:t>
            </w:r>
            <w:r w:rsidRPr="007754E8">
              <w:rPr>
                <w:spacing w:val="1"/>
                <w:w w:val="95"/>
                <w:sz w:val="24"/>
                <w:szCs w:val="24"/>
              </w:rPr>
              <w:t>r</w:t>
            </w:r>
            <w:r w:rsidRPr="007754E8">
              <w:rPr>
                <w:rFonts w:eastAsia="Palatino Linotype"/>
                <w:spacing w:val="-1"/>
                <w:w w:val="95"/>
                <w:sz w:val="24"/>
                <w:szCs w:val="24"/>
              </w:rPr>
              <w:t>ă</w:t>
            </w:r>
            <w:r w:rsidRPr="007754E8">
              <w:rPr>
                <w:rFonts w:eastAsia="Palatino Linotype"/>
                <w:w w:val="95"/>
                <w:sz w:val="24"/>
                <w:szCs w:val="24"/>
              </w:rPr>
              <w:t>ri</w:t>
            </w:r>
            <w:r w:rsidRPr="007754E8">
              <w:rPr>
                <w:rFonts w:eastAsia="Palatino Linotype"/>
                <w:spacing w:val="5"/>
                <w:w w:val="95"/>
                <w:sz w:val="24"/>
                <w:szCs w:val="24"/>
              </w:rPr>
              <w:t xml:space="preserve"> </w:t>
            </w:r>
            <w:r w:rsidRPr="007754E8">
              <w:rPr>
                <w:rFonts w:eastAsia="Palatino Linotype"/>
                <w:sz w:val="24"/>
                <w:szCs w:val="24"/>
              </w:rPr>
              <w:t>şi</w:t>
            </w:r>
            <w:r w:rsidRPr="007754E8">
              <w:rPr>
                <w:rFonts w:eastAsia="Palatino Linotype"/>
                <w:spacing w:val="-12"/>
                <w:sz w:val="24"/>
                <w:szCs w:val="24"/>
              </w:rPr>
              <w:t xml:space="preserve"> </w:t>
            </w:r>
            <w:r w:rsidRPr="007754E8">
              <w:rPr>
                <w:rFonts w:eastAsia="Palatino Linotype"/>
                <w:w w:val="88"/>
                <w:sz w:val="24"/>
                <w:szCs w:val="24"/>
              </w:rPr>
              <w:t>con</w:t>
            </w:r>
            <w:r w:rsidRPr="007754E8">
              <w:rPr>
                <w:rFonts w:eastAsia="Palatino Linotype"/>
                <w:spacing w:val="-1"/>
                <w:w w:val="88"/>
                <w:sz w:val="24"/>
                <w:szCs w:val="24"/>
              </w:rPr>
              <w:t>ce</w:t>
            </w:r>
            <w:r w:rsidRPr="007754E8">
              <w:rPr>
                <w:rFonts w:eastAsia="Palatino Linotype"/>
                <w:w w:val="88"/>
                <w:sz w:val="24"/>
                <w:szCs w:val="24"/>
              </w:rPr>
              <w:t>siun</w:t>
            </w:r>
            <w:r w:rsidRPr="007754E8">
              <w:rPr>
                <w:rFonts w:eastAsia="Palatino Linotype"/>
                <w:spacing w:val="1"/>
                <w:w w:val="88"/>
                <w:sz w:val="24"/>
                <w:szCs w:val="24"/>
              </w:rPr>
              <w:t>i</w:t>
            </w:r>
            <w:r w:rsidRPr="007754E8">
              <w:rPr>
                <w:rFonts w:eastAsia="Palatino Linotype"/>
                <w:w w:val="88"/>
                <w:sz w:val="24"/>
                <w:szCs w:val="24"/>
              </w:rPr>
              <w:t>le</w:t>
            </w:r>
            <w:r w:rsidRPr="007754E8">
              <w:rPr>
                <w:rFonts w:eastAsia="Palatino Linotype"/>
                <w:spacing w:val="45"/>
                <w:w w:val="88"/>
                <w:sz w:val="24"/>
                <w:szCs w:val="24"/>
              </w:rPr>
              <w:t xml:space="preserve"> </w:t>
            </w:r>
            <w:r w:rsidRPr="007754E8">
              <w:rPr>
                <w:rFonts w:eastAsia="Palatino Linotype"/>
                <w:w w:val="88"/>
                <w:sz w:val="24"/>
                <w:szCs w:val="24"/>
              </w:rPr>
              <w:t>de</w:t>
            </w:r>
            <w:r w:rsidRPr="007754E8">
              <w:rPr>
                <w:rFonts w:eastAsia="Palatino Linotype"/>
                <w:spacing w:val="1"/>
                <w:w w:val="88"/>
                <w:sz w:val="24"/>
                <w:szCs w:val="24"/>
              </w:rPr>
              <w:t xml:space="preserve"> </w:t>
            </w:r>
            <w:r w:rsidRPr="007754E8">
              <w:rPr>
                <w:rFonts w:eastAsia="Palatino Linotype"/>
                <w:sz w:val="24"/>
                <w:szCs w:val="24"/>
              </w:rPr>
              <w:t>s</w:t>
            </w:r>
            <w:r w:rsidRPr="007754E8">
              <w:rPr>
                <w:rFonts w:eastAsia="Palatino Linotype"/>
                <w:spacing w:val="1"/>
                <w:sz w:val="24"/>
                <w:szCs w:val="24"/>
              </w:rPr>
              <w:t>e</w:t>
            </w:r>
            <w:r w:rsidRPr="007754E8">
              <w:rPr>
                <w:rFonts w:eastAsia="Palatino Linotype"/>
                <w:sz w:val="24"/>
                <w:szCs w:val="24"/>
              </w:rPr>
              <w:t>rvi</w:t>
            </w:r>
            <w:r w:rsidRPr="007754E8">
              <w:rPr>
                <w:rFonts w:eastAsia="Palatino Linotype"/>
                <w:spacing w:val="-1"/>
                <w:sz w:val="24"/>
                <w:szCs w:val="24"/>
              </w:rPr>
              <w:t>c</w:t>
            </w:r>
            <w:r w:rsidRPr="007754E8">
              <w:rPr>
                <w:rFonts w:eastAsia="Palatino Linotype"/>
                <w:spacing w:val="3"/>
                <w:sz w:val="24"/>
                <w:szCs w:val="24"/>
              </w:rPr>
              <w:t>i</w:t>
            </w:r>
            <w:r w:rsidRPr="007754E8">
              <w:rPr>
                <w:rFonts w:eastAsia="Palatino Linotype"/>
                <w:sz w:val="24"/>
                <w:szCs w:val="24"/>
              </w:rPr>
              <w:t>i</w:t>
            </w:r>
          </w:p>
          <w:p w:rsidR="00571A49" w:rsidRPr="007754E8" w:rsidRDefault="00571A49" w:rsidP="00514F1C">
            <w:pPr>
              <w:numPr>
                <w:ilvl w:val="0"/>
                <w:numId w:val="13"/>
              </w:numPr>
              <w:spacing w:after="0" w:line="240" w:lineRule="auto"/>
              <w:ind w:left="714" w:hanging="357"/>
              <w:contextualSpacing/>
              <w:jc w:val="both"/>
              <w:rPr>
                <w:rFonts w:eastAsia="Palatino Linotype"/>
                <w:spacing w:val="47"/>
                <w:w w:val="88"/>
                <w:sz w:val="24"/>
                <w:szCs w:val="24"/>
              </w:rPr>
            </w:pPr>
            <w:r w:rsidRPr="007754E8">
              <w:rPr>
                <w:rFonts w:eastAsia="Palatino Linotype"/>
                <w:spacing w:val="-3"/>
                <w:sz w:val="24"/>
                <w:szCs w:val="24"/>
              </w:rPr>
              <w:t>Legea</w:t>
            </w:r>
            <w:r w:rsidRPr="007754E8">
              <w:rPr>
                <w:rFonts w:eastAsia="Palatino Linotype"/>
                <w:sz w:val="24"/>
                <w:szCs w:val="24"/>
              </w:rPr>
              <w:t xml:space="preserve"> 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2"/>
                <w:sz w:val="24"/>
                <w:szCs w:val="24"/>
              </w:rPr>
              <w:t xml:space="preserve"> </w:t>
            </w:r>
            <w:r w:rsidRPr="007754E8">
              <w:rPr>
                <w:rFonts w:eastAsia="Palatino Linotype"/>
                <w:sz w:val="24"/>
                <w:szCs w:val="24"/>
              </w:rPr>
              <w:t>230</w:t>
            </w:r>
            <w:r w:rsidRPr="007754E8">
              <w:rPr>
                <w:rFonts w:eastAsia="Palatino Linotype"/>
                <w:spacing w:val="33"/>
                <w:sz w:val="24"/>
                <w:szCs w:val="24"/>
              </w:rPr>
              <w:t xml:space="preserve"> </w:t>
            </w:r>
            <w:r w:rsidRPr="007754E8">
              <w:rPr>
                <w:rFonts w:eastAsia="Palatino Linotype"/>
                <w:sz w:val="24"/>
                <w:szCs w:val="24"/>
              </w:rPr>
              <w:t>din</w:t>
            </w:r>
            <w:r w:rsidRPr="007754E8">
              <w:rPr>
                <w:rFonts w:eastAsia="Palatino Linotype"/>
                <w:spacing w:val="-16"/>
                <w:sz w:val="24"/>
                <w:szCs w:val="24"/>
              </w:rPr>
              <w:t xml:space="preserve"> </w:t>
            </w:r>
            <w:r w:rsidRPr="007754E8">
              <w:rPr>
                <w:rFonts w:eastAsia="Palatino Linotype"/>
                <w:sz w:val="24"/>
                <w:szCs w:val="24"/>
              </w:rPr>
              <w:t>7</w:t>
            </w:r>
            <w:r w:rsidRPr="007754E8">
              <w:rPr>
                <w:rFonts w:eastAsia="Palatino Linotype"/>
                <w:spacing w:val="33"/>
                <w:sz w:val="24"/>
                <w:szCs w:val="24"/>
              </w:rPr>
              <w:t xml:space="preserve"> </w:t>
            </w:r>
            <w:r w:rsidRPr="007754E8">
              <w:rPr>
                <w:rFonts w:eastAsia="Palatino Linotype"/>
                <w:w w:val="88"/>
                <w:sz w:val="24"/>
                <w:szCs w:val="24"/>
              </w:rPr>
              <w:t>iun</w:t>
            </w:r>
            <w:r w:rsidRPr="007754E8">
              <w:rPr>
                <w:rFonts w:eastAsia="Palatino Linotype"/>
                <w:spacing w:val="1"/>
                <w:w w:val="88"/>
                <w:sz w:val="24"/>
                <w:szCs w:val="24"/>
              </w:rPr>
              <w:t>i</w:t>
            </w:r>
            <w:r w:rsidRPr="007754E8">
              <w:rPr>
                <w:rFonts w:eastAsia="Palatino Linotype"/>
                <w:w w:val="88"/>
                <w:sz w:val="24"/>
                <w:szCs w:val="24"/>
              </w:rPr>
              <w:t>e</w:t>
            </w:r>
            <w:r w:rsidRPr="007754E8">
              <w:rPr>
                <w:rFonts w:eastAsia="Palatino Linotype"/>
                <w:spacing w:val="44"/>
                <w:w w:val="88"/>
                <w:sz w:val="24"/>
                <w:szCs w:val="24"/>
              </w:rPr>
              <w:t xml:space="preserve"> </w:t>
            </w:r>
            <w:r w:rsidRPr="007754E8">
              <w:rPr>
                <w:rFonts w:eastAsia="Palatino Linotype"/>
                <w:sz w:val="24"/>
                <w:szCs w:val="24"/>
              </w:rPr>
              <w:t>2006</w:t>
            </w:r>
            <w:r w:rsidRPr="007754E8">
              <w:rPr>
                <w:rFonts w:eastAsia="Palatino Linotype"/>
                <w:spacing w:val="33"/>
                <w:sz w:val="24"/>
                <w:szCs w:val="24"/>
              </w:rPr>
              <w:t xml:space="preserve"> </w:t>
            </w:r>
            <w:r w:rsidRPr="007754E8">
              <w:rPr>
                <w:rFonts w:eastAsia="Palatino Linotype"/>
                <w:sz w:val="24"/>
                <w:szCs w:val="24"/>
              </w:rPr>
              <w:t>a</w:t>
            </w:r>
            <w:r w:rsidRPr="007754E8">
              <w:rPr>
                <w:rFonts w:eastAsia="Palatino Linotype"/>
                <w:spacing w:val="18"/>
                <w:sz w:val="24"/>
                <w:szCs w:val="24"/>
              </w:rPr>
              <w:t xml:space="preserve"> </w:t>
            </w:r>
            <w:r w:rsidRPr="007754E8">
              <w:rPr>
                <w:rFonts w:eastAsia="Palatino Linotype"/>
                <w:w w:val="89"/>
                <w:sz w:val="24"/>
                <w:szCs w:val="24"/>
              </w:rPr>
              <w:t>s</w:t>
            </w:r>
            <w:r w:rsidRPr="007754E8">
              <w:rPr>
                <w:rFonts w:eastAsia="Palatino Linotype"/>
                <w:spacing w:val="-1"/>
                <w:w w:val="89"/>
                <w:sz w:val="24"/>
                <w:szCs w:val="24"/>
              </w:rPr>
              <w:t>e</w:t>
            </w:r>
            <w:r w:rsidRPr="007754E8">
              <w:rPr>
                <w:rFonts w:eastAsia="Palatino Linotype"/>
                <w:w w:val="89"/>
                <w:sz w:val="24"/>
                <w:szCs w:val="24"/>
              </w:rPr>
              <w:t>rvi</w:t>
            </w:r>
            <w:r w:rsidRPr="007754E8">
              <w:rPr>
                <w:rFonts w:eastAsia="Palatino Linotype"/>
                <w:spacing w:val="-1"/>
                <w:w w:val="89"/>
                <w:sz w:val="24"/>
                <w:szCs w:val="24"/>
              </w:rPr>
              <w:t>c</w:t>
            </w:r>
            <w:r w:rsidRPr="007754E8">
              <w:rPr>
                <w:rFonts w:eastAsia="Palatino Linotype"/>
                <w:w w:val="89"/>
                <w:sz w:val="24"/>
                <w:szCs w:val="24"/>
              </w:rPr>
              <w:t>iu</w:t>
            </w:r>
            <w:r w:rsidRPr="007754E8">
              <w:rPr>
                <w:rFonts w:eastAsia="Palatino Linotype"/>
                <w:spacing w:val="1"/>
                <w:w w:val="89"/>
                <w:sz w:val="24"/>
                <w:szCs w:val="24"/>
              </w:rPr>
              <w:t>l</w:t>
            </w:r>
            <w:r w:rsidRPr="007754E8">
              <w:rPr>
                <w:rFonts w:eastAsia="Palatino Linotype"/>
                <w:w w:val="89"/>
                <w:sz w:val="24"/>
                <w:szCs w:val="24"/>
              </w:rPr>
              <w:t>ui</w:t>
            </w:r>
            <w:r w:rsidRPr="007754E8">
              <w:rPr>
                <w:rFonts w:eastAsia="Palatino Linotype"/>
                <w:spacing w:val="51"/>
                <w:w w:val="89"/>
                <w:sz w:val="24"/>
                <w:szCs w:val="24"/>
              </w:rPr>
              <w:t xml:space="preserve"> </w:t>
            </w:r>
            <w:r w:rsidRPr="007754E8">
              <w:rPr>
                <w:rFonts w:eastAsia="Palatino Linotype"/>
                <w:sz w:val="24"/>
                <w:szCs w:val="24"/>
              </w:rPr>
              <w:t>de</w:t>
            </w:r>
            <w:r w:rsidRPr="007754E8">
              <w:rPr>
                <w:rFonts w:eastAsia="Palatino Linotype"/>
                <w:spacing w:val="-5"/>
                <w:sz w:val="24"/>
                <w:szCs w:val="24"/>
              </w:rPr>
              <w:t xml:space="preserve"> </w:t>
            </w:r>
            <w:r w:rsidRPr="007754E8">
              <w:rPr>
                <w:rFonts w:eastAsia="Palatino Linotype"/>
                <w:w w:val="88"/>
                <w:sz w:val="24"/>
                <w:szCs w:val="24"/>
              </w:rPr>
              <w:t>i</w:t>
            </w:r>
            <w:r w:rsidRPr="007754E8">
              <w:rPr>
                <w:rFonts w:eastAsia="Palatino Linotype"/>
                <w:spacing w:val="1"/>
                <w:w w:val="88"/>
                <w:sz w:val="24"/>
                <w:szCs w:val="24"/>
              </w:rPr>
              <w:t>l</w:t>
            </w:r>
            <w:r w:rsidRPr="007754E8">
              <w:rPr>
                <w:rFonts w:eastAsia="Palatino Linotype"/>
                <w:w w:val="88"/>
                <w:sz w:val="24"/>
                <w:szCs w:val="24"/>
              </w:rPr>
              <w:t>um</w:t>
            </w:r>
            <w:r w:rsidRPr="007754E8">
              <w:rPr>
                <w:rFonts w:eastAsia="Palatino Linotype"/>
                <w:spacing w:val="1"/>
                <w:w w:val="88"/>
                <w:sz w:val="24"/>
                <w:szCs w:val="24"/>
              </w:rPr>
              <w:t>i</w:t>
            </w:r>
            <w:r w:rsidRPr="007754E8">
              <w:rPr>
                <w:rFonts w:eastAsia="Palatino Linotype"/>
                <w:w w:val="88"/>
                <w:sz w:val="24"/>
                <w:szCs w:val="24"/>
              </w:rPr>
              <w:t>n</w:t>
            </w:r>
            <w:r w:rsidRPr="007754E8">
              <w:rPr>
                <w:rFonts w:eastAsia="Palatino Linotype"/>
                <w:spacing w:val="-1"/>
                <w:w w:val="88"/>
                <w:sz w:val="24"/>
                <w:szCs w:val="24"/>
              </w:rPr>
              <w:t>a</w:t>
            </w:r>
            <w:r w:rsidRPr="007754E8">
              <w:rPr>
                <w:rFonts w:eastAsia="Palatino Linotype"/>
                <w:w w:val="88"/>
                <w:sz w:val="24"/>
                <w:szCs w:val="24"/>
              </w:rPr>
              <w:t>t</w:t>
            </w:r>
            <w:r w:rsidRPr="007754E8">
              <w:rPr>
                <w:rFonts w:eastAsia="Palatino Linotype"/>
                <w:spacing w:val="42"/>
                <w:w w:val="88"/>
                <w:sz w:val="24"/>
                <w:szCs w:val="24"/>
              </w:rPr>
              <w:t xml:space="preserve"> </w:t>
            </w:r>
            <w:r w:rsidRPr="007754E8">
              <w:rPr>
                <w:rFonts w:eastAsia="Palatino Linotype"/>
                <w:w w:val="88"/>
                <w:sz w:val="24"/>
                <w:szCs w:val="24"/>
              </w:rPr>
              <w:t>publ</w:t>
            </w:r>
            <w:r w:rsidRPr="007754E8">
              <w:rPr>
                <w:rFonts w:eastAsia="Palatino Linotype"/>
                <w:spacing w:val="1"/>
                <w:w w:val="88"/>
                <w:sz w:val="24"/>
                <w:szCs w:val="24"/>
              </w:rPr>
              <w:t>i</w:t>
            </w:r>
            <w:r w:rsidRPr="007754E8">
              <w:rPr>
                <w:rFonts w:eastAsia="Palatino Linotype"/>
                <w:w w:val="88"/>
                <w:sz w:val="24"/>
                <w:szCs w:val="24"/>
              </w:rPr>
              <w:t>c</w:t>
            </w:r>
            <w:r w:rsidRPr="007754E8">
              <w:rPr>
                <w:rFonts w:eastAsia="Palatino Linotype"/>
                <w:spacing w:val="47"/>
                <w:w w:val="88"/>
                <w:sz w:val="24"/>
                <w:szCs w:val="24"/>
              </w:rPr>
              <w:t xml:space="preserve"> </w:t>
            </w:r>
            <w:r w:rsidRPr="007754E8">
              <w:rPr>
                <w:rFonts w:eastAsia="Palatino Linotype"/>
                <w:spacing w:val="-1"/>
                <w:w w:val="88"/>
                <w:sz w:val="24"/>
                <w:szCs w:val="24"/>
              </w:rPr>
              <w:t>ac</w:t>
            </w:r>
            <w:r w:rsidRPr="007754E8">
              <w:rPr>
                <w:rFonts w:eastAsia="Palatino Linotype"/>
                <w:w w:val="88"/>
                <w:sz w:val="24"/>
                <w:szCs w:val="24"/>
              </w:rPr>
              <w:t>tuali</w:t>
            </w:r>
            <w:r w:rsidRPr="007754E8">
              <w:rPr>
                <w:rFonts w:eastAsia="Palatino Linotype"/>
                <w:spacing w:val="2"/>
                <w:w w:val="88"/>
                <w:sz w:val="24"/>
                <w:szCs w:val="24"/>
              </w:rPr>
              <w:t>z</w:t>
            </w:r>
            <w:r w:rsidRPr="007754E8">
              <w:rPr>
                <w:rFonts w:eastAsia="Palatino Linotype"/>
                <w:spacing w:val="-3"/>
                <w:w w:val="88"/>
                <w:sz w:val="24"/>
                <w:szCs w:val="24"/>
              </w:rPr>
              <w:t>a</w:t>
            </w:r>
            <w:r w:rsidRPr="007754E8">
              <w:rPr>
                <w:rFonts w:eastAsia="Palatino Linotype"/>
                <w:w w:val="88"/>
                <w:sz w:val="24"/>
                <w:szCs w:val="24"/>
              </w:rPr>
              <w:t>tă</w:t>
            </w:r>
            <w:r w:rsidRPr="007754E8">
              <w:rPr>
                <w:rFonts w:eastAsia="Palatino Linotype"/>
                <w:spacing w:val="51"/>
                <w:w w:val="88"/>
                <w:sz w:val="24"/>
                <w:szCs w:val="24"/>
              </w:rPr>
              <w:t xml:space="preserve"> </w:t>
            </w:r>
            <w:r w:rsidRPr="007754E8">
              <w:rPr>
                <w:rFonts w:eastAsia="Palatino Linotype"/>
                <w:spacing w:val="-1"/>
                <w:w w:val="88"/>
                <w:sz w:val="24"/>
                <w:szCs w:val="24"/>
              </w:rPr>
              <w:t>c</w:t>
            </w:r>
            <w:r w:rsidRPr="007754E8">
              <w:rPr>
                <w:rFonts w:eastAsia="Palatino Linotype"/>
                <w:w w:val="88"/>
                <w:sz w:val="24"/>
                <w:szCs w:val="24"/>
              </w:rPr>
              <w:t>u</w:t>
            </w:r>
            <w:r w:rsidRPr="007754E8">
              <w:rPr>
                <w:rFonts w:eastAsia="Palatino Linotype"/>
                <w:spacing w:val="44"/>
                <w:w w:val="88"/>
                <w:sz w:val="24"/>
                <w:szCs w:val="24"/>
              </w:rPr>
              <w:t xml:space="preserve"> </w:t>
            </w:r>
            <w:r w:rsidRPr="007754E8">
              <w:rPr>
                <w:rFonts w:eastAsia="Palatino Linotype"/>
                <w:w w:val="88"/>
                <w:sz w:val="24"/>
                <w:szCs w:val="24"/>
              </w:rPr>
              <w:t>mod</w:t>
            </w:r>
            <w:r w:rsidRPr="007754E8">
              <w:rPr>
                <w:rFonts w:eastAsia="Palatino Linotype"/>
                <w:spacing w:val="1"/>
                <w:w w:val="88"/>
                <w:sz w:val="24"/>
                <w:szCs w:val="24"/>
              </w:rPr>
              <w:t>i</w:t>
            </w:r>
            <w:r w:rsidRPr="007754E8">
              <w:rPr>
                <w:rFonts w:eastAsia="Palatino Linotype"/>
                <w:w w:val="88"/>
                <w:sz w:val="24"/>
                <w:szCs w:val="24"/>
              </w:rPr>
              <w:t>fi</w:t>
            </w:r>
            <w:r w:rsidRPr="007754E8">
              <w:rPr>
                <w:rFonts w:eastAsia="Palatino Linotype"/>
                <w:spacing w:val="-1"/>
                <w:w w:val="88"/>
                <w:sz w:val="24"/>
                <w:szCs w:val="24"/>
              </w:rPr>
              <w:t>că</w:t>
            </w:r>
            <w:r w:rsidRPr="007754E8">
              <w:rPr>
                <w:rFonts w:eastAsia="Palatino Linotype"/>
                <w:w w:val="88"/>
                <w:sz w:val="24"/>
                <w:szCs w:val="24"/>
              </w:rPr>
              <w:t>ri</w:t>
            </w:r>
            <w:r w:rsidRPr="007754E8">
              <w:rPr>
                <w:rFonts w:eastAsia="Palatino Linotype"/>
                <w:spacing w:val="6"/>
                <w:w w:val="88"/>
                <w:sz w:val="24"/>
                <w:szCs w:val="24"/>
              </w:rPr>
              <w:t>l</w:t>
            </w:r>
            <w:r w:rsidRPr="007754E8">
              <w:rPr>
                <w:rFonts w:eastAsia="Palatino Linotype"/>
                <w:w w:val="88"/>
                <w:sz w:val="24"/>
                <w:szCs w:val="24"/>
              </w:rPr>
              <w:t xml:space="preserve">e </w:t>
            </w:r>
            <w:r w:rsidRPr="007754E8">
              <w:rPr>
                <w:rFonts w:eastAsia="Palatino Linotype"/>
                <w:spacing w:val="22"/>
                <w:w w:val="88"/>
                <w:sz w:val="24"/>
                <w:szCs w:val="24"/>
              </w:rPr>
              <w:t xml:space="preserve"> </w:t>
            </w:r>
            <w:r w:rsidRPr="007754E8">
              <w:rPr>
                <w:rFonts w:eastAsia="Palatino Linotype"/>
                <w:sz w:val="24"/>
                <w:szCs w:val="24"/>
              </w:rPr>
              <w:t xml:space="preserve">şi </w:t>
            </w:r>
            <w:r w:rsidRPr="007754E8">
              <w:rPr>
                <w:spacing w:val="-1"/>
                <w:w w:val="90"/>
                <w:sz w:val="24"/>
                <w:szCs w:val="24"/>
              </w:rPr>
              <w:t>c</w:t>
            </w:r>
            <w:r w:rsidRPr="007754E8">
              <w:rPr>
                <w:w w:val="90"/>
                <w:sz w:val="24"/>
                <w:szCs w:val="24"/>
              </w:rPr>
              <w:t>o</w:t>
            </w:r>
            <w:r w:rsidRPr="007754E8">
              <w:rPr>
                <w:rFonts w:eastAsia="Palatino Linotype"/>
                <w:w w:val="90"/>
                <w:sz w:val="24"/>
                <w:szCs w:val="24"/>
              </w:rPr>
              <w:t>mp</w:t>
            </w:r>
            <w:r w:rsidRPr="007754E8">
              <w:rPr>
                <w:rFonts w:eastAsia="Palatino Linotype"/>
                <w:spacing w:val="1"/>
                <w:w w:val="90"/>
                <w:sz w:val="24"/>
                <w:szCs w:val="24"/>
              </w:rPr>
              <w:t>l</w:t>
            </w:r>
            <w:r w:rsidRPr="007754E8">
              <w:rPr>
                <w:rFonts w:eastAsia="Palatino Linotype"/>
                <w:spacing w:val="-1"/>
                <w:w w:val="90"/>
                <w:sz w:val="24"/>
                <w:szCs w:val="24"/>
              </w:rPr>
              <w:t>e</w:t>
            </w:r>
            <w:r w:rsidRPr="007754E8">
              <w:rPr>
                <w:rFonts w:eastAsia="Palatino Linotype"/>
                <w:w w:val="90"/>
                <w:sz w:val="24"/>
                <w:szCs w:val="24"/>
              </w:rPr>
              <w:t>tă</w:t>
            </w:r>
            <w:r w:rsidRPr="007754E8">
              <w:rPr>
                <w:rFonts w:eastAsia="Palatino Linotype"/>
                <w:spacing w:val="-1"/>
                <w:w w:val="90"/>
                <w:sz w:val="24"/>
                <w:szCs w:val="24"/>
              </w:rPr>
              <w:t>r</w:t>
            </w:r>
            <w:r w:rsidRPr="007754E8">
              <w:rPr>
                <w:rFonts w:eastAsia="Palatino Linotype"/>
                <w:w w:val="90"/>
                <w:sz w:val="24"/>
                <w:szCs w:val="24"/>
              </w:rPr>
              <w:t>i</w:t>
            </w:r>
            <w:r w:rsidRPr="007754E8">
              <w:rPr>
                <w:rFonts w:eastAsia="Palatino Linotype"/>
                <w:spacing w:val="1"/>
                <w:w w:val="90"/>
                <w:sz w:val="24"/>
                <w:szCs w:val="24"/>
              </w:rPr>
              <w:t>l</w:t>
            </w:r>
            <w:r w:rsidRPr="007754E8">
              <w:rPr>
                <w:rFonts w:eastAsia="Palatino Linotype"/>
                <w:w w:val="90"/>
                <w:sz w:val="24"/>
                <w:szCs w:val="24"/>
              </w:rPr>
              <w:t>e</w:t>
            </w:r>
            <w:r w:rsidRPr="007754E8">
              <w:rPr>
                <w:rFonts w:eastAsia="Palatino Linotype"/>
                <w:spacing w:val="15"/>
                <w:w w:val="90"/>
                <w:sz w:val="24"/>
                <w:szCs w:val="24"/>
              </w:rPr>
              <w:t xml:space="preserve"> </w:t>
            </w:r>
            <w:r w:rsidRPr="007754E8">
              <w:rPr>
                <w:rFonts w:eastAsia="Palatino Linotype"/>
                <w:sz w:val="24"/>
                <w:szCs w:val="24"/>
              </w:rPr>
              <w:t>ul</w:t>
            </w:r>
            <w:r w:rsidRPr="007754E8">
              <w:rPr>
                <w:rFonts w:eastAsia="Palatino Linotype"/>
                <w:spacing w:val="1"/>
                <w:sz w:val="24"/>
                <w:szCs w:val="24"/>
              </w:rPr>
              <w:t>t</w:t>
            </w:r>
            <w:r w:rsidRPr="007754E8">
              <w:rPr>
                <w:rFonts w:eastAsia="Palatino Linotype"/>
                <w:spacing w:val="-1"/>
                <w:sz w:val="24"/>
                <w:szCs w:val="24"/>
              </w:rPr>
              <w:t>e</w:t>
            </w:r>
            <w:r w:rsidRPr="007754E8">
              <w:rPr>
                <w:rFonts w:eastAsia="Palatino Linotype"/>
                <w:sz w:val="24"/>
                <w:szCs w:val="24"/>
              </w:rPr>
              <w:t>rio</w:t>
            </w:r>
            <w:r w:rsidRPr="007754E8">
              <w:rPr>
                <w:rFonts w:eastAsia="Palatino Linotype"/>
                <w:spacing w:val="1"/>
                <w:sz w:val="24"/>
                <w:szCs w:val="24"/>
              </w:rPr>
              <w:t>a</w:t>
            </w:r>
            <w:r w:rsidRPr="007754E8">
              <w:rPr>
                <w:rFonts w:eastAsia="Palatino Linotype"/>
                <w:sz w:val="24"/>
                <w:szCs w:val="24"/>
              </w:rPr>
              <w:t>re</w:t>
            </w:r>
          </w:p>
          <w:p w:rsidR="00571A49" w:rsidRPr="007754E8" w:rsidRDefault="00571A49" w:rsidP="00514F1C">
            <w:pPr>
              <w:numPr>
                <w:ilvl w:val="0"/>
                <w:numId w:val="13"/>
              </w:numPr>
              <w:spacing w:after="0" w:line="240" w:lineRule="auto"/>
              <w:ind w:left="714" w:hanging="357"/>
              <w:contextualSpacing/>
              <w:jc w:val="both"/>
              <w:rPr>
                <w:rFonts w:eastAsia="Palatino Linotype"/>
                <w:spacing w:val="-9"/>
                <w:sz w:val="24"/>
                <w:szCs w:val="24"/>
              </w:rPr>
            </w:pPr>
            <w:r w:rsidRPr="007754E8">
              <w:rPr>
                <w:rFonts w:eastAsia="Palatino Linotype"/>
                <w:spacing w:val="-3"/>
                <w:sz w:val="24"/>
                <w:szCs w:val="24"/>
              </w:rPr>
              <w:t>Legea</w:t>
            </w:r>
            <w:r w:rsidRPr="007754E8">
              <w:rPr>
                <w:rFonts w:eastAsia="Palatino Linotype"/>
                <w:spacing w:val="-4"/>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6"/>
                <w:sz w:val="24"/>
                <w:szCs w:val="24"/>
              </w:rPr>
              <w:t xml:space="preserve"> </w:t>
            </w:r>
            <w:r w:rsidRPr="007754E8">
              <w:rPr>
                <w:rFonts w:eastAsia="Palatino Linotype"/>
                <w:sz w:val="24"/>
                <w:szCs w:val="24"/>
              </w:rPr>
              <w:t>101/2016</w:t>
            </w:r>
            <w:r w:rsidRPr="007754E8">
              <w:rPr>
                <w:rFonts w:eastAsia="Palatino Linotype"/>
                <w:spacing w:val="11"/>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r</w:t>
            </w:r>
            <w:r w:rsidRPr="007754E8">
              <w:rPr>
                <w:rFonts w:eastAsia="Palatino Linotype"/>
                <w:w w:val="87"/>
                <w:sz w:val="24"/>
                <w:szCs w:val="24"/>
              </w:rPr>
              <w:t>iv</w:t>
            </w:r>
            <w:r w:rsidRPr="007754E8">
              <w:rPr>
                <w:rFonts w:eastAsia="Palatino Linotype"/>
                <w:spacing w:val="1"/>
                <w:w w:val="87"/>
                <w:sz w:val="24"/>
                <w:szCs w:val="24"/>
              </w:rPr>
              <w:t>i</w:t>
            </w:r>
            <w:r w:rsidRPr="007754E8">
              <w:rPr>
                <w:rFonts w:eastAsia="Palatino Linotype"/>
                <w:w w:val="87"/>
                <w:sz w:val="24"/>
                <w:szCs w:val="24"/>
              </w:rPr>
              <w:t>nd</w:t>
            </w:r>
            <w:r w:rsidRPr="007754E8">
              <w:rPr>
                <w:rFonts w:eastAsia="Palatino Linotype"/>
                <w:spacing w:val="30"/>
                <w:w w:val="87"/>
                <w:sz w:val="24"/>
                <w:szCs w:val="24"/>
              </w:rPr>
              <w:t xml:space="preserve"> </w:t>
            </w:r>
            <w:r w:rsidRPr="007754E8">
              <w:rPr>
                <w:rFonts w:eastAsia="Palatino Linotype"/>
                <w:w w:val="87"/>
                <w:sz w:val="24"/>
                <w:szCs w:val="24"/>
              </w:rPr>
              <w:t>r</w:t>
            </w:r>
            <w:r w:rsidRPr="007754E8">
              <w:rPr>
                <w:rFonts w:eastAsia="Palatino Linotype"/>
                <w:spacing w:val="-2"/>
                <w:w w:val="87"/>
                <w:sz w:val="24"/>
                <w:szCs w:val="24"/>
              </w:rPr>
              <w:t>e</w:t>
            </w:r>
            <w:r w:rsidRPr="007754E8">
              <w:rPr>
                <w:rFonts w:eastAsia="Palatino Linotype"/>
                <w:w w:val="87"/>
                <w:sz w:val="24"/>
                <w:szCs w:val="24"/>
              </w:rPr>
              <w:t>medii</w:t>
            </w:r>
            <w:r w:rsidRPr="007754E8">
              <w:rPr>
                <w:rFonts w:eastAsia="Palatino Linotype"/>
                <w:spacing w:val="1"/>
                <w:w w:val="87"/>
                <w:sz w:val="24"/>
                <w:szCs w:val="24"/>
              </w:rPr>
              <w:t>l</w:t>
            </w:r>
            <w:r w:rsidRPr="007754E8">
              <w:rPr>
                <w:rFonts w:eastAsia="Palatino Linotype"/>
                <w:w w:val="87"/>
                <w:sz w:val="24"/>
                <w:szCs w:val="24"/>
              </w:rPr>
              <w:t>e</w:t>
            </w:r>
            <w:r w:rsidRPr="007754E8">
              <w:rPr>
                <w:rFonts w:eastAsia="Palatino Linotype"/>
                <w:spacing w:val="5"/>
                <w:w w:val="87"/>
                <w:sz w:val="24"/>
                <w:szCs w:val="24"/>
              </w:rPr>
              <w:t xml:space="preserve"> </w:t>
            </w:r>
            <w:r w:rsidRPr="007754E8">
              <w:rPr>
                <w:rFonts w:eastAsia="Palatino Linotype"/>
                <w:sz w:val="24"/>
                <w:szCs w:val="24"/>
              </w:rPr>
              <w:t>şi</w:t>
            </w:r>
            <w:r w:rsidRPr="007754E8">
              <w:rPr>
                <w:rFonts w:eastAsia="Palatino Linotype"/>
                <w:spacing w:val="17"/>
                <w:sz w:val="24"/>
                <w:szCs w:val="24"/>
              </w:rPr>
              <w:t xml:space="preserve"> </w:t>
            </w:r>
            <w:r w:rsidRPr="007754E8">
              <w:rPr>
                <w:rFonts w:eastAsia="Palatino Linotype"/>
                <w:spacing w:val="-1"/>
                <w:sz w:val="24"/>
                <w:szCs w:val="24"/>
              </w:rPr>
              <w:t>că</w:t>
            </w:r>
            <w:r w:rsidRPr="007754E8">
              <w:rPr>
                <w:rFonts w:eastAsia="Palatino Linotype"/>
                <w:sz w:val="24"/>
                <w:szCs w:val="24"/>
              </w:rPr>
              <w:t>i</w:t>
            </w:r>
            <w:r w:rsidRPr="007754E8">
              <w:rPr>
                <w:rFonts w:eastAsia="Palatino Linotype"/>
                <w:spacing w:val="1"/>
                <w:sz w:val="24"/>
                <w:szCs w:val="24"/>
              </w:rPr>
              <w:t>l</w:t>
            </w:r>
            <w:r w:rsidRPr="007754E8">
              <w:rPr>
                <w:rFonts w:eastAsia="Palatino Linotype"/>
                <w:sz w:val="24"/>
                <w:szCs w:val="24"/>
              </w:rPr>
              <w:t>e</w:t>
            </w:r>
            <w:r w:rsidRPr="007754E8">
              <w:rPr>
                <w:rFonts w:eastAsia="Palatino Linotype"/>
                <w:spacing w:val="-3"/>
                <w:sz w:val="24"/>
                <w:szCs w:val="24"/>
              </w:rPr>
              <w:t xml:space="preserve"> </w:t>
            </w:r>
            <w:r w:rsidRPr="007754E8">
              <w:rPr>
                <w:rFonts w:eastAsia="Palatino Linotype"/>
                <w:sz w:val="24"/>
                <w:szCs w:val="24"/>
              </w:rPr>
              <w:t>de</w:t>
            </w:r>
            <w:r w:rsidRPr="007754E8">
              <w:rPr>
                <w:rFonts w:eastAsia="Palatino Linotype"/>
                <w:spacing w:val="-12"/>
                <w:sz w:val="24"/>
                <w:szCs w:val="24"/>
              </w:rPr>
              <w:t xml:space="preserve"> </w:t>
            </w:r>
            <w:r w:rsidRPr="007754E8">
              <w:rPr>
                <w:rFonts w:eastAsia="Palatino Linotype"/>
                <w:spacing w:val="-1"/>
                <w:sz w:val="24"/>
                <w:szCs w:val="24"/>
              </w:rPr>
              <w:t>a</w:t>
            </w:r>
            <w:r w:rsidRPr="007754E8">
              <w:rPr>
                <w:rFonts w:eastAsia="Palatino Linotype"/>
                <w:sz w:val="24"/>
                <w:szCs w:val="24"/>
              </w:rPr>
              <w:t>tac</w:t>
            </w:r>
            <w:r w:rsidRPr="007754E8">
              <w:rPr>
                <w:rFonts w:eastAsia="Palatino Linotype"/>
                <w:spacing w:val="-15"/>
                <w:sz w:val="24"/>
                <w:szCs w:val="24"/>
              </w:rPr>
              <w:t xml:space="preserve"> </w:t>
            </w:r>
            <w:r w:rsidRPr="007754E8">
              <w:rPr>
                <w:rFonts w:eastAsia="Palatino Linotype"/>
                <w:sz w:val="24"/>
                <w:szCs w:val="24"/>
              </w:rPr>
              <w:t>în</w:t>
            </w:r>
            <w:r w:rsidRPr="007754E8">
              <w:rPr>
                <w:rFonts w:eastAsia="Palatino Linotype"/>
                <w:spacing w:val="6"/>
                <w:sz w:val="24"/>
                <w:szCs w:val="24"/>
              </w:rPr>
              <w:t xml:space="preserve"> </w:t>
            </w:r>
            <w:r w:rsidRPr="007754E8">
              <w:rPr>
                <w:rFonts w:eastAsia="Palatino Linotype"/>
                <w:w w:val="88"/>
                <w:sz w:val="24"/>
                <w:szCs w:val="24"/>
              </w:rPr>
              <w:t>mat</w:t>
            </w:r>
            <w:r w:rsidRPr="007754E8">
              <w:rPr>
                <w:rFonts w:eastAsia="Palatino Linotype"/>
                <w:spacing w:val="-1"/>
                <w:w w:val="88"/>
                <w:sz w:val="24"/>
                <w:szCs w:val="24"/>
              </w:rPr>
              <w:t>e</w:t>
            </w:r>
            <w:r w:rsidRPr="007754E8">
              <w:rPr>
                <w:rFonts w:eastAsia="Palatino Linotype"/>
                <w:w w:val="88"/>
                <w:sz w:val="24"/>
                <w:szCs w:val="24"/>
              </w:rPr>
              <w:t>rie</w:t>
            </w:r>
            <w:r w:rsidRPr="007754E8">
              <w:rPr>
                <w:rFonts w:eastAsia="Palatino Linotype"/>
                <w:spacing w:val="40"/>
                <w:w w:val="88"/>
                <w:sz w:val="24"/>
                <w:szCs w:val="24"/>
              </w:rPr>
              <w:t xml:space="preserve"> </w:t>
            </w:r>
            <w:r w:rsidRPr="007754E8">
              <w:rPr>
                <w:rFonts w:eastAsia="Palatino Linotype"/>
                <w:sz w:val="24"/>
                <w:szCs w:val="24"/>
              </w:rPr>
              <w:t>de</w:t>
            </w:r>
            <w:r w:rsidRPr="007754E8">
              <w:rPr>
                <w:rFonts w:eastAsia="Palatino Linotype"/>
                <w:spacing w:val="-9"/>
                <w:sz w:val="24"/>
                <w:szCs w:val="24"/>
              </w:rPr>
              <w:t xml:space="preserve"> </w:t>
            </w:r>
            <w:r w:rsidRPr="007754E8">
              <w:rPr>
                <w:rFonts w:eastAsia="Palatino Linotype"/>
                <w:spacing w:val="-1"/>
                <w:w w:val="88"/>
                <w:sz w:val="24"/>
                <w:szCs w:val="24"/>
              </w:rPr>
              <w:t>a</w:t>
            </w:r>
            <w:r w:rsidRPr="007754E8">
              <w:rPr>
                <w:rFonts w:eastAsia="Palatino Linotype"/>
                <w:w w:val="88"/>
                <w:sz w:val="24"/>
                <w:szCs w:val="24"/>
              </w:rPr>
              <w:t>trib</w:t>
            </w:r>
            <w:r w:rsidRPr="007754E8">
              <w:rPr>
                <w:rFonts w:eastAsia="Palatino Linotype"/>
                <w:spacing w:val="2"/>
                <w:w w:val="88"/>
                <w:sz w:val="24"/>
                <w:szCs w:val="24"/>
              </w:rPr>
              <w:t>u</w:t>
            </w:r>
            <w:r w:rsidRPr="007754E8">
              <w:rPr>
                <w:rFonts w:eastAsia="Palatino Linotype"/>
                <w:w w:val="88"/>
                <w:sz w:val="24"/>
                <w:szCs w:val="24"/>
              </w:rPr>
              <w:t>ire</w:t>
            </w:r>
            <w:r w:rsidRPr="007754E8">
              <w:rPr>
                <w:rFonts w:eastAsia="Palatino Linotype"/>
                <w:spacing w:val="35"/>
                <w:w w:val="88"/>
                <w:sz w:val="24"/>
                <w:szCs w:val="24"/>
              </w:rPr>
              <w:t xml:space="preserve"> </w:t>
            </w:r>
            <w:r w:rsidRPr="007754E8">
              <w:rPr>
                <w:rFonts w:eastAsia="Palatino Linotype"/>
                <w:sz w:val="24"/>
                <w:szCs w:val="24"/>
              </w:rPr>
              <w:t>a</w:t>
            </w:r>
            <w:r w:rsidRPr="007754E8">
              <w:rPr>
                <w:rFonts w:eastAsia="Palatino Linotype"/>
                <w:spacing w:val="14"/>
                <w:sz w:val="24"/>
                <w:szCs w:val="24"/>
              </w:rPr>
              <w:t xml:space="preserve"> </w:t>
            </w:r>
            <w:r w:rsidRPr="007754E8">
              <w:rPr>
                <w:rFonts w:eastAsia="Palatino Linotype"/>
                <w:spacing w:val="-1"/>
                <w:w w:val="90"/>
                <w:sz w:val="24"/>
                <w:szCs w:val="24"/>
              </w:rPr>
              <w:t>c</w:t>
            </w:r>
            <w:r w:rsidRPr="007754E8">
              <w:rPr>
                <w:rFonts w:eastAsia="Palatino Linotype"/>
                <w:w w:val="90"/>
                <w:sz w:val="24"/>
                <w:szCs w:val="24"/>
              </w:rPr>
              <w:t>ontr</w:t>
            </w:r>
            <w:r w:rsidRPr="007754E8">
              <w:rPr>
                <w:rFonts w:eastAsia="Palatino Linotype"/>
                <w:spacing w:val="-1"/>
                <w:w w:val="90"/>
                <w:sz w:val="24"/>
                <w:szCs w:val="24"/>
              </w:rPr>
              <w:t>ac</w:t>
            </w:r>
            <w:r w:rsidRPr="007754E8">
              <w:rPr>
                <w:rFonts w:eastAsia="Palatino Linotype"/>
                <w:spacing w:val="3"/>
                <w:w w:val="90"/>
                <w:sz w:val="24"/>
                <w:szCs w:val="24"/>
              </w:rPr>
              <w:t>t</w:t>
            </w:r>
            <w:r w:rsidRPr="007754E8">
              <w:rPr>
                <w:rFonts w:eastAsia="Palatino Linotype"/>
                <w:spacing w:val="-1"/>
                <w:w w:val="90"/>
                <w:sz w:val="24"/>
                <w:szCs w:val="24"/>
              </w:rPr>
              <w:t>e</w:t>
            </w:r>
            <w:r w:rsidRPr="007754E8">
              <w:rPr>
                <w:rFonts w:eastAsia="Palatino Linotype"/>
                <w:w w:val="90"/>
                <w:sz w:val="24"/>
                <w:szCs w:val="24"/>
              </w:rPr>
              <w:t>lor</w:t>
            </w:r>
            <w:r w:rsidRPr="007754E8">
              <w:rPr>
                <w:rFonts w:eastAsia="Palatino Linotype"/>
                <w:spacing w:val="37"/>
                <w:w w:val="90"/>
                <w:sz w:val="24"/>
                <w:szCs w:val="24"/>
              </w:rPr>
              <w:t xml:space="preserve"> </w:t>
            </w:r>
            <w:r w:rsidRPr="007754E8">
              <w:rPr>
                <w:rFonts w:eastAsia="Palatino Linotype"/>
                <w:sz w:val="24"/>
                <w:szCs w:val="24"/>
              </w:rPr>
              <w:t xml:space="preserve">de </w:t>
            </w:r>
            <w:r w:rsidRPr="007754E8">
              <w:rPr>
                <w:rFonts w:eastAsia="Palatino Linotype"/>
                <w:spacing w:val="-1"/>
                <w:sz w:val="24"/>
                <w:szCs w:val="24"/>
              </w:rPr>
              <w:t>ac</w:t>
            </w:r>
            <w:r w:rsidRPr="007754E8">
              <w:rPr>
                <w:rFonts w:eastAsia="Palatino Linotype"/>
                <w:sz w:val="24"/>
                <w:szCs w:val="24"/>
              </w:rPr>
              <w:t>hi</w:t>
            </w:r>
            <w:r w:rsidRPr="007754E8">
              <w:rPr>
                <w:rFonts w:eastAsia="Palatino Linotype"/>
                <w:spacing w:val="2"/>
                <w:sz w:val="24"/>
                <w:szCs w:val="24"/>
              </w:rPr>
              <w:t>z</w:t>
            </w:r>
            <w:r w:rsidRPr="007754E8">
              <w:rPr>
                <w:rFonts w:eastAsia="Palatino Linotype"/>
                <w:sz w:val="24"/>
                <w:szCs w:val="24"/>
              </w:rPr>
              <w:t>i</w:t>
            </w:r>
            <w:r w:rsidRPr="007754E8">
              <w:rPr>
                <w:rFonts w:eastAsia="Palatino Linotype"/>
                <w:spacing w:val="1"/>
                <w:sz w:val="24"/>
                <w:szCs w:val="24"/>
              </w:rPr>
              <w:t>ţ</w:t>
            </w:r>
            <w:r w:rsidRPr="007754E8">
              <w:rPr>
                <w:rFonts w:eastAsia="Palatino Linotype"/>
                <w:sz w:val="24"/>
                <w:szCs w:val="24"/>
              </w:rPr>
              <w:t>ie</w:t>
            </w:r>
            <w:r w:rsidRPr="007754E8">
              <w:rPr>
                <w:rFonts w:eastAsia="Palatino Linotype"/>
                <w:spacing w:val="8"/>
                <w:sz w:val="24"/>
                <w:szCs w:val="24"/>
              </w:rPr>
              <w:t xml:space="preserve"> </w:t>
            </w:r>
            <w:r w:rsidRPr="007754E8">
              <w:rPr>
                <w:rFonts w:eastAsia="Palatino Linotype"/>
                <w:sz w:val="24"/>
                <w:szCs w:val="24"/>
              </w:rPr>
              <w:t>publ</w:t>
            </w:r>
            <w:r w:rsidRPr="007754E8">
              <w:rPr>
                <w:rFonts w:eastAsia="Palatino Linotype"/>
                <w:spacing w:val="1"/>
                <w:sz w:val="24"/>
                <w:szCs w:val="24"/>
              </w:rPr>
              <w:t>i</w:t>
            </w:r>
            <w:r w:rsidRPr="007754E8">
              <w:rPr>
                <w:rFonts w:eastAsia="Palatino Linotype"/>
                <w:spacing w:val="-1"/>
                <w:sz w:val="24"/>
                <w:szCs w:val="24"/>
              </w:rPr>
              <w:t>că</w:t>
            </w:r>
            <w:r w:rsidRPr="007754E8">
              <w:rPr>
                <w:rFonts w:eastAsia="Palatino Linotype"/>
                <w:sz w:val="24"/>
                <w:szCs w:val="24"/>
              </w:rPr>
              <w:t>,</w:t>
            </w:r>
            <w:r w:rsidRPr="007754E8">
              <w:rPr>
                <w:rFonts w:eastAsia="Palatino Linotype"/>
                <w:spacing w:val="-1"/>
                <w:sz w:val="24"/>
                <w:szCs w:val="24"/>
              </w:rPr>
              <w:t xml:space="preserve"> </w:t>
            </w:r>
            <w:r w:rsidRPr="007754E8">
              <w:rPr>
                <w:rFonts w:eastAsia="Palatino Linotype"/>
                <w:sz w:val="24"/>
                <w:szCs w:val="24"/>
              </w:rPr>
              <w:t xml:space="preserve">a </w:t>
            </w:r>
            <w:r w:rsidRPr="007754E8">
              <w:rPr>
                <w:rFonts w:eastAsia="Palatino Linotype"/>
                <w:spacing w:val="11"/>
                <w:sz w:val="24"/>
                <w:szCs w:val="24"/>
              </w:rPr>
              <w:t xml:space="preserve"> </w:t>
            </w:r>
            <w:r w:rsidRPr="007754E8">
              <w:rPr>
                <w:rFonts w:eastAsia="Palatino Linotype"/>
                <w:spacing w:val="-1"/>
                <w:w w:val="89"/>
                <w:sz w:val="24"/>
                <w:szCs w:val="24"/>
              </w:rPr>
              <w:t>c</w:t>
            </w:r>
            <w:r w:rsidRPr="007754E8">
              <w:rPr>
                <w:rFonts w:eastAsia="Palatino Linotype"/>
                <w:w w:val="89"/>
                <w:sz w:val="24"/>
                <w:szCs w:val="24"/>
              </w:rPr>
              <w:t>ontr</w:t>
            </w:r>
            <w:r w:rsidRPr="007754E8">
              <w:rPr>
                <w:rFonts w:eastAsia="Palatino Linotype"/>
                <w:spacing w:val="-1"/>
                <w:w w:val="89"/>
                <w:sz w:val="24"/>
                <w:szCs w:val="24"/>
              </w:rPr>
              <w:t>ac</w:t>
            </w:r>
            <w:r w:rsidRPr="007754E8">
              <w:rPr>
                <w:rFonts w:eastAsia="Palatino Linotype"/>
                <w:w w:val="89"/>
                <w:sz w:val="24"/>
                <w:szCs w:val="24"/>
              </w:rPr>
              <w:t xml:space="preserve">telor </w:t>
            </w:r>
            <w:r w:rsidRPr="007754E8">
              <w:rPr>
                <w:rFonts w:eastAsia="Palatino Linotype"/>
                <w:sz w:val="24"/>
                <w:szCs w:val="24"/>
              </w:rPr>
              <w:t>s</w:t>
            </w:r>
            <w:r w:rsidRPr="007754E8">
              <w:rPr>
                <w:rFonts w:eastAsia="Palatino Linotype"/>
                <w:spacing w:val="-1"/>
                <w:sz w:val="24"/>
                <w:szCs w:val="24"/>
              </w:rPr>
              <w:t>ec</w:t>
            </w:r>
            <w:r w:rsidRPr="007754E8">
              <w:rPr>
                <w:rFonts w:eastAsia="Palatino Linotype"/>
                <w:sz w:val="24"/>
                <w:szCs w:val="24"/>
              </w:rPr>
              <w:t>t</w:t>
            </w:r>
            <w:r w:rsidRPr="007754E8">
              <w:rPr>
                <w:rFonts w:eastAsia="Palatino Linotype"/>
                <w:spacing w:val="3"/>
                <w:sz w:val="24"/>
                <w:szCs w:val="24"/>
              </w:rPr>
              <w:t>o</w:t>
            </w:r>
            <w:r w:rsidRPr="007754E8">
              <w:rPr>
                <w:rFonts w:eastAsia="Palatino Linotype"/>
                <w:sz w:val="24"/>
                <w:szCs w:val="24"/>
              </w:rPr>
              <w:t>ri</w:t>
            </w:r>
            <w:r w:rsidRPr="007754E8">
              <w:rPr>
                <w:rFonts w:eastAsia="Palatino Linotype"/>
                <w:spacing w:val="-1"/>
                <w:sz w:val="24"/>
                <w:szCs w:val="24"/>
              </w:rPr>
              <w:t>a</w:t>
            </w:r>
            <w:r w:rsidRPr="007754E8">
              <w:rPr>
                <w:rFonts w:eastAsia="Palatino Linotype"/>
                <w:sz w:val="24"/>
                <w:szCs w:val="24"/>
              </w:rPr>
              <w:t>le</w:t>
            </w:r>
            <w:r w:rsidRPr="007754E8">
              <w:rPr>
                <w:rFonts w:eastAsia="Palatino Linotype"/>
                <w:spacing w:val="-9"/>
                <w:sz w:val="24"/>
                <w:szCs w:val="24"/>
              </w:rPr>
              <w:t xml:space="preserve"> </w:t>
            </w:r>
            <w:r w:rsidRPr="007754E8">
              <w:rPr>
                <w:rFonts w:eastAsia="Palatino Linotype"/>
                <w:sz w:val="24"/>
                <w:szCs w:val="24"/>
              </w:rPr>
              <w:t xml:space="preserve">şi a </w:t>
            </w:r>
            <w:r w:rsidRPr="007754E8">
              <w:rPr>
                <w:rFonts w:eastAsia="Palatino Linotype"/>
                <w:spacing w:val="-1"/>
                <w:w w:val="89"/>
                <w:sz w:val="24"/>
                <w:szCs w:val="24"/>
              </w:rPr>
              <w:t>c</w:t>
            </w:r>
            <w:r w:rsidRPr="007754E8">
              <w:rPr>
                <w:rFonts w:eastAsia="Palatino Linotype"/>
                <w:w w:val="89"/>
                <w:sz w:val="24"/>
                <w:szCs w:val="24"/>
              </w:rPr>
              <w:t>ontr</w:t>
            </w:r>
            <w:r w:rsidRPr="007754E8">
              <w:rPr>
                <w:rFonts w:eastAsia="Palatino Linotype"/>
                <w:spacing w:val="-1"/>
                <w:w w:val="89"/>
                <w:sz w:val="24"/>
                <w:szCs w:val="24"/>
              </w:rPr>
              <w:t>ac</w:t>
            </w:r>
            <w:r w:rsidRPr="007754E8">
              <w:rPr>
                <w:rFonts w:eastAsia="Palatino Linotype"/>
                <w:w w:val="89"/>
                <w:sz w:val="24"/>
                <w:szCs w:val="24"/>
              </w:rPr>
              <w:t xml:space="preserve">telor </w:t>
            </w:r>
            <w:r w:rsidRPr="007754E8">
              <w:rPr>
                <w:rFonts w:eastAsia="Palatino Linotype"/>
                <w:sz w:val="24"/>
                <w:szCs w:val="24"/>
              </w:rPr>
              <w:t>de</w:t>
            </w:r>
            <w:r w:rsidRPr="007754E8">
              <w:rPr>
                <w:rFonts w:eastAsia="Palatino Linotype"/>
                <w:spacing w:val="48"/>
                <w:sz w:val="24"/>
                <w:szCs w:val="24"/>
              </w:rPr>
              <w:t xml:space="preserve"> </w:t>
            </w:r>
            <w:r w:rsidRPr="007754E8">
              <w:rPr>
                <w:rFonts w:eastAsia="Palatino Linotype"/>
                <w:spacing w:val="-1"/>
                <w:w w:val="90"/>
                <w:sz w:val="24"/>
                <w:szCs w:val="24"/>
              </w:rPr>
              <w:t>c</w:t>
            </w:r>
            <w:r w:rsidRPr="007754E8">
              <w:rPr>
                <w:rFonts w:eastAsia="Palatino Linotype"/>
                <w:w w:val="90"/>
                <w:sz w:val="24"/>
                <w:szCs w:val="24"/>
              </w:rPr>
              <w:t>o</w:t>
            </w:r>
            <w:r w:rsidRPr="007754E8">
              <w:rPr>
                <w:rFonts w:eastAsia="Palatino Linotype"/>
                <w:spacing w:val="2"/>
                <w:w w:val="90"/>
                <w:sz w:val="24"/>
                <w:szCs w:val="24"/>
              </w:rPr>
              <w:t>n</w:t>
            </w:r>
            <w:r w:rsidRPr="007754E8">
              <w:rPr>
                <w:rFonts w:eastAsia="Palatino Linotype"/>
                <w:spacing w:val="1"/>
                <w:w w:val="90"/>
                <w:sz w:val="24"/>
                <w:szCs w:val="24"/>
              </w:rPr>
              <w:t>c</w:t>
            </w:r>
            <w:r w:rsidRPr="007754E8">
              <w:rPr>
                <w:rFonts w:eastAsia="Palatino Linotype"/>
                <w:spacing w:val="-1"/>
                <w:w w:val="90"/>
                <w:sz w:val="24"/>
                <w:szCs w:val="24"/>
              </w:rPr>
              <w:t>e</w:t>
            </w:r>
            <w:r w:rsidRPr="007754E8">
              <w:rPr>
                <w:rFonts w:eastAsia="Palatino Linotype"/>
                <w:w w:val="90"/>
                <w:sz w:val="24"/>
                <w:szCs w:val="24"/>
              </w:rPr>
              <w:t>siune</w:t>
            </w:r>
            <w:r w:rsidRPr="007754E8">
              <w:rPr>
                <w:rFonts w:eastAsia="Palatino Linotype"/>
                <w:spacing w:val="45"/>
                <w:w w:val="90"/>
                <w:sz w:val="24"/>
                <w:szCs w:val="24"/>
              </w:rPr>
              <w:t xml:space="preserve"> </w:t>
            </w:r>
            <w:r w:rsidRPr="007754E8">
              <w:rPr>
                <w:rFonts w:eastAsia="Palatino Linotype"/>
                <w:sz w:val="24"/>
                <w:szCs w:val="24"/>
              </w:rPr>
              <w:t>de</w:t>
            </w:r>
            <w:r w:rsidRPr="007754E8">
              <w:rPr>
                <w:rFonts w:eastAsia="Palatino Linotype"/>
                <w:spacing w:val="48"/>
                <w:sz w:val="24"/>
                <w:szCs w:val="24"/>
              </w:rPr>
              <w:t xml:space="preserve"> </w:t>
            </w:r>
            <w:r w:rsidRPr="007754E8">
              <w:rPr>
                <w:rFonts w:eastAsia="Palatino Linotype"/>
                <w:sz w:val="24"/>
                <w:szCs w:val="24"/>
              </w:rPr>
              <w:t>luc</w:t>
            </w:r>
            <w:r w:rsidRPr="007754E8">
              <w:rPr>
                <w:rFonts w:eastAsia="Palatino Linotype"/>
                <w:spacing w:val="-1"/>
                <w:sz w:val="24"/>
                <w:szCs w:val="24"/>
              </w:rPr>
              <w:t>ră</w:t>
            </w:r>
            <w:r w:rsidRPr="007754E8">
              <w:rPr>
                <w:rFonts w:eastAsia="Palatino Linotype"/>
                <w:sz w:val="24"/>
                <w:szCs w:val="24"/>
              </w:rPr>
              <w:t>ri</w:t>
            </w:r>
            <w:r w:rsidRPr="007754E8">
              <w:rPr>
                <w:rFonts w:eastAsia="Palatino Linotype"/>
                <w:spacing w:val="8"/>
                <w:sz w:val="24"/>
                <w:szCs w:val="24"/>
              </w:rPr>
              <w:t xml:space="preserve"> </w:t>
            </w:r>
            <w:r w:rsidRPr="007754E8">
              <w:rPr>
                <w:rFonts w:eastAsia="Palatino Linotype"/>
                <w:sz w:val="24"/>
                <w:szCs w:val="24"/>
              </w:rPr>
              <w:t xml:space="preserve">şi </w:t>
            </w:r>
            <w:r w:rsidRPr="007754E8">
              <w:rPr>
                <w:rFonts w:eastAsia="Palatino Linotype"/>
                <w:w w:val="88"/>
                <w:sz w:val="24"/>
                <w:szCs w:val="24"/>
              </w:rPr>
              <w:t>fu</w:t>
            </w:r>
            <w:r w:rsidRPr="007754E8">
              <w:rPr>
                <w:rFonts w:eastAsia="Palatino Linotype"/>
                <w:spacing w:val="1"/>
                <w:w w:val="88"/>
                <w:sz w:val="24"/>
                <w:szCs w:val="24"/>
              </w:rPr>
              <w:t>n</w:t>
            </w:r>
            <w:r w:rsidRPr="007754E8">
              <w:rPr>
                <w:rFonts w:eastAsia="Palatino Linotype"/>
                <w:spacing w:val="-1"/>
                <w:w w:val="88"/>
                <w:sz w:val="24"/>
                <w:szCs w:val="24"/>
              </w:rPr>
              <w:t>c</w:t>
            </w:r>
            <w:r w:rsidRPr="007754E8">
              <w:rPr>
                <w:rFonts w:eastAsia="Palatino Linotype"/>
                <w:w w:val="88"/>
                <w:sz w:val="24"/>
                <w:szCs w:val="24"/>
              </w:rPr>
              <w:t>ţ</w:t>
            </w:r>
            <w:r w:rsidRPr="007754E8">
              <w:rPr>
                <w:rFonts w:eastAsia="Palatino Linotype"/>
                <w:spacing w:val="1"/>
                <w:w w:val="88"/>
                <w:sz w:val="24"/>
                <w:szCs w:val="24"/>
              </w:rPr>
              <w:t>i</w:t>
            </w:r>
            <w:r w:rsidRPr="007754E8">
              <w:rPr>
                <w:rFonts w:eastAsia="Palatino Linotype"/>
                <w:w w:val="88"/>
                <w:sz w:val="24"/>
                <w:szCs w:val="24"/>
              </w:rPr>
              <w:t>on</w:t>
            </w:r>
            <w:r w:rsidRPr="007754E8">
              <w:rPr>
                <w:rFonts w:eastAsia="Palatino Linotype"/>
                <w:spacing w:val="-1"/>
                <w:w w:val="88"/>
                <w:sz w:val="24"/>
                <w:szCs w:val="24"/>
              </w:rPr>
              <w:t>a</w:t>
            </w:r>
            <w:r w:rsidRPr="007754E8">
              <w:rPr>
                <w:rFonts w:eastAsia="Palatino Linotype"/>
                <w:w w:val="88"/>
                <w:sz w:val="24"/>
                <w:szCs w:val="24"/>
              </w:rPr>
              <w:t>rea</w:t>
            </w:r>
            <w:r w:rsidRPr="007754E8">
              <w:rPr>
                <w:rFonts w:eastAsia="Palatino Linotype"/>
                <w:spacing w:val="47"/>
                <w:w w:val="88"/>
                <w:sz w:val="24"/>
                <w:szCs w:val="24"/>
              </w:rPr>
              <w:t xml:space="preserve"> </w:t>
            </w:r>
            <w:r w:rsidRPr="007754E8">
              <w:rPr>
                <w:rFonts w:eastAsia="Palatino Linotype"/>
                <w:w w:val="88"/>
                <w:sz w:val="24"/>
                <w:szCs w:val="24"/>
              </w:rPr>
              <w:t>Consil</w:t>
            </w:r>
            <w:r w:rsidRPr="007754E8">
              <w:rPr>
                <w:rFonts w:eastAsia="Palatino Linotype"/>
                <w:spacing w:val="1"/>
                <w:w w:val="88"/>
                <w:sz w:val="24"/>
                <w:szCs w:val="24"/>
              </w:rPr>
              <w:t>i</w:t>
            </w:r>
            <w:r w:rsidRPr="007754E8">
              <w:rPr>
                <w:rFonts w:eastAsia="Palatino Linotype"/>
                <w:w w:val="88"/>
                <w:sz w:val="24"/>
                <w:szCs w:val="24"/>
              </w:rPr>
              <w:t>ului</w:t>
            </w:r>
            <w:r w:rsidRPr="007754E8">
              <w:rPr>
                <w:rFonts w:eastAsia="Palatino Linotype"/>
                <w:spacing w:val="-1"/>
                <w:sz w:val="24"/>
                <w:szCs w:val="24"/>
              </w:rPr>
              <w:t xml:space="preserve"> </w:t>
            </w:r>
            <w:r w:rsidRPr="007754E8">
              <w:rPr>
                <w:rFonts w:eastAsia="Palatino Linotype"/>
                <w:w w:val="88"/>
                <w:sz w:val="24"/>
                <w:szCs w:val="24"/>
              </w:rPr>
              <w:t>N</w:t>
            </w:r>
            <w:r w:rsidRPr="007754E8">
              <w:rPr>
                <w:rFonts w:eastAsia="Palatino Linotype"/>
                <w:spacing w:val="-1"/>
                <w:w w:val="88"/>
                <w:sz w:val="24"/>
                <w:szCs w:val="24"/>
              </w:rPr>
              <w:t>a</w:t>
            </w:r>
            <w:r w:rsidRPr="007754E8">
              <w:rPr>
                <w:rFonts w:eastAsia="Palatino Linotype"/>
                <w:w w:val="88"/>
                <w:sz w:val="24"/>
                <w:szCs w:val="24"/>
              </w:rPr>
              <w:t>ţ</w:t>
            </w:r>
            <w:r w:rsidRPr="007754E8">
              <w:rPr>
                <w:rFonts w:eastAsia="Palatino Linotype"/>
                <w:spacing w:val="1"/>
                <w:w w:val="88"/>
                <w:sz w:val="24"/>
                <w:szCs w:val="24"/>
              </w:rPr>
              <w:t>i</w:t>
            </w:r>
            <w:r w:rsidRPr="007754E8">
              <w:rPr>
                <w:rFonts w:eastAsia="Palatino Linotype"/>
                <w:w w:val="88"/>
                <w:sz w:val="24"/>
                <w:szCs w:val="24"/>
              </w:rPr>
              <w:t>on</w:t>
            </w:r>
            <w:r w:rsidRPr="007754E8">
              <w:rPr>
                <w:rFonts w:eastAsia="Palatino Linotype"/>
                <w:spacing w:val="-1"/>
                <w:w w:val="88"/>
                <w:sz w:val="24"/>
                <w:szCs w:val="24"/>
              </w:rPr>
              <w:t>a</w:t>
            </w:r>
            <w:r w:rsidRPr="007754E8">
              <w:rPr>
                <w:rFonts w:eastAsia="Palatino Linotype"/>
                <w:w w:val="88"/>
                <w:sz w:val="24"/>
                <w:szCs w:val="24"/>
              </w:rPr>
              <w:t>l</w:t>
            </w:r>
            <w:r w:rsidRPr="007754E8">
              <w:rPr>
                <w:rFonts w:eastAsia="Palatino Linotype"/>
                <w:spacing w:val="41"/>
                <w:w w:val="88"/>
                <w:sz w:val="24"/>
                <w:szCs w:val="24"/>
              </w:rPr>
              <w:t xml:space="preserve"> </w:t>
            </w:r>
            <w:r w:rsidRPr="007754E8">
              <w:rPr>
                <w:rFonts w:eastAsia="Palatino Linotype"/>
                <w:sz w:val="24"/>
                <w:szCs w:val="24"/>
              </w:rPr>
              <w:t xml:space="preserve">de </w:t>
            </w:r>
            <w:r w:rsidRPr="007754E8">
              <w:rPr>
                <w:rFonts w:eastAsia="Palatino Linotype"/>
                <w:spacing w:val="1"/>
                <w:w w:val="90"/>
                <w:sz w:val="24"/>
                <w:szCs w:val="24"/>
              </w:rPr>
              <w:t>S</w:t>
            </w:r>
            <w:r w:rsidRPr="007754E8">
              <w:rPr>
                <w:rFonts w:eastAsia="Palatino Linotype"/>
                <w:w w:val="90"/>
                <w:sz w:val="24"/>
                <w:szCs w:val="24"/>
              </w:rPr>
              <w:t>olu</w:t>
            </w:r>
            <w:r w:rsidRPr="007754E8">
              <w:rPr>
                <w:rFonts w:eastAsia="Palatino Linotype"/>
                <w:spacing w:val="1"/>
                <w:w w:val="90"/>
                <w:sz w:val="24"/>
                <w:szCs w:val="24"/>
              </w:rPr>
              <w:t>ţ</w:t>
            </w:r>
            <w:r w:rsidRPr="007754E8">
              <w:rPr>
                <w:rFonts w:eastAsia="Palatino Linotype"/>
                <w:w w:val="90"/>
                <w:sz w:val="24"/>
                <w:szCs w:val="24"/>
              </w:rPr>
              <w:t>iona</w:t>
            </w:r>
            <w:r w:rsidRPr="007754E8">
              <w:rPr>
                <w:rFonts w:eastAsia="Palatino Linotype"/>
                <w:spacing w:val="-1"/>
                <w:w w:val="90"/>
                <w:sz w:val="24"/>
                <w:szCs w:val="24"/>
              </w:rPr>
              <w:t>r</w:t>
            </w:r>
            <w:r w:rsidRPr="007754E8">
              <w:rPr>
                <w:rFonts w:eastAsia="Palatino Linotype"/>
                <w:w w:val="90"/>
                <w:sz w:val="24"/>
                <w:szCs w:val="24"/>
              </w:rPr>
              <w:t>e</w:t>
            </w:r>
            <w:r w:rsidRPr="007754E8">
              <w:rPr>
                <w:rFonts w:eastAsia="Palatino Linotype"/>
                <w:spacing w:val="7"/>
                <w:w w:val="90"/>
                <w:sz w:val="24"/>
                <w:szCs w:val="24"/>
              </w:rPr>
              <w:t xml:space="preserve"> </w:t>
            </w:r>
            <w:r w:rsidRPr="007754E8">
              <w:rPr>
                <w:rFonts w:eastAsia="Palatino Linotype"/>
                <w:sz w:val="24"/>
                <w:szCs w:val="24"/>
              </w:rPr>
              <w:t>a</w:t>
            </w:r>
            <w:r w:rsidRPr="007754E8">
              <w:rPr>
                <w:rFonts w:eastAsia="Palatino Linotype"/>
                <w:spacing w:val="-15"/>
                <w:sz w:val="24"/>
                <w:szCs w:val="24"/>
              </w:rPr>
              <w:t xml:space="preserve"> </w:t>
            </w:r>
            <w:r w:rsidRPr="007754E8">
              <w:rPr>
                <w:rFonts w:eastAsia="Palatino Linotype"/>
                <w:sz w:val="24"/>
                <w:szCs w:val="24"/>
              </w:rPr>
              <w:t>Contestaţiilor</w:t>
            </w:r>
          </w:p>
          <w:p w:rsidR="00571A49" w:rsidRPr="007754E8" w:rsidRDefault="00571A49" w:rsidP="00514F1C">
            <w:pPr>
              <w:numPr>
                <w:ilvl w:val="0"/>
                <w:numId w:val="13"/>
              </w:numPr>
              <w:spacing w:after="0" w:line="240" w:lineRule="auto"/>
              <w:ind w:left="714" w:hanging="357"/>
              <w:contextualSpacing/>
              <w:jc w:val="both"/>
              <w:rPr>
                <w:rFonts w:eastAsia="Palatino Linotype"/>
                <w:spacing w:val="29"/>
                <w:position w:val="1"/>
                <w:sz w:val="24"/>
                <w:szCs w:val="24"/>
              </w:rPr>
            </w:pPr>
            <w:r w:rsidRPr="007754E8">
              <w:rPr>
                <w:rFonts w:eastAsia="Palatino Linotype"/>
                <w:w w:val="86"/>
                <w:position w:val="1"/>
                <w:sz w:val="24"/>
                <w:szCs w:val="24"/>
              </w:rPr>
              <w:t>O</w:t>
            </w:r>
            <w:r w:rsidRPr="007754E8">
              <w:rPr>
                <w:rFonts w:eastAsia="Palatino Linotype"/>
                <w:spacing w:val="-1"/>
                <w:w w:val="86"/>
                <w:position w:val="1"/>
                <w:sz w:val="24"/>
                <w:szCs w:val="24"/>
              </w:rPr>
              <w:t>r</w:t>
            </w:r>
            <w:r w:rsidRPr="007754E8">
              <w:rPr>
                <w:rFonts w:eastAsia="Palatino Linotype"/>
                <w:w w:val="86"/>
                <w:position w:val="1"/>
                <w:sz w:val="24"/>
                <w:szCs w:val="24"/>
              </w:rPr>
              <w:t>don</w:t>
            </w:r>
            <w:r w:rsidRPr="007754E8">
              <w:rPr>
                <w:rFonts w:eastAsia="Palatino Linotype"/>
                <w:spacing w:val="-1"/>
                <w:w w:val="86"/>
                <w:position w:val="1"/>
                <w:sz w:val="24"/>
                <w:szCs w:val="24"/>
              </w:rPr>
              <w:t>a</w:t>
            </w:r>
            <w:r w:rsidRPr="007754E8">
              <w:rPr>
                <w:rFonts w:eastAsia="Palatino Linotype"/>
                <w:w w:val="86"/>
                <w:position w:val="1"/>
                <w:sz w:val="24"/>
                <w:szCs w:val="24"/>
              </w:rPr>
              <w:t xml:space="preserve">ță </w:t>
            </w:r>
            <w:r w:rsidRPr="007754E8">
              <w:rPr>
                <w:rFonts w:eastAsia="Palatino Linotype"/>
                <w:spacing w:val="2"/>
                <w:w w:val="86"/>
                <w:position w:val="1"/>
                <w:sz w:val="24"/>
                <w:szCs w:val="24"/>
              </w:rPr>
              <w:t>d</w:t>
            </w:r>
            <w:r w:rsidRPr="007754E8">
              <w:rPr>
                <w:rFonts w:eastAsia="Palatino Linotype"/>
                <w:w w:val="86"/>
                <w:position w:val="1"/>
                <w:sz w:val="24"/>
                <w:szCs w:val="24"/>
              </w:rPr>
              <w:t>e</w:t>
            </w:r>
            <w:r w:rsidRPr="007754E8">
              <w:rPr>
                <w:rFonts w:eastAsia="Palatino Linotype"/>
                <w:spacing w:val="48"/>
                <w:w w:val="86"/>
                <w:position w:val="1"/>
                <w:sz w:val="24"/>
                <w:szCs w:val="24"/>
              </w:rPr>
              <w:t xml:space="preserve"> </w:t>
            </w:r>
            <w:r w:rsidRPr="007754E8">
              <w:rPr>
                <w:rFonts w:eastAsia="Palatino Linotype"/>
                <w:spacing w:val="2"/>
                <w:w w:val="86"/>
                <w:position w:val="1"/>
                <w:sz w:val="24"/>
                <w:szCs w:val="24"/>
              </w:rPr>
              <w:t>U</w:t>
            </w:r>
            <w:r w:rsidRPr="007754E8">
              <w:rPr>
                <w:rFonts w:eastAsia="Palatino Linotype"/>
                <w:spacing w:val="1"/>
                <w:w w:val="86"/>
                <w:position w:val="1"/>
                <w:sz w:val="24"/>
                <w:szCs w:val="24"/>
              </w:rPr>
              <w:t>r</w:t>
            </w:r>
            <w:r w:rsidRPr="007754E8">
              <w:rPr>
                <w:rFonts w:eastAsia="Palatino Linotype"/>
                <w:spacing w:val="-2"/>
                <w:w w:val="86"/>
                <w:position w:val="1"/>
                <w:sz w:val="24"/>
                <w:szCs w:val="24"/>
              </w:rPr>
              <w:t>g</w:t>
            </w:r>
            <w:r w:rsidRPr="007754E8">
              <w:rPr>
                <w:rFonts w:eastAsia="Palatino Linotype"/>
                <w:spacing w:val="-1"/>
                <w:w w:val="86"/>
                <w:position w:val="1"/>
                <w:sz w:val="24"/>
                <w:szCs w:val="24"/>
              </w:rPr>
              <w:t>e</w:t>
            </w:r>
            <w:r w:rsidRPr="007754E8">
              <w:rPr>
                <w:rFonts w:eastAsia="Palatino Linotype"/>
                <w:w w:val="86"/>
                <w:position w:val="1"/>
                <w:sz w:val="24"/>
                <w:szCs w:val="24"/>
              </w:rPr>
              <w:t xml:space="preserve">nță </w:t>
            </w:r>
            <w:r w:rsidRPr="007754E8">
              <w:rPr>
                <w:rFonts w:eastAsia="Palatino Linotype"/>
                <w:position w:val="1"/>
                <w:sz w:val="24"/>
                <w:szCs w:val="24"/>
              </w:rPr>
              <w:t>a</w:t>
            </w:r>
            <w:r w:rsidRPr="007754E8">
              <w:rPr>
                <w:rFonts w:eastAsia="Palatino Linotype"/>
                <w:spacing w:val="28"/>
                <w:position w:val="1"/>
                <w:sz w:val="24"/>
                <w:szCs w:val="24"/>
              </w:rPr>
              <w:t xml:space="preserve"> </w:t>
            </w:r>
            <w:r w:rsidRPr="007754E8">
              <w:rPr>
                <w:rFonts w:eastAsia="Palatino Linotype"/>
                <w:w w:val="87"/>
                <w:position w:val="1"/>
                <w:sz w:val="24"/>
                <w:szCs w:val="24"/>
              </w:rPr>
              <w:t>Guv</w:t>
            </w:r>
            <w:r w:rsidRPr="007754E8">
              <w:rPr>
                <w:rFonts w:eastAsia="Palatino Linotype"/>
                <w:spacing w:val="-1"/>
                <w:w w:val="87"/>
                <w:position w:val="1"/>
                <w:sz w:val="24"/>
                <w:szCs w:val="24"/>
              </w:rPr>
              <w:t>e</w:t>
            </w:r>
            <w:r w:rsidRPr="007754E8">
              <w:rPr>
                <w:rFonts w:eastAsia="Palatino Linotype"/>
                <w:w w:val="87"/>
                <w:position w:val="1"/>
                <w:sz w:val="24"/>
                <w:szCs w:val="24"/>
              </w:rPr>
              <w:t>rnului</w:t>
            </w:r>
            <w:r w:rsidRPr="007754E8">
              <w:rPr>
                <w:rFonts w:eastAsia="Palatino Linotype"/>
                <w:spacing w:val="1"/>
                <w:w w:val="87"/>
                <w:position w:val="1"/>
                <w:sz w:val="24"/>
                <w:szCs w:val="24"/>
              </w:rPr>
              <w:t xml:space="preserve"> </w:t>
            </w:r>
            <w:r w:rsidRPr="007754E8">
              <w:rPr>
                <w:rFonts w:eastAsia="Palatino Linotype"/>
                <w:position w:val="1"/>
                <w:sz w:val="24"/>
                <w:szCs w:val="24"/>
              </w:rPr>
              <w:t>nr</w:t>
            </w:r>
            <w:r w:rsidRPr="007754E8">
              <w:rPr>
                <w:rFonts w:eastAsia="Palatino Linotype"/>
                <w:spacing w:val="5"/>
                <w:position w:val="1"/>
                <w:sz w:val="24"/>
                <w:szCs w:val="24"/>
              </w:rPr>
              <w:t xml:space="preserve"> </w:t>
            </w:r>
            <w:r w:rsidRPr="007754E8">
              <w:rPr>
                <w:rFonts w:eastAsia="Palatino Linotype"/>
                <w:position w:val="1"/>
                <w:sz w:val="24"/>
                <w:szCs w:val="24"/>
              </w:rPr>
              <w:t>58/2016</w:t>
            </w:r>
            <w:r w:rsidRPr="007754E8">
              <w:rPr>
                <w:rFonts w:eastAsia="Palatino Linotype"/>
                <w:spacing w:val="27"/>
                <w:position w:val="1"/>
                <w:sz w:val="24"/>
                <w:szCs w:val="24"/>
              </w:rPr>
              <w:t xml:space="preserve"> </w:t>
            </w:r>
            <w:r w:rsidRPr="007754E8">
              <w:rPr>
                <w:rFonts w:eastAsia="Palatino Linotype"/>
                <w:w w:val="87"/>
                <w:position w:val="1"/>
                <w:sz w:val="24"/>
                <w:szCs w:val="24"/>
              </w:rPr>
              <w:t>p</w:t>
            </w:r>
            <w:r w:rsidRPr="007754E8">
              <w:rPr>
                <w:rFonts w:eastAsia="Palatino Linotype"/>
                <w:spacing w:val="-1"/>
                <w:w w:val="87"/>
                <w:position w:val="1"/>
                <w:sz w:val="24"/>
                <w:szCs w:val="24"/>
              </w:rPr>
              <w:t>e</w:t>
            </w:r>
            <w:r w:rsidRPr="007754E8">
              <w:rPr>
                <w:rFonts w:eastAsia="Palatino Linotype"/>
                <w:w w:val="87"/>
                <w:position w:val="1"/>
                <w:sz w:val="24"/>
                <w:szCs w:val="24"/>
              </w:rPr>
              <w:t>ntru</w:t>
            </w:r>
            <w:r w:rsidRPr="007754E8">
              <w:rPr>
                <w:rFonts w:eastAsia="Palatino Linotype"/>
                <w:spacing w:val="34"/>
                <w:w w:val="87"/>
                <w:position w:val="1"/>
                <w:sz w:val="24"/>
                <w:szCs w:val="24"/>
              </w:rPr>
              <w:t xml:space="preserve"> </w:t>
            </w:r>
            <w:r w:rsidRPr="007754E8">
              <w:rPr>
                <w:rFonts w:eastAsia="Palatino Linotype"/>
                <w:w w:val="87"/>
                <w:position w:val="1"/>
                <w:sz w:val="24"/>
                <w:szCs w:val="24"/>
              </w:rPr>
              <w:t>mod</w:t>
            </w:r>
            <w:r w:rsidRPr="007754E8">
              <w:rPr>
                <w:rFonts w:eastAsia="Palatino Linotype"/>
                <w:spacing w:val="1"/>
                <w:w w:val="87"/>
                <w:position w:val="1"/>
                <w:sz w:val="24"/>
                <w:szCs w:val="24"/>
              </w:rPr>
              <w:t>i</w:t>
            </w:r>
            <w:r w:rsidRPr="007754E8">
              <w:rPr>
                <w:rFonts w:eastAsia="Palatino Linotype"/>
                <w:w w:val="87"/>
                <w:position w:val="1"/>
                <w:sz w:val="24"/>
                <w:szCs w:val="24"/>
              </w:rPr>
              <w:t>fi</w:t>
            </w:r>
            <w:r w:rsidRPr="007754E8">
              <w:rPr>
                <w:rFonts w:eastAsia="Palatino Linotype"/>
                <w:spacing w:val="-1"/>
                <w:w w:val="87"/>
                <w:position w:val="1"/>
                <w:sz w:val="24"/>
                <w:szCs w:val="24"/>
              </w:rPr>
              <w:t>c</w:t>
            </w:r>
            <w:r w:rsidRPr="007754E8">
              <w:rPr>
                <w:rFonts w:eastAsia="Palatino Linotype"/>
                <w:spacing w:val="1"/>
                <w:w w:val="87"/>
                <w:position w:val="1"/>
                <w:sz w:val="24"/>
                <w:szCs w:val="24"/>
              </w:rPr>
              <w:t>a</w:t>
            </w:r>
            <w:r w:rsidRPr="007754E8">
              <w:rPr>
                <w:rFonts w:eastAsia="Palatino Linotype"/>
                <w:w w:val="87"/>
                <w:position w:val="1"/>
                <w:sz w:val="24"/>
                <w:szCs w:val="24"/>
              </w:rPr>
              <w:t>r</w:t>
            </w:r>
            <w:r w:rsidRPr="007754E8">
              <w:rPr>
                <w:rFonts w:eastAsia="Palatino Linotype"/>
                <w:spacing w:val="-2"/>
                <w:w w:val="87"/>
                <w:position w:val="1"/>
                <w:sz w:val="24"/>
                <w:szCs w:val="24"/>
              </w:rPr>
              <w:t>e</w:t>
            </w:r>
            <w:r w:rsidRPr="007754E8">
              <w:rPr>
                <w:rFonts w:eastAsia="Palatino Linotype"/>
                <w:w w:val="87"/>
                <w:position w:val="1"/>
                <w:sz w:val="24"/>
                <w:szCs w:val="24"/>
              </w:rPr>
              <w:t>a</w:t>
            </w:r>
            <w:r w:rsidRPr="007754E8">
              <w:rPr>
                <w:rFonts w:eastAsia="Palatino Linotype"/>
                <w:spacing w:val="36"/>
                <w:w w:val="87"/>
                <w:position w:val="1"/>
                <w:sz w:val="24"/>
                <w:szCs w:val="24"/>
              </w:rPr>
              <w:t xml:space="preserve"> </w:t>
            </w:r>
            <w:r w:rsidRPr="007754E8">
              <w:rPr>
                <w:rFonts w:eastAsia="Palatino Linotype"/>
                <w:position w:val="1"/>
                <w:sz w:val="24"/>
                <w:szCs w:val="24"/>
              </w:rPr>
              <w:t>şi</w:t>
            </w:r>
            <w:r w:rsidRPr="007754E8">
              <w:rPr>
                <w:rFonts w:eastAsia="Palatino Linotype"/>
                <w:spacing w:val="29"/>
                <w:position w:val="1"/>
                <w:sz w:val="24"/>
                <w:szCs w:val="24"/>
              </w:rPr>
              <w:t xml:space="preserve"> </w:t>
            </w:r>
            <w:r w:rsidRPr="007754E8">
              <w:rPr>
                <w:rFonts w:eastAsia="Palatino Linotype"/>
                <w:spacing w:val="-1"/>
                <w:w w:val="87"/>
                <w:position w:val="1"/>
                <w:sz w:val="24"/>
                <w:szCs w:val="24"/>
              </w:rPr>
              <w:t>c</w:t>
            </w:r>
            <w:r w:rsidRPr="007754E8">
              <w:rPr>
                <w:rFonts w:eastAsia="Palatino Linotype"/>
                <w:spacing w:val="2"/>
                <w:w w:val="87"/>
                <w:position w:val="1"/>
                <w:sz w:val="24"/>
                <w:szCs w:val="24"/>
              </w:rPr>
              <w:t>o</w:t>
            </w:r>
            <w:r w:rsidRPr="007754E8">
              <w:rPr>
                <w:rFonts w:eastAsia="Palatino Linotype"/>
                <w:w w:val="87"/>
                <w:position w:val="1"/>
                <w:sz w:val="24"/>
                <w:szCs w:val="24"/>
              </w:rPr>
              <w:t>mp</w:t>
            </w:r>
            <w:r w:rsidRPr="007754E8">
              <w:rPr>
                <w:rFonts w:eastAsia="Palatino Linotype"/>
                <w:spacing w:val="1"/>
                <w:w w:val="87"/>
                <w:position w:val="1"/>
                <w:sz w:val="24"/>
                <w:szCs w:val="24"/>
              </w:rPr>
              <w:t>l</w:t>
            </w:r>
            <w:r w:rsidRPr="007754E8">
              <w:rPr>
                <w:rFonts w:eastAsia="Palatino Linotype"/>
                <w:spacing w:val="-1"/>
                <w:w w:val="87"/>
                <w:position w:val="1"/>
                <w:sz w:val="24"/>
                <w:szCs w:val="24"/>
              </w:rPr>
              <w:t>e</w:t>
            </w:r>
            <w:r w:rsidRPr="007754E8">
              <w:rPr>
                <w:rFonts w:eastAsia="Palatino Linotype"/>
                <w:w w:val="87"/>
                <w:position w:val="1"/>
                <w:sz w:val="24"/>
                <w:szCs w:val="24"/>
              </w:rPr>
              <w:t>ta</w:t>
            </w:r>
            <w:r w:rsidRPr="007754E8">
              <w:rPr>
                <w:rFonts w:eastAsia="Palatino Linotype"/>
                <w:spacing w:val="-1"/>
                <w:w w:val="87"/>
                <w:position w:val="1"/>
                <w:sz w:val="24"/>
                <w:szCs w:val="24"/>
              </w:rPr>
              <w:t>re</w:t>
            </w:r>
            <w:r w:rsidRPr="007754E8">
              <w:rPr>
                <w:rFonts w:eastAsia="Palatino Linotype"/>
                <w:w w:val="87"/>
                <w:position w:val="1"/>
                <w:sz w:val="24"/>
                <w:szCs w:val="24"/>
              </w:rPr>
              <w:t xml:space="preserve">a </w:t>
            </w:r>
            <w:r w:rsidRPr="007754E8">
              <w:rPr>
                <w:rFonts w:eastAsia="Palatino Linotype"/>
                <w:spacing w:val="2"/>
                <w:w w:val="87"/>
                <w:position w:val="1"/>
                <w:sz w:val="24"/>
                <w:szCs w:val="24"/>
              </w:rPr>
              <w:t>u</w:t>
            </w:r>
            <w:r w:rsidRPr="007754E8">
              <w:rPr>
                <w:rFonts w:eastAsia="Palatino Linotype"/>
                <w:w w:val="87"/>
                <w:position w:val="1"/>
                <w:sz w:val="24"/>
                <w:szCs w:val="24"/>
              </w:rPr>
              <w:t>nor</w:t>
            </w:r>
            <w:r w:rsidRPr="007754E8">
              <w:rPr>
                <w:rFonts w:eastAsia="Palatino Linotype"/>
                <w:spacing w:val="41"/>
                <w:w w:val="87"/>
                <w:position w:val="1"/>
                <w:sz w:val="24"/>
                <w:szCs w:val="24"/>
              </w:rPr>
              <w:t xml:space="preserve"> </w:t>
            </w:r>
            <w:r w:rsidRPr="007754E8">
              <w:rPr>
                <w:rFonts w:eastAsia="Palatino Linotype"/>
                <w:spacing w:val="1"/>
                <w:position w:val="1"/>
                <w:sz w:val="24"/>
                <w:szCs w:val="24"/>
              </w:rPr>
              <w:t>a</w:t>
            </w:r>
            <w:r w:rsidRPr="007754E8">
              <w:rPr>
                <w:rFonts w:eastAsia="Palatino Linotype"/>
                <w:spacing w:val="-1"/>
                <w:position w:val="1"/>
                <w:sz w:val="24"/>
                <w:szCs w:val="24"/>
              </w:rPr>
              <w:t>c</w:t>
            </w:r>
            <w:r w:rsidRPr="007754E8">
              <w:rPr>
                <w:rFonts w:eastAsia="Palatino Linotype"/>
                <w:position w:val="1"/>
                <w:sz w:val="24"/>
                <w:szCs w:val="24"/>
              </w:rPr>
              <w:t>te</w:t>
            </w:r>
            <w:r w:rsidRPr="007754E8">
              <w:rPr>
                <w:rFonts w:eastAsia="Palatino Linotype"/>
                <w:sz w:val="24"/>
                <w:szCs w:val="24"/>
              </w:rPr>
              <w:t xml:space="preserve"> </w:t>
            </w:r>
            <w:r w:rsidRPr="007754E8">
              <w:rPr>
                <w:sz w:val="24"/>
                <w:szCs w:val="24"/>
              </w:rPr>
              <w:t>norm</w:t>
            </w:r>
            <w:r w:rsidRPr="007754E8">
              <w:rPr>
                <w:spacing w:val="-1"/>
                <w:sz w:val="24"/>
                <w:szCs w:val="24"/>
              </w:rPr>
              <w:t>a</w:t>
            </w:r>
            <w:r w:rsidRPr="007754E8">
              <w:rPr>
                <w:sz w:val="24"/>
                <w:szCs w:val="24"/>
              </w:rPr>
              <w:t>t</w:t>
            </w:r>
            <w:r w:rsidRPr="007754E8">
              <w:rPr>
                <w:spacing w:val="1"/>
                <w:sz w:val="24"/>
                <w:szCs w:val="24"/>
              </w:rPr>
              <w:t>i</w:t>
            </w:r>
            <w:r w:rsidRPr="007754E8">
              <w:rPr>
                <w:sz w:val="24"/>
                <w:szCs w:val="24"/>
              </w:rPr>
              <w:t>ve</w:t>
            </w:r>
            <w:r w:rsidRPr="007754E8">
              <w:rPr>
                <w:spacing w:val="-1"/>
                <w:sz w:val="24"/>
                <w:szCs w:val="24"/>
              </w:rPr>
              <w:t xml:space="preserve"> c</w:t>
            </w:r>
            <w:r w:rsidRPr="007754E8">
              <w:rPr>
                <w:sz w:val="24"/>
                <w:szCs w:val="24"/>
              </w:rPr>
              <w:t>u i</w:t>
            </w:r>
            <w:r w:rsidRPr="007754E8">
              <w:rPr>
                <w:spacing w:val="1"/>
                <w:sz w:val="24"/>
                <w:szCs w:val="24"/>
              </w:rPr>
              <w:t>m</w:t>
            </w:r>
            <w:r w:rsidRPr="007754E8">
              <w:rPr>
                <w:sz w:val="24"/>
                <w:szCs w:val="24"/>
              </w:rPr>
              <w:t>p</w:t>
            </w:r>
            <w:r w:rsidRPr="007754E8">
              <w:rPr>
                <w:spacing w:val="-1"/>
                <w:sz w:val="24"/>
                <w:szCs w:val="24"/>
              </w:rPr>
              <w:t>ac</w:t>
            </w:r>
            <w:r w:rsidRPr="007754E8">
              <w:rPr>
                <w:sz w:val="24"/>
                <w:szCs w:val="24"/>
              </w:rPr>
              <w:t>t as</w:t>
            </w:r>
            <w:r w:rsidRPr="007754E8">
              <w:rPr>
                <w:spacing w:val="2"/>
                <w:sz w:val="24"/>
                <w:szCs w:val="24"/>
              </w:rPr>
              <w:t>u</w:t>
            </w:r>
            <w:r w:rsidRPr="007754E8">
              <w:rPr>
                <w:sz w:val="24"/>
                <w:szCs w:val="24"/>
              </w:rPr>
              <w:t>p</w:t>
            </w:r>
            <w:r w:rsidRPr="007754E8">
              <w:rPr>
                <w:spacing w:val="-1"/>
                <w:sz w:val="24"/>
                <w:szCs w:val="24"/>
              </w:rPr>
              <w:t>r</w:t>
            </w:r>
            <w:r w:rsidRPr="007754E8">
              <w:rPr>
                <w:sz w:val="24"/>
                <w:szCs w:val="24"/>
              </w:rPr>
              <w:t xml:space="preserve">a </w:t>
            </w:r>
            <w:r w:rsidRPr="007754E8">
              <w:rPr>
                <w:rFonts w:eastAsia="Palatino Linotype"/>
                <w:w w:val="88"/>
                <w:sz w:val="24"/>
                <w:szCs w:val="24"/>
              </w:rPr>
              <w:t>domeniului</w:t>
            </w:r>
            <w:r w:rsidRPr="007754E8">
              <w:rPr>
                <w:rFonts w:eastAsia="Palatino Linotype"/>
                <w:spacing w:val="29"/>
                <w:position w:val="1"/>
                <w:sz w:val="24"/>
                <w:szCs w:val="24"/>
              </w:rPr>
              <w:t xml:space="preserve"> </w:t>
            </w:r>
            <w:r w:rsidRPr="007754E8">
              <w:rPr>
                <w:rFonts w:eastAsia="Palatino Linotype"/>
                <w:spacing w:val="-1"/>
                <w:w w:val="88"/>
                <w:sz w:val="24"/>
                <w:szCs w:val="24"/>
              </w:rPr>
              <w:t>ac</w:t>
            </w:r>
            <w:r w:rsidRPr="007754E8">
              <w:rPr>
                <w:rFonts w:eastAsia="Palatino Linotype"/>
                <w:w w:val="88"/>
                <w:sz w:val="24"/>
                <w:szCs w:val="24"/>
              </w:rPr>
              <w:t>hi</w:t>
            </w:r>
            <w:r w:rsidRPr="007754E8">
              <w:rPr>
                <w:rFonts w:eastAsia="Palatino Linotype"/>
                <w:spacing w:val="2"/>
                <w:w w:val="88"/>
                <w:sz w:val="24"/>
                <w:szCs w:val="24"/>
              </w:rPr>
              <w:t>z</w:t>
            </w:r>
            <w:r w:rsidRPr="007754E8">
              <w:rPr>
                <w:rFonts w:eastAsia="Palatino Linotype"/>
                <w:w w:val="88"/>
                <w:sz w:val="24"/>
                <w:szCs w:val="24"/>
              </w:rPr>
              <w:t>i</w:t>
            </w:r>
            <w:r w:rsidRPr="007754E8">
              <w:rPr>
                <w:rFonts w:eastAsia="Palatino Linotype"/>
                <w:spacing w:val="1"/>
                <w:w w:val="88"/>
                <w:sz w:val="24"/>
                <w:szCs w:val="24"/>
              </w:rPr>
              <w:t>ţ</w:t>
            </w:r>
            <w:r w:rsidRPr="007754E8">
              <w:rPr>
                <w:rFonts w:eastAsia="Palatino Linotype"/>
                <w:w w:val="88"/>
                <w:sz w:val="24"/>
                <w:szCs w:val="24"/>
              </w:rPr>
              <w:t>i</w:t>
            </w:r>
            <w:r w:rsidRPr="007754E8">
              <w:rPr>
                <w:rFonts w:eastAsia="Palatino Linotype"/>
                <w:spacing w:val="1"/>
                <w:w w:val="88"/>
                <w:sz w:val="24"/>
                <w:szCs w:val="24"/>
              </w:rPr>
              <w:t>i</w:t>
            </w:r>
            <w:r w:rsidRPr="007754E8">
              <w:rPr>
                <w:rFonts w:eastAsia="Palatino Linotype"/>
                <w:spacing w:val="-2"/>
                <w:w w:val="88"/>
                <w:sz w:val="24"/>
                <w:szCs w:val="24"/>
              </w:rPr>
              <w:t>l</w:t>
            </w:r>
            <w:r w:rsidRPr="007754E8">
              <w:rPr>
                <w:rFonts w:eastAsia="Palatino Linotype"/>
                <w:w w:val="88"/>
                <w:sz w:val="24"/>
                <w:szCs w:val="24"/>
              </w:rPr>
              <w:t>or</w:t>
            </w:r>
            <w:r w:rsidRPr="007754E8">
              <w:rPr>
                <w:rFonts w:eastAsia="Palatino Linotype"/>
                <w:spacing w:val="40"/>
                <w:w w:val="88"/>
                <w:sz w:val="24"/>
                <w:szCs w:val="24"/>
              </w:rPr>
              <w:t xml:space="preserve"> </w:t>
            </w:r>
            <w:r w:rsidRPr="007754E8">
              <w:rPr>
                <w:rFonts w:eastAsia="Palatino Linotype"/>
                <w:sz w:val="24"/>
                <w:szCs w:val="24"/>
              </w:rPr>
              <w:t>publ</w:t>
            </w:r>
            <w:r w:rsidRPr="007754E8">
              <w:rPr>
                <w:rFonts w:eastAsia="Palatino Linotype"/>
                <w:spacing w:val="1"/>
                <w:sz w:val="24"/>
                <w:szCs w:val="24"/>
              </w:rPr>
              <w:t>i</w:t>
            </w:r>
            <w:r w:rsidRPr="007754E8">
              <w:rPr>
                <w:rFonts w:eastAsia="Palatino Linotype"/>
                <w:spacing w:val="-1"/>
                <w:sz w:val="24"/>
                <w:szCs w:val="24"/>
              </w:rPr>
              <w:t>c</w:t>
            </w:r>
            <w:r w:rsidRPr="007754E8">
              <w:rPr>
                <w:rFonts w:eastAsia="Palatino Linotype"/>
                <w:sz w:val="24"/>
                <w:szCs w:val="24"/>
              </w:rPr>
              <w:t>e</w:t>
            </w:r>
          </w:p>
          <w:p w:rsidR="00571A49" w:rsidRPr="007754E8" w:rsidRDefault="00571A49" w:rsidP="00514F1C">
            <w:pPr>
              <w:numPr>
                <w:ilvl w:val="0"/>
                <w:numId w:val="13"/>
              </w:numPr>
              <w:spacing w:after="0" w:line="240" w:lineRule="auto"/>
              <w:ind w:left="714" w:hanging="357"/>
              <w:contextualSpacing/>
              <w:jc w:val="both"/>
              <w:rPr>
                <w:spacing w:val="11"/>
                <w:sz w:val="24"/>
                <w:szCs w:val="24"/>
              </w:rPr>
            </w:pPr>
            <w:r w:rsidRPr="007754E8">
              <w:rPr>
                <w:rFonts w:eastAsia="Palatino Linotype"/>
                <w:sz w:val="24"/>
                <w:szCs w:val="24"/>
              </w:rPr>
              <w:t>Hot</w:t>
            </w:r>
            <w:r w:rsidRPr="007754E8">
              <w:rPr>
                <w:rFonts w:eastAsia="Palatino Linotype"/>
                <w:spacing w:val="-1"/>
                <w:sz w:val="24"/>
                <w:szCs w:val="24"/>
              </w:rPr>
              <w:t>ă</w:t>
            </w:r>
            <w:r w:rsidRPr="007754E8">
              <w:rPr>
                <w:rFonts w:eastAsia="Palatino Linotype"/>
                <w:sz w:val="24"/>
                <w:szCs w:val="24"/>
              </w:rPr>
              <w:t>râ</w:t>
            </w:r>
            <w:r w:rsidRPr="007754E8">
              <w:rPr>
                <w:rFonts w:eastAsia="Palatino Linotype"/>
                <w:spacing w:val="-1"/>
                <w:sz w:val="24"/>
                <w:szCs w:val="24"/>
              </w:rPr>
              <w:t>r</w:t>
            </w:r>
            <w:r w:rsidRPr="007754E8">
              <w:rPr>
                <w:rFonts w:eastAsia="Palatino Linotype"/>
                <w:sz w:val="24"/>
                <w:szCs w:val="24"/>
              </w:rPr>
              <w:t>e</w:t>
            </w:r>
            <w:r w:rsidRPr="007754E8">
              <w:rPr>
                <w:rFonts w:eastAsia="Palatino Linotype"/>
                <w:spacing w:val="29"/>
                <w:w w:val="88"/>
                <w:sz w:val="24"/>
                <w:szCs w:val="24"/>
              </w:rPr>
              <w:t xml:space="preserve"> </w:t>
            </w:r>
            <w:r w:rsidRPr="007754E8">
              <w:rPr>
                <w:rFonts w:eastAsia="Palatino Linotype"/>
                <w:sz w:val="24"/>
                <w:szCs w:val="24"/>
              </w:rPr>
              <w:t>de</w:t>
            </w:r>
            <w:r w:rsidRPr="007754E8">
              <w:rPr>
                <w:rFonts w:eastAsia="Palatino Linotype"/>
                <w:spacing w:val="36"/>
                <w:sz w:val="24"/>
                <w:szCs w:val="24"/>
              </w:rPr>
              <w:t xml:space="preserve"> </w:t>
            </w:r>
            <w:r w:rsidRPr="007754E8">
              <w:rPr>
                <w:rFonts w:eastAsia="Palatino Linotype"/>
                <w:w w:val="87"/>
                <w:sz w:val="24"/>
                <w:szCs w:val="24"/>
              </w:rPr>
              <w:t>Guv</w:t>
            </w:r>
            <w:r w:rsidRPr="007754E8">
              <w:rPr>
                <w:rFonts w:eastAsia="Palatino Linotype"/>
                <w:spacing w:val="-1"/>
                <w:w w:val="87"/>
                <w:sz w:val="24"/>
                <w:szCs w:val="24"/>
              </w:rPr>
              <w:t>e</w:t>
            </w:r>
            <w:r w:rsidRPr="007754E8">
              <w:rPr>
                <w:rFonts w:eastAsia="Palatino Linotype"/>
                <w:w w:val="87"/>
                <w:sz w:val="24"/>
                <w:szCs w:val="24"/>
              </w:rPr>
              <w:t xml:space="preserve">rn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39"/>
                <w:sz w:val="24"/>
                <w:szCs w:val="24"/>
              </w:rPr>
              <w:t xml:space="preserve"> </w:t>
            </w:r>
            <w:r w:rsidRPr="007754E8">
              <w:rPr>
                <w:rFonts w:eastAsia="Palatino Linotype"/>
                <w:sz w:val="24"/>
                <w:szCs w:val="24"/>
              </w:rPr>
              <w:t>3</w:t>
            </w:r>
            <w:r w:rsidRPr="007754E8">
              <w:rPr>
                <w:rFonts w:eastAsia="Palatino Linotype"/>
                <w:spacing w:val="2"/>
                <w:sz w:val="24"/>
                <w:szCs w:val="24"/>
              </w:rPr>
              <w:t>9</w:t>
            </w:r>
            <w:r w:rsidRPr="007754E8">
              <w:rPr>
                <w:sz w:val="24"/>
                <w:szCs w:val="24"/>
              </w:rPr>
              <w:t>5/2016 p</w:t>
            </w:r>
            <w:r w:rsidRPr="007754E8">
              <w:rPr>
                <w:spacing w:val="-1"/>
                <w:sz w:val="24"/>
                <w:szCs w:val="24"/>
              </w:rPr>
              <w:t>e</w:t>
            </w:r>
            <w:r w:rsidRPr="007754E8">
              <w:rPr>
                <w:sz w:val="24"/>
                <w:szCs w:val="24"/>
              </w:rPr>
              <w:t xml:space="preserve">ntru </w:t>
            </w:r>
            <w:r w:rsidRPr="007754E8">
              <w:rPr>
                <w:spacing w:val="-1"/>
                <w:sz w:val="24"/>
                <w:szCs w:val="24"/>
              </w:rPr>
              <w:t>a</w:t>
            </w:r>
            <w:r w:rsidRPr="007754E8">
              <w:rPr>
                <w:sz w:val="24"/>
                <w:szCs w:val="24"/>
              </w:rPr>
              <w:t>p</w:t>
            </w:r>
            <w:r w:rsidRPr="007754E8">
              <w:rPr>
                <w:spacing w:val="-1"/>
                <w:sz w:val="24"/>
                <w:szCs w:val="24"/>
              </w:rPr>
              <w:t>r</w:t>
            </w:r>
            <w:r w:rsidRPr="007754E8">
              <w:rPr>
                <w:spacing w:val="2"/>
                <w:sz w:val="24"/>
                <w:szCs w:val="24"/>
              </w:rPr>
              <w:t>o</w:t>
            </w:r>
            <w:r w:rsidRPr="007754E8">
              <w:rPr>
                <w:sz w:val="24"/>
                <w:szCs w:val="24"/>
              </w:rPr>
              <w:t>b</w:t>
            </w:r>
            <w:r w:rsidRPr="007754E8">
              <w:rPr>
                <w:spacing w:val="-1"/>
                <w:sz w:val="24"/>
                <w:szCs w:val="24"/>
              </w:rPr>
              <w:t>a</w:t>
            </w:r>
            <w:r w:rsidRPr="007754E8">
              <w:rPr>
                <w:sz w:val="24"/>
                <w:szCs w:val="24"/>
              </w:rPr>
              <w:t>r</w:t>
            </w:r>
            <w:r w:rsidRPr="007754E8">
              <w:rPr>
                <w:spacing w:val="-2"/>
                <w:sz w:val="24"/>
                <w:szCs w:val="24"/>
              </w:rPr>
              <w:t>e</w:t>
            </w:r>
            <w:r w:rsidRPr="007754E8">
              <w:rPr>
                <w:sz w:val="24"/>
                <w:szCs w:val="24"/>
              </w:rPr>
              <w:t xml:space="preserve">a </w:t>
            </w:r>
            <w:r w:rsidRPr="007754E8">
              <w:rPr>
                <w:spacing w:val="13"/>
                <w:sz w:val="24"/>
                <w:szCs w:val="24"/>
              </w:rPr>
              <w:t xml:space="preserve"> </w:t>
            </w:r>
            <w:r w:rsidRPr="007754E8">
              <w:rPr>
                <w:sz w:val="24"/>
                <w:szCs w:val="24"/>
              </w:rPr>
              <w:t>norm</w:t>
            </w:r>
            <w:r w:rsidRPr="007754E8">
              <w:rPr>
                <w:spacing w:val="-1"/>
                <w:sz w:val="24"/>
                <w:szCs w:val="24"/>
              </w:rPr>
              <w:t>e</w:t>
            </w:r>
            <w:r w:rsidRPr="007754E8">
              <w:rPr>
                <w:sz w:val="24"/>
                <w:szCs w:val="24"/>
              </w:rPr>
              <w:t>l</w:t>
            </w:r>
            <w:r w:rsidRPr="007754E8">
              <w:rPr>
                <w:spacing w:val="3"/>
                <w:sz w:val="24"/>
                <w:szCs w:val="24"/>
              </w:rPr>
              <w:t>o</w:t>
            </w:r>
            <w:r w:rsidRPr="007754E8">
              <w:rPr>
                <w:sz w:val="24"/>
                <w:szCs w:val="24"/>
              </w:rPr>
              <w:t>r</w:t>
            </w:r>
            <w:r w:rsidRPr="007754E8">
              <w:rPr>
                <w:spacing w:val="11"/>
                <w:sz w:val="24"/>
                <w:szCs w:val="24"/>
              </w:rPr>
              <w:t xml:space="preserve"> </w:t>
            </w:r>
            <w:r w:rsidRPr="007754E8">
              <w:rPr>
                <w:sz w:val="24"/>
                <w:szCs w:val="24"/>
              </w:rPr>
              <w:t>metodo</w:t>
            </w:r>
            <w:r w:rsidRPr="007754E8">
              <w:rPr>
                <w:spacing w:val="3"/>
                <w:sz w:val="24"/>
                <w:szCs w:val="24"/>
              </w:rPr>
              <w:t>l</w:t>
            </w:r>
            <w:r w:rsidRPr="007754E8">
              <w:rPr>
                <w:sz w:val="24"/>
                <w:szCs w:val="24"/>
              </w:rPr>
              <w:t>o</w:t>
            </w:r>
            <w:r w:rsidRPr="007754E8">
              <w:rPr>
                <w:spacing w:val="-2"/>
                <w:sz w:val="24"/>
                <w:szCs w:val="24"/>
              </w:rPr>
              <w:t>g</w:t>
            </w:r>
            <w:r w:rsidRPr="007754E8">
              <w:rPr>
                <w:sz w:val="24"/>
                <w:szCs w:val="24"/>
              </w:rPr>
              <w:t>i</w:t>
            </w:r>
            <w:r w:rsidRPr="007754E8">
              <w:rPr>
                <w:spacing w:val="2"/>
                <w:sz w:val="24"/>
                <w:szCs w:val="24"/>
              </w:rPr>
              <w:t>c</w:t>
            </w:r>
            <w:r w:rsidRPr="007754E8">
              <w:rPr>
                <w:sz w:val="24"/>
                <w:szCs w:val="24"/>
              </w:rPr>
              <w:t xml:space="preserve">e de </w:t>
            </w:r>
            <w:r w:rsidRPr="007754E8">
              <w:rPr>
                <w:spacing w:val="-1"/>
                <w:sz w:val="24"/>
                <w:szCs w:val="24"/>
              </w:rPr>
              <w:t>a</w:t>
            </w:r>
            <w:r w:rsidRPr="007754E8">
              <w:rPr>
                <w:sz w:val="24"/>
                <w:szCs w:val="24"/>
              </w:rPr>
              <w:t>pl</w:t>
            </w:r>
            <w:r w:rsidRPr="007754E8">
              <w:rPr>
                <w:spacing w:val="1"/>
                <w:sz w:val="24"/>
                <w:szCs w:val="24"/>
              </w:rPr>
              <w:t>ic</w:t>
            </w:r>
            <w:r w:rsidRPr="007754E8">
              <w:rPr>
                <w:spacing w:val="-1"/>
                <w:sz w:val="24"/>
                <w:szCs w:val="24"/>
              </w:rPr>
              <w:t>a</w:t>
            </w:r>
            <w:r w:rsidRPr="007754E8">
              <w:rPr>
                <w:sz w:val="24"/>
                <w:szCs w:val="24"/>
              </w:rPr>
              <w:t>re</w:t>
            </w:r>
            <w:r w:rsidRPr="007754E8">
              <w:rPr>
                <w:spacing w:val="12"/>
                <w:sz w:val="24"/>
                <w:szCs w:val="24"/>
              </w:rPr>
              <w:t xml:space="preserve"> </w:t>
            </w:r>
            <w:r w:rsidRPr="007754E8">
              <w:rPr>
                <w:sz w:val="24"/>
                <w:szCs w:val="24"/>
              </w:rPr>
              <w:t xml:space="preserve">a </w:t>
            </w:r>
            <w:r w:rsidRPr="007754E8">
              <w:rPr>
                <w:rFonts w:eastAsia="Palatino Linotype"/>
                <w:w w:val="88"/>
                <w:sz w:val="24"/>
                <w:szCs w:val="24"/>
              </w:rPr>
              <w:t>p</w:t>
            </w:r>
            <w:r w:rsidRPr="007754E8">
              <w:rPr>
                <w:rFonts w:eastAsia="Palatino Linotype"/>
                <w:spacing w:val="-1"/>
                <w:w w:val="88"/>
                <w:sz w:val="24"/>
                <w:szCs w:val="24"/>
              </w:rPr>
              <w:t>re</w:t>
            </w:r>
            <w:r w:rsidRPr="007754E8">
              <w:rPr>
                <w:rFonts w:eastAsia="Palatino Linotype"/>
                <w:w w:val="88"/>
                <w:sz w:val="24"/>
                <w:szCs w:val="24"/>
              </w:rPr>
              <w:t>v</w:t>
            </w:r>
            <w:r w:rsidRPr="007754E8">
              <w:rPr>
                <w:rFonts w:eastAsia="Palatino Linotype"/>
                <w:spacing w:val="-1"/>
                <w:w w:val="88"/>
                <w:sz w:val="24"/>
                <w:szCs w:val="24"/>
              </w:rPr>
              <w:t>e</w:t>
            </w:r>
            <w:r w:rsidRPr="007754E8">
              <w:rPr>
                <w:rFonts w:eastAsia="Palatino Linotype"/>
                <w:w w:val="88"/>
                <w:sz w:val="24"/>
                <w:szCs w:val="24"/>
              </w:rPr>
              <w:t>d</w:t>
            </w:r>
            <w:r w:rsidRPr="007754E8">
              <w:rPr>
                <w:rFonts w:eastAsia="Palatino Linotype"/>
                <w:spacing w:val="1"/>
                <w:w w:val="88"/>
                <w:sz w:val="24"/>
                <w:szCs w:val="24"/>
              </w:rPr>
              <w:t>e</w:t>
            </w:r>
            <w:r w:rsidRPr="007754E8">
              <w:rPr>
                <w:rFonts w:eastAsia="Palatino Linotype"/>
                <w:w w:val="88"/>
                <w:sz w:val="24"/>
                <w:szCs w:val="24"/>
              </w:rPr>
              <w:t xml:space="preserve">rilor </w:t>
            </w:r>
            <w:r w:rsidRPr="007754E8">
              <w:rPr>
                <w:rFonts w:eastAsia="Palatino Linotype"/>
                <w:spacing w:val="27"/>
                <w:w w:val="88"/>
                <w:sz w:val="24"/>
                <w:szCs w:val="24"/>
              </w:rPr>
              <w:t xml:space="preserve"> </w:t>
            </w:r>
            <w:r w:rsidRPr="007754E8">
              <w:rPr>
                <w:rFonts w:eastAsia="Palatino Linotype"/>
                <w:spacing w:val="1"/>
                <w:w w:val="88"/>
                <w:sz w:val="24"/>
                <w:szCs w:val="24"/>
              </w:rPr>
              <w:t>r</w:t>
            </w:r>
            <w:r w:rsidRPr="007754E8">
              <w:rPr>
                <w:rFonts w:eastAsia="Palatino Linotype"/>
                <w:spacing w:val="-1"/>
                <w:w w:val="88"/>
                <w:sz w:val="24"/>
                <w:szCs w:val="24"/>
              </w:rPr>
              <w:t>e</w:t>
            </w:r>
            <w:r w:rsidRPr="007754E8">
              <w:rPr>
                <w:rFonts w:eastAsia="Palatino Linotype"/>
                <w:w w:val="88"/>
                <w:sz w:val="24"/>
                <w:szCs w:val="24"/>
              </w:rPr>
              <w:t>feriitoa</w:t>
            </w:r>
            <w:r w:rsidRPr="007754E8">
              <w:rPr>
                <w:rFonts w:eastAsia="Palatino Linotype"/>
                <w:spacing w:val="-1"/>
                <w:w w:val="88"/>
                <w:sz w:val="24"/>
                <w:szCs w:val="24"/>
              </w:rPr>
              <w:t>r</w:t>
            </w:r>
            <w:r w:rsidRPr="007754E8">
              <w:rPr>
                <w:rFonts w:eastAsia="Palatino Linotype"/>
                <w:w w:val="88"/>
                <w:sz w:val="24"/>
                <w:szCs w:val="24"/>
              </w:rPr>
              <w:t xml:space="preserve">e </w:t>
            </w:r>
            <w:r w:rsidRPr="007754E8">
              <w:rPr>
                <w:rFonts w:eastAsia="Palatino Linotype"/>
                <w:sz w:val="24"/>
                <w:szCs w:val="24"/>
              </w:rPr>
              <w:t>la</w:t>
            </w:r>
            <w:r w:rsidRPr="007754E8">
              <w:rPr>
                <w:rFonts w:eastAsia="Palatino Linotype"/>
                <w:spacing w:val="59"/>
                <w:sz w:val="24"/>
                <w:szCs w:val="24"/>
              </w:rPr>
              <w:t xml:space="preserve"> </w:t>
            </w:r>
            <w:r w:rsidRPr="007754E8">
              <w:rPr>
                <w:rFonts w:eastAsia="Palatino Linotype"/>
                <w:spacing w:val="-1"/>
                <w:w w:val="88"/>
                <w:sz w:val="24"/>
                <w:szCs w:val="24"/>
              </w:rPr>
              <w:t>a</w:t>
            </w:r>
            <w:r w:rsidRPr="007754E8">
              <w:rPr>
                <w:rFonts w:eastAsia="Palatino Linotype"/>
                <w:w w:val="88"/>
                <w:sz w:val="24"/>
                <w:szCs w:val="24"/>
              </w:rPr>
              <w:t xml:space="preserve">tribuirea </w:t>
            </w:r>
            <w:r w:rsidRPr="007754E8">
              <w:rPr>
                <w:spacing w:val="11"/>
                <w:sz w:val="24"/>
                <w:szCs w:val="24"/>
              </w:rPr>
              <w:t>c</w:t>
            </w:r>
            <w:r w:rsidRPr="007754E8">
              <w:rPr>
                <w:rFonts w:eastAsia="Palatino Linotype"/>
                <w:w w:val="88"/>
                <w:sz w:val="24"/>
                <w:szCs w:val="24"/>
              </w:rPr>
              <w:t>ont</w:t>
            </w:r>
            <w:r w:rsidRPr="007754E8">
              <w:rPr>
                <w:rFonts w:eastAsia="Palatino Linotype"/>
                <w:spacing w:val="2"/>
                <w:w w:val="88"/>
                <w:sz w:val="24"/>
                <w:szCs w:val="24"/>
              </w:rPr>
              <w:t>r</w:t>
            </w:r>
            <w:r w:rsidRPr="007754E8">
              <w:rPr>
                <w:rFonts w:eastAsia="Palatino Linotype"/>
                <w:spacing w:val="-1"/>
                <w:w w:val="88"/>
                <w:sz w:val="24"/>
                <w:szCs w:val="24"/>
              </w:rPr>
              <w:t>ac</w:t>
            </w:r>
            <w:r w:rsidRPr="007754E8">
              <w:rPr>
                <w:rFonts w:eastAsia="Palatino Linotype"/>
                <w:w w:val="88"/>
                <w:sz w:val="24"/>
                <w:szCs w:val="24"/>
              </w:rPr>
              <w:t>t</w:t>
            </w:r>
            <w:r w:rsidRPr="007754E8">
              <w:rPr>
                <w:rFonts w:eastAsia="Palatino Linotype"/>
                <w:spacing w:val="3"/>
                <w:w w:val="88"/>
                <w:sz w:val="24"/>
                <w:szCs w:val="24"/>
              </w:rPr>
              <w:t>u</w:t>
            </w:r>
            <w:r w:rsidRPr="007754E8">
              <w:rPr>
                <w:rFonts w:eastAsia="Palatino Linotype"/>
                <w:w w:val="88"/>
                <w:sz w:val="24"/>
                <w:szCs w:val="24"/>
              </w:rPr>
              <w:t>lui</w:t>
            </w:r>
            <w:r w:rsidRPr="007754E8">
              <w:rPr>
                <w:rFonts w:eastAsia="Palatino Linotype"/>
                <w:spacing w:val="44"/>
                <w:w w:val="88"/>
                <w:sz w:val="24"/>
                <w:szCs w:val="24"/>
              </w:rPr>
              <w:t xml:space="preserve"> </w:t>
            </w:r>
            <w:r w:rsidRPr="007754E8">
              <w:rPr>
                <w:rFonts w:eastAsia="Palatino Linotype"/>
                <w:sz w:val="24"/>
                <w:szCs w:val="24"/>
              </w:rPr>
              <w:t>de</w:t>
            </w:r>
            <w:r w:rsidRPr="007754E8">
              <w:rPr>
                <w:rFonts w:eastAsia="Palatino Linotype"/>
                <w:spacing w:val="39"/>
                <w:sz w:val="24"/>
                <w:szCs w:val="24"/>
              </w:rPr>
              <w:t xml:space="preserve"> </w:t>
            </w:r>
            <w:r w:rsidRPr="007754E8">
              <w:rPr>
                <w:rFonts w:eastAsia="Palatino Linotype"/>
                <w:spacing w:val="-1"/>
                <w:sz w:val="24"/>
                <w:szCs w:val="24"/>
              </w:rPr>
              <w:t>ac</w:t>
            </w:r>
            <w:r w:rsidRPr="007754E8">
              <w:rPr>
                <w:rFonts w:eastAsia="Palatino Linotype"/>
                <w:sz w:val="24"/>
                <w:szCs w:val="24"/>
              </w:rPr>
              <w:t>hi</w:t>
            </w:r>
            <w:r w:rsidRPr="007754E8">
              <w:rPr>
                <w:rFonts w:eastAsia="Palatino Linotype"/>
                <w:spacing w:val="2"/>
                <w:sz w:val="24"/>
                <w:szCs w:val="24"/>
              </w:rPr>
              <w:t>z</w:t>
            </w:r>
            <w:r w:rsidRPr="007754E8">
              <w:rPr>
                <w:rFonts w:eastAsia="Palatino Linotype"/>
                <w:sz w:val="24"/>
                <w:szCs w:val="24"/>
              </w:rPr>
              <w:t>i</w:t>
            </w:r>
            <w:r w:rsidRPr="007754E8">
              <w:rPr>
                <w:rFonts w:eastAsia="Palatino Linotype"/>
                <w:spacing w:val="1"/>
                <w:sz w:val="24"/>
                <w:szCs w:val="24"/>
              </w:rPr>
              <w:t>ţ</w:t>
            </w:r>
            <w:r w:rsidRPr="007754E8">
              <w:rPr>
                <w:rFonts w:eastAsia="Palatino Linotype"/>
                <w:sz w:val="24"/>
                <w:szCs w:val="24"/>
              </w:rPr>
              <w:t>ie</w:t>
            </w:r>
            <w:r w:rsidRPr="007754E8">
              <w:rPr>
                <w:rFonts w:eastAsia="Palatino Linotype"/>
                <w:spacing w:val="-2"/>
                <w:sz w:val="24"/>
                <w:szCs w:val="24"/>
              </w:rPr>
              <w:t xml:space="preserve"> </w:t>
            </w:r>
            <w:r w:rsidRPr="007754E8">
              <w:rPr>
                <w:rFonts w:eastAsia="Palatino Linotype"/>
                <w:w w:val="91"/>
                <w:sz w:val="24"/>
                <w:szCs w:val="24"/>
              </w:rPr>
              <w:t>publ</w:t>
            </w:r>
            <w:r w:rsidRPr="007754E8">
              <w:rPr>
                <w:rFonts w:eastAsia="Palatino Linotype"/>
                <w:spacing w:val="1"/>
                <w:w w:val="91"/>
                <w:sz w:val="24"/>
                <w:szCs w:val="24"/>
              </w:rPr>
              <w:t>i</w:t>
            </w:r>
            <w:r w:rsidRPr="007754E8">
              <w:rPr>
                <w:rFonts w:eastAsia="Palatino Linotype"/>
                <w:spacing w:val="-1"/>
                <w:w w:val="91"/>
                <w:sz w:val="24"/>
                <w:szCs w:val="24"/>
              </w:rPr>
              <w:t>c</w:t>
            </w:r>
            <w:r w:rsidRPr="007754E8">
              <w:rPr>
                <w:rFonts w:eastAsia="Palatino Linotype"/>
                <w:spacing w:val="1"/>
                <w:w w:val="91"/>
                <w:sz w:val="24"/>
                <w:szCs w:val="24"/>
              </w:rPr>
              <w:t>ă</w:t>
            </w:r>
            <w:r w:rsidRPr="007754E8">
              <w:rPr>
                <w:rFonts w:eastAsia="Palatino Linotype"/>
                <w:w w:val="91"/>
                <w:sz w:val="24"/>
                <w:szCs w:val="24"/>
              </w:rPr>
              <w:t>/a</w:t>
            </w:r>
            <w:r w:rsidRPr="007754E8">
              <w:rPr>
                <w:rFonts w:eastAsia="Palatino Linotype"/>
                <w:spacing w:val="-1"/>
                <w:w w:val="91"/>
                <w:sz w:val="24"/>
                <w:szCs w:val="24"/>
              </w:rPr>
              <w:t>c</w:t>
            </w:r>
            <w:r w:rsidRPr="007754E8">
              <w:rPr>
                <w:rFonts w:eastAsia="Palatino Linotype"/>
                <w:w w:val="91"/>
                <w:sz w:val="24"/>
                <w:szCs w:val="24"/>
              </w:rPr>
              <w:t>o</w:t>
            </w:r>
            <w:r w:rsidRPr="007754E8">
              <w:rPr>
                <w:rFonts w:eastAsia="Palatino Linotype"/>
                <w:spacing w:val="-1"/>
                <w:w w:val="91"/>
                <w:sz w:val="24"/>
                <w:szCs w:val="24"/>
              </w:rPr>
              <w:t>r</w:t>
            </w:r>
            <w:r w:rsidRPr="007754E8">
              <w:rPr>
                <w:rFonts w:eastAsia="Palatino Linotype"/>
                <w:w w:val="91"/>
                <w:sz w:val="24"/>
                <w:szCs w:val="24"/>
              </w:rPr>
              <w:t>dulu</w:t>
            </w:r>
            <w:r w:rsidRPr="007754E8">
              <w:rPr>
                <w:rFonts w:eastAsia="Palatino Linotype"/>
                <w:spacing w:val="7"/>
                <w:w w:val="91"/>
                <w:sz w:val="24"/>
                <w:szCs w:val="24"/>
              </w:rPr>
              <w:t>i</w:t>
            </w:r>
            <w:r w:rsidRPr="007754E8">
              <w:rPr>
                <w:spacing w:val="-1"/>
                <w:w w:val="91"/>
                <w:sz w:val="24"/>
                <w:szCs w:val="24"/>
              </w:rPr>
              <w:t>-</w:t>
            </w:r>
            <w:r w:rsidRPr="007754E8">
              <w:rPr>
                <w:spacing w:val="1"/>
                <w:w w:val="91"/>
                <w:sz w:val="24"/>
                <w:szCs w:val="24"/>
              </w:rPr>
              <w:t>c</w:t>
            </w:r>
            <w:r w:rsidRPr="007754E8">
              <w:rPr>
                <w:spacing w:val="-1"/>
                <w:w w:val="91"/>
                <w:sz w:val="24"/>
                <w:szCs w:val="24"/>
              </w:rPr>
              <w:t>a</w:t>
            </w:r>
            <w:r w:rsidRPr="007754E8">
              <w:rPr>
                <w:w w:val="91"/>
                <w:sz w:val="24"/>
                <w:szCs w:val="24"/>
              </w:rPr>
              <w:t>d</w:t>
            </w:r>
            <w:r w:rsidRPr="007754E8">
              <w:rPr>
                <w:spacing w:val="-1"/>
                <w:w w:val="91"/>
                <w:sz w:val="24"/>
                <w:szCs w:val="24"/>
              </w:rPr>
              <w:t>r</w:t>
            </w:r>
            <w:r w:rsidRPr="007754E8">
              <w:rPr>
                <w:w w:val="91"/>
                <w:sz w:val="24"/>
                <w:szCs w:val="24"/>
              </w:rPr>
              <w:t xml:space="preserve">u </w:t>
            </w:r>
            <w:r w:rsidRPr="007754E8">
              <w:rPr>
                <w:sz w:val="24"/>
                <w:szCs w:val="24"/>
              </w:rPr>
              <w:t xml:space="preserve">din </w:t>
            </w:r>
            <w:r w:rsidRPr="007754E8">
              <w:rPr>
                <w:spacing w:val="-3"/>
                <w:sz w:val="24"/>
                <w:szCs w:val="24"/>
              </w:rPr>
              <w:t>Legea</w:t>
            </w:r>
            <w:r w:rsidRPr="007754E8">
              <w:rPr>
                <w:sz w:val="24"/>
                <w:szCs w:val="24"/>
              </w:rPr>
              <w:t>a</w:t>
            </w:r>
            <w:r w:rsidRPr="007754E8">
              <w:rPr>
                <w:spacing w:val="-1"/>
                <w:sz w:val="24"/>
                <w:szCs w:val="24"/>
              </w:rPr>
              <w:t xml:space="preserve"> </w:t>
            </w:r>
            <w:r w:rsidRPr="007754E8">
              <w:rPr>
                <w:spacing w:val="2"/>
                <w:sz w:val="24"/>
                <w:szCs w:val="24"/>
              </w:rPr>
              <w:t>n</w:t>
            </w:r>
            <w:r w:rsidRPr="007754E8">
              <w:rPr>
                <w:sz w:val="24"/>
                <w:szCs w:val="24"/>
              </w:rPr>
              <w:t>r.98/</w:t>
            </w:r>
            <w:r w:rsidRPr="007754E8">
              <w:rPr>
                <w:spacing w:val="1"/>
                <w:sz w:val="24"/>
                <w:szCs w:val="24"/>
              </w:rPr>
              <w:t>2</w:t>
            </w:r>
            <w:r w:rsidRPr="007754E8">
              <w:rPr>
                <w:rFonts w:eastAsia="Palatino Linotype"/>
                <w:sz w:val="24"/>
                <w:szCs w:val="24"/>
              </w:rPr>
              <w:t xml:space="preserve">016 </w:t>
            </w:r>
            <w:r w:rsidRPr="007754E8">
              <w:rPr>
                <w:rFonts w:eastAsia="Palatino Linotype"/>
                <w:w w:val="88"/>
                <w:sz w:val="24"/>
                <w:szCs w:val="24"/>
              </w:rPr>
              <w:t>p</w:t>
            </w:r>
            <w:r w:rsidRPr="007754E8">
              <w:rPr>
                <w:rFonts w:eastAsia="Palatino Linotype"/>
                <w:spacing w:val="-1"/>
                <w:w w:val="88"/>
                <w:sz w:val="24"/>
                <w:szCs w:val="24"/>
              </w:rPr>
              <w:t>r</w:t>
            </w:r>
            <w:r w:rsidRPr="007754E8">
              <w:rPr>
                <w:rFonts w:eastAsia="Palatino Linotype"/>
                <w:w w:val="88"/>
                <w:sz w:val="24"/>
                <w:szCs w:val="24"/>
              </w:rPr>
              <w:t>iv</w:t>
            </w:r>
            <w:r w:rsidRPr="007754E8">
              <w:rPr>
                <w:rFonts w:eastAsia="Palatino Linotype"/>
                <w:spacing w:val="1"/>
                <w:w w:val="88"/>
                <w:sz w:val="24"/>
                <w:szCs w:val="24"/>
              </w:rPr>
              <w:t>i</w:t>
            </w:r>
            <w:r w:rsidRPr="007754E8">
              <w:rPr>
                <w:rFonts w:eastAsia="Palatino Linotype"/>
                <w:w w:val="88"/>
                <w:sz w:val="24"/>
                <w:szCs w:val="24"/>
              </w:rPr>
              <w:t>nd</w:t>
            </w:r>
            <w:r w:rsidRPr="007754E8">
              <w:rPr>
                <w:rFonts w:eastAsia="Palatino Linotype"/>
                <w:spacing w:val="-8"/>
                <w:w w:val="88"/>
                <w:sz w:val="24"/>
                <w:szCs w:val="24"/>
              </w:rPr>
              <w:t xml:space="preserve"> </w:t>
            </w:r>
            <w:r w:rsidRPr="007754E8">
              <w:rPr>
                <w:rFonts w:eastAsia="Palatino Linotype"/>
                <w:spacing w:val="-1"/>
                <w:w w:val="88"/>
                <w:sz w:val="24"/>
                <w:szCs w:val="24"/>
              </w:rPr>
              <w:t>ac</w:t>
            </w:r>
            <w:r w:rsidRPr="007754E8">
              <w:rPr>
                <w:rFonts w:eastAsia="Palatino Linotype"/>
                <w:w w:val="88"/>
                <w:sz w:val="24"/>
                <w:szCs w:val="24"/>
              </w:rPr>
              <w:t>hi</w:t>
            </w:r>
            <w:r w:rsidRPr="007754E8">
              <w:rPr>
                <w:rFonts w:eastAsia="Palatino Linotype"/>
                <w:spacing w:val="2"/>
                <w:w w:val="88"/>
                <w:sz w:val="24"/>
                <w:szCs w:val="24"/>
              </w:rPr>
              <w:t>z</w:t>
            </w:r>
            <w:r w:rsidRPr="007754E8">
              <w:rPr>
                <w:rFonts w:eastAsia="Palatino Linotype"/>
                <w:w w:val="88"/>
                <w:sz w:val="24"/>
                <w:szCs w:val="24"/>
              </w:rPr>
              <w:t>i</w:t>
            </w:r>
            <w:r w:rsidRPr="007754E8">
              <w:rPr>
                <w:rFonts w:eastAsia="Palatino Linotype"/>
                <w:spacing w:val="1"/>
                <w:w w:val="88"/>
                <w:sz w:val="24"/>
                <w:szCs w:val="24"/>
              </w:rPr>
              <w:t>ţ</w:t>
            </w:r>
            <w:r w:rsidRPr="007754E8">
              <w:rPr>
                <w:rFonts w:eastAsia="Palatino Linotype"/>
                <w:w w:val="88"/>
                <w:sz w:val="24"/>
                <w:szCs w:val="24"/>
              </w:rPr>
              <w:t>i</w:t>
            </w:r>
            <w:r w:rsidRPr="007754E8">
              <w:rPr>
                <w:rFonts w:eastAsia="Palatino Linotype"/>
                <w:spacing w:val="1"/>
                <w:w w:val="88"/>
                <w:sz w:val="24"/>
                <w:szCs w:val="24"/>
              </w:rPr>
              <w:t>i</w:t>
            </w:r>
            <w:r w:rsidRPr="007754E8">
              <w:rPr>
                <w:rFonts w:eastAsia="Palatino Linotype"/>
                <w:w w:val="88"/>
                <w:sz w:val="24"/>
                <w:szCs w:val="24"/>
              </w:rPr>
              <w:t>le</w:t>
            </w:r>
            <w:r w:rsidRPr="007754E8">
              <w:rPr>
                <w:rFonts w:eastAsia="Palatino Linotype"/>
                <w:spacing w:val="45"/>
                <w:w w:val="88"/>
                <w:sz w:val="24"/>
                <w:szCs w:val="24"/>
              </w:rPr>
              <w:t xml:space="preserve"> </w:t>
            </w:r>
            <w:r w:rsidRPr="007754E8">
              <w:rPr>
                <w:rFonts w:eastAsia="Palatino Linotype"/>
                <w:sz w:val="24"/>
                <w:szCs w:val="24"/>
              </w:rPr>
              <w:t>publice</w:t>
            </w:r>
          </w:p>
          <w:p w:rsidR="00571A49" w:rsidRPr="007754E8" w:rsidRDefault="00571A49" w:rsidP="00514F1C">
            <w:pPr>
              <w:numPr>
                <w:ilvl w:val="0"/>
                <w:numId w:val="13"/>
              </w:numPr>
              <w:spacing w:after="0" w:line="240" w:lineRule="auto"/>
              <w:ind w:left="714" w:hanging="357"/>
              <w:contextualSpacing/>
              <w:jc w:val="both"/>
              <w:rPr>
                <w:rFonts w:eastAsia="Palatino Linotype"/>
                <w:w w:val="90"/>
                <w:sz w:val="24"/>
                <w:szCs w:val="24"/>
              </w:rPr>
            </w:pPr>
            <w:r w:rsidRPr="007754E8">
              <w:rPr>
                <w:rFonts w:eastAsia="Palatino Linotype"/>
                <w:sz w:val="24"/>
                <w:szCs w:val="24"/>
              </w:rPr>
              <w:t>Hot</w:t>
            </w:r>
            <w:r w:rsidRPr="007754E8">
              <w:rPr>
                <w:rFonts w:eastAsia="Palatino Linotype"/>
                <w:spacing w:val="-1"/>
                <w:sz w:val="24"/>
                <w:szCs w:val="24"/>
              </w:rPr>
              <w:t>ă</w:t>
            </w:r>
            <w:r w:rsidRPr="007754E8">
              <w:rPr>
                <w:rFonts w:eastAsia="Palatino Linotype"/>
                <w:sz w:val="24"/>
                <w:szCs w:val="24"/>
              </w:rPr>
              <w:t>râ</w:t>
            </w:r>
            <w:r w:rsidRPr="007754E8">
              <w:rPr>
                <w:rFonts w:eastAsia="Palatino Linotype"/>
                <w:spacing w:val="-1"/>
                <w:sz w:val="24"/>
                <w:szCs w:val="24"/>
              </w:rPr>
              <w:t>r</w:t>
            </w:r>
            <w:r w:rsidRPr="007754E8">
              <w:rPr>
                <w:rFonts w:eastAsia="Palatino Linotype"/>
                <w:sz w:val="24"/>
                <w:szCs w:val="24"/>
              </w:rPr>
              <w:t>e</w:t>
            </w:r>
            <w:r w:rsidRPr="007754E8">
              <w:rPr>
                <w:rFonts w:eastAsia="Palatino Linotype"/>
                <w:spacing w:val="27"/>
                <w:w w:val="87"/>
                <w:sz w:val="24"/>
                <w:szCs w:val="24"/>
              </w:rPr>
              <w:t xml:space="preserve"> </w:t>
            </w:r>
            <w:r w:rsidRPr="007754E8">
              <w:rPr>
                <w:rFonts w:eastAsia="Palatino Linotype"/>
                <w:w w:val="87"/>
                <w:sz w:val="24"/>
                <w:szCs w:val="24"/>
              </w:rPr>
              <w:t>de</w:t>
            </w:r>
            <w:r w:rsidRPr="007754E8">
              <w:rPr>
                <w:rFonts w:eastAsia="Palatino Linotype"/>
                <w:spacing w:val="13"/>
                <w:w w:val="87"/>
                <w:sz w:val="24"/>
                <w:szCs w:val="24"/>
              </w:rPr>
              <w:t xml:space="preserve"> </w:t>
            </w:r>
            <w:r w:rsidRPr="007754E8">
              <w:rPr>
                <w:rFonts w:eastAsia="Palatino Linotype"/>
                <w:w w:val="87"/>
                <w:sz w:val="24"/>
                <w:szCs w:val="24"/>
              </w:rPr>
              <w:t>Gu</w:t>
            </w:r>
            <w:r w:rsidRPr="007754E8">
              <w:rPr>
                <w:rFonts w:eastAsia="Palatino Linotype"/>
                <w:spacing w:val="2"/>
                <w:w w:val="87"/>
                <w:sz w:val="24"/>
                <w:szCs w:val="24"/>
              </w:rPr>
              <w:t>v</w:t>
            </w:r>
            <w:r w:rsidRPr="007754E8">
              <w:rPr>
                <w:rFonts w:eastAsia="Palatino Linotype"/>
                <w:spacing w:val="-1"/>
                <w:w w:val="87"/>
                <w:sz w:val="24"/>
                <w:szCs w:val="24"/>
              </w:rPr>
              <w:t>e</w:t>
            </w:r>
            <w:r w:rsidRPr="007754E8">
              <w:rPr>
                <w:rFonts w:eastAsia="Palatino Linotype"/>
                <w:w w:val="87"/>
                <w:sz w:val="24"/>
                <w:szCs w:val="24"/>
              </w:rPr>
              <w:t>rn</w:t>
            </w:r>
            <w:r w:rsidRPr="007754E8">
              <w:rPr>
                <w:rFonts w:eastAsia="Palatino Linotype"/>
                <w:spacing w:val="27"/>
                <w:w w:val="87"/>
                <w:sz w:val="24"/>
                <w:szCs w:val="24"/>
              </w:rPr>
              <w:t xml:space="preserve"> </w:t>
            </w:r>
            <w:r w:rsidRPr="007754E8">
              <w:rPr>
                <w:rFonts w:eastAsia="Palatino Linotype"/>
                <w:w w:val="87"/>
                <w:sz w:val="24"/>
                <w:szCs w:val="24"/>
              </w:rPr>
              <w:t>n</w:t>
            </w:r>
            <w:r w:rsidRPr="007754E8">
              <w:rPr>
                <w:rFonts w:eastAsia="Palatino Linotype"/>
                <w:spacing w:val="-1"/>
                <w:w w:val="87"/>
                <w:sz w:val="24"/>
                <w:szCs w:val="24"/>
              </w:rPr>
              <w:t>r</w:t>
            </w:r>
            <w:r w:rsidRPr="007754E8">
              <w:rPr>
                <w:rFonts w:eastAsia="Palatino Linotype"/>
                <w:w w:val="87"/>
                <w:sz w:val="24"/>
                <w:szCs w:val="24"/>
              </w:rPr>
              <w:t>.</w:t>
            </w:r>
            <w:r w:rsidRPr="007754E8">
              <w:rPr>
                <w:rFonts w:eastAsia="Palatino Linotype"/>
                <w:spacing w:val="20"/>
                <w:w w:val="87"/>
                <w:sz w:val="24"/>
                <w:szCs w:val="24"/>
              </w:rPr>
              <w:t xml:space="preserve"> </w:t>
            </w:r>
            <w:r w:rsidRPr="007754E8">
              <w:rPr>
                <w:rFonts w:eastAsia="Palatino Linotype"/>
                <w:spacing w:val="2"/>
                <w:sz w:val="24"/>
                <w:szCs w:val="24"/>
              </w:rPr>
              <w:t>6</w:t>
            </w:r>
            <w:r w:rsidRPr="007754E8">
              <w:rPr>
                <w:rFonts w:eastAsia="Palatino Linotype"/>
                <w:sz w:val="24"/>
                <w:szCs w:val="24"/>
              </w:rPr>
              <w:t>34/2015</w:t>
            </w:r>
            <w:r w:rsidRPr="007754E8">
              <w:rPr>
                <w:rFonts w:eastAsia="Palatino Linotype"/>
                <w:spacing w:val="-6"/>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r</w:t>
            </w:r>
            <w:r w:rsidRPr="007754E8">
              <w:rPr>
                <w:rFonts w:eastAsia="Palatino Linotype"/>
                <w:w w:val="87"/>
                <w:sz w:val="24"/>
                <w:szCs w:val="24"/>
              </w:rPr>
              <w:t>iv</w:t>
            </w:r>
            <w:r w:rsidRPr="007754E8">
              <w:rPr>
                <w:rFonts w:eastAsia="Palatino Linotype"/>
                <w:spacing w:val="1"/>
                <w:w w:val="87"/>
                <w:sz w:val="24"/>
                <w:szCs w:val="24"/>
              </w:rPr>
              <w:t>i</w:t>
            </w:r>
            <w:r w:rsidRPr="007754E8">
              <w:rPr>
                <w:rFonts w:eastAsia="Palatino Linotype"/>
                <w:w w:val="87"/>
                <w:sz w:val="24"/>
                <w:szCs w:val="24"/>
              </w:rPr>
              <w:t>nd</w:t>
            </w:r>
            <w:r w:rsidRPr="007754E8">
              <w:rPr>
                <w:rFonts w:eastAsia="Palatino Linotype"/>
                <w:spacing w:val="10"/>
                <w:w w:val="87"/>
                <w:sz w:val="24"/>
                <w:szCs w:val="24"/>
              </w:rPr>
              <w:t xml:space="preserve"> </w:t>
            </w:r>
            <w:r w:rsidRPr="007754E8">
              <w:rPr>
                <w:rFonts w:eastAsia="Palatino Linotype"/>
                <w:w w:val="87"/>
                <w:sz w:val="24"/>
                <w:szCs w:val="24"/>
              </w:rPr>
              <w:t>o</w:t>
            </w:r>
            <w:r w:rsidRPr="007754E8">
              <w:rPr>
                <w:rFonts w:eastAsia="Palatino Linotype"/>
                <w:spacing w:val="-1"/>
                <w:w w:val="87"/>
                <w:sz w:val="24"/>
                <w:szCs w:val="24"/>
              </w:rPr>
              <w:t>r</w:t>
            </w:r>
            <w:r w:rsidRPr="007754E8">
              <w:rPr>
                <w:rFonts w:eastAsia="Palatino Linotype"/>
                <w:spacing w:val="-2"/>
                <w:w w:val="87"/>
                <w:sz w:val="24"/>
                <w:szCs w:val="24"/>
              </w:rPr>
              <w:t>g</w:t>
            </w:r>
            <w:r w:rsidRPr="007754E8">
              <w:rPr>
                <w:rFonts w:eastAsia="Palatino Linotype"/>
                <w:spacing w:val="-1"/>
                <w:w w:val="87"/>
                <w:sz w:val="24"/>
                <w:szCs w:val="24"/>
              </w:rPr>
              <w:t>a</w:t>
            </w:r>
            <w:r w:rsidRPr="007754E8">
              <w:rPr>
                <w:rFonts w:eastAsia="Palatino Linotype"/>
                <w:w w:val="87"/>
                <w:sz w:val="24"/>
                <w:szCs w:val="24"/>
              </w:rPr>
              <w:t>ni</w:t>
            </w:r>
            <w:r w:rsidRPr="007754E8">
              <w:rPr>
                <w:rFonts w:eastAsia="Palatino Linotype"/>
                <w:spacing w:val="2"/>
                <w:w w:val="87"/>
                <w:sz w:val="24"/>
                <w:szCs w:val="24"/>
              </w:rPr>
              <w:t>z</w:t>
            </w:r>
            <w:r w:rsidRPr="007754E8">
              <w:rPr>
                <w:rFonts w:eastAsia="Palatino Linotype"/>
                <w:spacing w:val="-1"/>
                <w:w w:val="87"/>
                <w:sz w:val="24"/>
                <w:szCs w:val="24"/>
              </w:rPr>
              <w:t>a</w:t>
            </w:r>
            <w:r w:rsidRPr="007754E8">
              <w:rPr>
                <w:rFonts w:eastAsia="Palatino Linotype"/>
                <w:w w:val="87"/>
                <w:sz w:val="24"/>
                <w:szCs w:val="24"/>
              </w:rPr>
              <w:t>r</w:t>
            </w:r>
            <w:r w:rsidRPr="007754E8">
              <w:rPr>
                <w:rFonts w:eastAsia="Palatino Linotype"/>
                <w:spacing w:val="-2"/>
                <w:w w:val="87"/>
                <w:sz w:val="24"/>
                <w:szCs w:val="24"/>
              </w:rPr>
              <w:t>e</w:t>
            </w:r>
            <w:r w:rsidRPr="007754E8">
              <w:rPr>
                <w:rFonts w:eastAsia="Palatino Linotype"/>
                <w:w w:val="87"/>
                <w:sz w:val="24"/>
                <w:szCs w:val="24"/>
              </w:rPr>
              <w:t>a</w:t>
            </w:r>
            <w:r w:rsidRPr="007754E8">
              <w:rPr>
                <w:rFonts w:eastAsia="Palatino Linotype"/>
                <w:spacing w:val="32"/>
                <w:w w:val="87"/>
                <w:sz w:val="24"/>
                <w:szCs w:val="24"/>
              </w:rPr>
              <w:t xml:space="preserve"> </w:t>
            </w:r>
            <w:r w:rsidRPr="007754E8">
              <w:rPr>
                <w:rFonts w:eastAsia="Palatino Linotype"/>
                <w:sz w:val="24"/>
                <w:szCs w:val="24"/>
              </w:rPr>
              <w:t>şi</w:t>
            </w:r>
            <w:r w:rsidRPr="007754E8">
              <w:rPr>
                <w:rFonts w:eastAsia="Palatino Linotype"/>
                <w:spacing w:val="2"/>
                <w:sz w:val="24"/>
                <w:szCs w:val="24"/>
              </w:rPr>
              <w:t xml:space="preserve"> </w:t>
            </w:r>
            <w:r w:rsidRPr="007754E8">
              <w:rPr>
                <w:rFonts w:eastAsia="Palatino Linotype"/>
                <w:w w:val="90"/>
                <w:sz w:val="24"/>
                <w:szCs w:val="24"/>
              </w:rPr>
              <w:t>fun</w:t>
            </w:r>
            <w:r w:rsidRPr="007754E8">
              <w:rPr>
                <w:rFonts w:eastAsia="Palatino Linotype"/>
                <w:spacing w:val="-2"/>
                <w:w w:val="90"/>
                <w:sz w:val="24"/>
                <w:szCs w:val="24"/>
              </w:rPr>
              <w:t>c</w:t>
            </w:r>
            <w:r w:rsidRPr="007754E8">
              <w:rPr>
                <w:rFonts w:eastAsia="Palatino Linotype"/>
                <w:w w:val="90"/>
                <w:sz w:val="24"/>
                <w:szCs w:val="24"/>
              </w:rPr>
              <w:t>ţ</w:t>
            </w:r>
            <w:r w:rsidRPr="007754E8">
              <w:rPr>
                <w:rFonts w:eastAsia="Palatino Linotype"/>
                <w:spacing w:val="1"/>
                <w:w w:val="90"/>
                <w:sz w:val="24"/>
                <w:szCs w:val="24"/>
              </w:rPr>
              <w:t>i</w:t>
            </w:r>
            <w:r w:rsidRPr="007754E8">
              <w:rPr>
                <w:rFonts w:eastAsia="Palatino Linotype"/>
                <w:w w:val="90"/>
                <w:sz w:val="24"/>
                <w:szCs w:val="24"/>
              </w:rPr>
              <w:t>on</w:t>
            </w:r>
            <w:r w:rsidRPr="007754E8">
              <w:rPr>
                <w:rFonts w:eastAsia="Palatino Linotype"/>
                <w:spacing w:val="-1"/>
                <w:w w:val="90"/>
                <w:sz w:val="24"/>
                <w:szCs w:val="24"/>
              </w:rPr>
              <w:t>a</w:t>
            </w:r>
            <w:r w:rsidRPr="007754E8">
              <w:rPr>
                <w:rFonts w:eastAsia="Palatino Linotype"/>
                <w:spacing w:val="1"/>
                <w:w w:val="90"/>
                <w:sz w:val="24"/>
                <w:szCs w:val="24"/>
              </w:rPr>
              <w:t>r</w:t>
            </w:r>
            <w:r w:rsidRPr="007754E8">
              <w:rPr>
                <w:rFonts w:eastAsia="Palatino Linotype"/>
                <w:spacing w:val="-1"/>
                <w:w w:val="90"/>
                <w:sz w:val="24"/>
                <w:szCs w:val="24"/>
              </w:rPr>
              <w:t>e</w:t>
            </w:r>
            <w:r w:rsidRPr="007754E8">
              <w:rPr>
                <w:rFonts w:eastAsia="Palatino Linotype"/>
                <w:w w:val="90"/>
                <w:sz w:val="24"/>
                <w:szCs w:val="24"/>
              </w:rPr>
              <w:t xml:space="preserve">a </w:t>
            </w:r>
            <w:r w:rsidRPr="007754E8">
              <w:rPr>
                <w:rFonts w:eastAsia="Palatino Linotype"/>
                <w:spacing w:val="2"/>
                <w:w w:val="90"/>
                <w:sz w:val="24"/>
                <w:szCs w:val="24"/>
              </w:rPr>
              <w:t>A</w:t>
            </w:r>
            <w:r w:rsidRPr="007754E8">
              <w:rPr>
                <w:rFonts w:eastAsia="Palatino Linotype"/>
                <w:spacing w:val="-2"/>
                <w:w w:val="90"/>
                <w:sz w:val="24"/>
                <w:szCs w:val="24"/>
              </w:rPr>
              <w:t>g</w:t>
            </w:r>
            <w:r w:rsidRPr="007754E8">
              <w:rPr>
                <w:rFonts w:eastAsia="Palatino Linotype"/>
                <w:spacing w:val="-1"/>
                <w:w w:val="90"/>
                <w:sz w:val="24"/>
                <w:szCs w:val="24"/>
              </w:rPr>
              <w:t>e</w:t>
            </w:r>
            <w:r w:rsidRPr="007754E8">
              <w:rPr>
                <w:rFonts w:eastAsia="Palatino Linotype"/>
                <w:w w:val="90"/>
                <w:sz w:val="24"/>
                <w:szCs w:val="24"/>
              </w:rPr>
              <w:t>n</w:t>
            </w:r>
            <w:r w:rsidRPr="007754E8">
              <w:rPr>
                <w:rFonts w:eastAsia="Palatino Linotype"/>
                <w:spacing w:val="3"/>
                <w:w w:val="90"/>
                <w:sz w:val="24"/>
                <w:szCs w:val="24"/>
              </w:rPr>
              <w:t>ţ</w:t>
            </w:r>
            <w:r w:rsidRPr="007754E8">
              <w:rPr>
                <w:rFonts w:eastAsia="Palatino Linotype"/>
                <w:w w:val="90"/>
                <w:sz w:val="24"/>
                <w:szCs w:val="24"/>
              </w:rPr>
              <w:t>iei</w:t>
            </w:r>
            <w:r w:rsidRPr="007754E8">
              <w:rPr>
                <w:rFonts w:eastAsia="Palatino Linotype"/>
                <w:spacing w:val="19"/>
                <w:w w:val="90"/>
                <w:sz w:val="24"/>
                <w:szCs w:val="24"/>
              </w:rPr>
              <w:t xml:space="preserve"> </w:t>
            </w:r>
            <w:r w:rsidRPr="007754E8">
              <w:rPr>
                <w:rFonts w:eastAsia="Palatino Linotype"/>
                <w:w w:val="90"/>
                <w:sz w:val="24"/>
                <w:szCs w:val="24"/>
              </w:rPr>
              <w:t>N</w:t>
            </w:r>
            <w:r w:rsidRPr="007754E8">
              <w:rPr>
                <w:rFonts w:eastAsia="Palatino Linotype"/>
                <w:spacing w:val="-1"/>
                <w:w w:val="90"/>
                <w:sz w:val="24"/>
                <w:szCs w:val="24"/>
              </w:rPr>
              <w:t>a</w:t>
            </w:r>
            <w:r w:rsidRPr="007754E8">
              <w:rPr>
                <w:rFonts w:eastAsia="Palatino Linotype"/>
                <w:spacing w:val="3"/>
                <w:w w:val="90"/>
                <w:sz w:val="24"/>
                <w:szCs w:val="24"/>
              </w:rPr>
              <w:t>ţ</w:t>
            </w:r>
            <w:r w:rsidRPr="007754E8">
              <w:rPr>
                <w:w w:val="90"/>
                <w:sz w:val="24"/>
                <w:szCs w:val="24"/>
              </w:rPr>
              <w:t xml:space="preserve">ionale </w:t>
            </w:r>
            <w:r w:rsidRPr="007754E8">
              <w:rPr>
                <w:sz w:val="24"/>
                <w:szCs w:val="24"/>
              </w:rPr>
              <w:t>p</w:t>
            </w:r>
            <w:r w:rsidRPr="007754E8">
              <w:rPr>
                <w:spacing w:val="-1"/>
                <w:sz w:val="24"/>
                <w:szCs w:val="24"/>
              </w:rPr>
              <w:t>e</w:t>
            </w:r>
            <w:r w:rsidRPr="007754E8">
              <w:rPr>
                <w:sz w:val="24"/>
                <w:szCs w:val="24"/>
              </w:rPr>
              <w:t xml:space="preserve">ntru </w:t>
            </w:r>
            <w:r w:rsidRPr="007754E8">
              <w:rPr>
                <w:rFonts w:eastAsia="Palatino Linotype"/>
                <w:spacing w:val="-1"/>
                <w:w w:val="91"/>
                <w:sz w:val="24"/>
                <w:szCs w:val="24"/>
              </w:rPr>
              <w:t>ac</w:t>
            </w:r>
            <w:r w:rsidRPr="007754E8">
              <w:rPr>
                <w:rFonts w:eastAsia="Palatino Linotype"/>
                <w:w w:val="91"/>
                <w:sz w:val="24"/>
                <w:szCs w:val="24"/>
              </w:rPr>
              <w:t>hi</w:t>
            </w:r>
            <w:r w:rsidRPr="007754E8">
              <w:rPr>
                <w:rFonts w:eastAsia="Palatino Linotype"/>
                <w:spacing w:val="2"/>
                <w:w w:val="91"/>
                <w:sz w:val="24"/>
                <w:szCs w:val="24"/>
              </w:rPr>
              <w:t>z</w:t>
            </w:r>
            <w:r w:rsidRPr="007754E8">
              <w:rPr>
                <w:rFonts w:eastAsia="Palatino Linotype"/>
                <w:w w:val="91"/>
                <w:sz w:val="24"/>
                <w:szCs w:val="24"/>
              </w:rPr>
              <w:t>i</w:t>
            </w:r>
            <w:r w:rsidRPr="007754E8">
              <w:rPr>
                <w:rFonts w:eastAsia="Palatino Linotype"/>
                <w:spacing w:val="1"/>
                <w:w w:val="91"/>
                <w:sz w:val="24"/>
                <w:szCs w:val="24"/>
              </w:rPr>
              <w:t>ţ</w:t>
            </w:r>
            <w:r w:rsidRPr="007754E8">
              <w:rPr>
                <w:rFonts w:eastAsia="Palatino Linotype"/>
                <w:w w:val="91"/>
                <w:sz w:val="24"/>
                <w:szCs w:val="24"/>
              </w:rPr>
              <w:t>ii</w:t>
            </w:r>
            <w:r w:rsidRPr="007754E8">
              <w:rPr>
                <w:rFonts w:eastAsia="Palatino Linotype"/>
                <w:spacing w:val="10"/>
                <w:w w:val="91"/>
                <w:sz w:val="24"/>
                <w:szCs w:val="24"/>
              </w:rPr>
              <w:t xml:space="preserve"> </w:t>
            </w:r>
            <w:r w:rsidRPr="007754E8">
              <w:rPr>
                <w:rFonts w:eastAsia="Palatino Linotype"/>
                <w:sz w:val="24"/>
                <w:szCs w:val="24"/>
              </w:rPr>
              <w:t>publ</w:t>
            </w:r>
            <w:r w:rsidRPr="007754E8">
              <w:rPr>
                <w:rFonts w:eastAsia="Palatino Linotype"/>
                <w:spacing w:val="1"/>
                <w:sz w:val="24"/>
                <w:szCs w:val="24"/>
              </w:rPr>
              <w:t>i</w:t>
            </w:r>
            <w:r w:rsidRPr="007754E8">
              <w:rPr>
                <w:rFonts w:eastAsia="Palatino Linotype"/>
                <w:spacing w:val="-1"/>
                <w:sz w:val="24"/>
                <w:szCs w:val="24"/>
              </w:rPr>
              <w:t>c</w:t>
            </w:r>
            <w:r w:rsidRPr="007754E8">
              <w:rPr>
                <w:rFonts w:eastAsia="Palatino Linotype"/>
                <w:sz w:val="24"/>
                <w:szCs w:val="24"/>
              </w:rPr>
              <w:t>e</w:t>
            </w:r>
          </w:p>
          <w:p w:rsidR="00571A49" w:rsidRPr="007754E8" w:rsidRDefault="00571A49" w:rsidP="00514F1C">
            <w:pPr>
              <w:numPr>
                <w:ilvl w:val="0"/>
                <w:numId w:val="13"/>
              </w:numPr>
              <w:spacing w:after="0" w:line="240" w:lineRule="auto"/>
              <w:ind w:left="714" w:hanging="357"/>
              <w:contextualSpacing/>
              <w:jc w:val="both"/>
              <w:rPr>
                <w:rFonts w:eastAsia="Palatino Linotype"/>
                <w:spacing w:val="32"/>
                <w:w w:val="87"/>
                <w:sz w:val="24"/>
                <w:szCs w:val="24"/>
              </w:rPr>
            </w:pPr>
            <w:r w:rsidRPr="007754E8">
              <w:rPr>
                <w:rFonts w:eastAsia="Palatino Linotype"/>
                <w:sz w:val="24"/>
                <w:szCs w:val="24"/>
              </w:rPr>
              <w:t>Hot</w:t>
            </w:r>
            <w:r w:rsidRPr="007754E8">
              <w:rPr>
                <w:rFonts w:eastAsia="Palatino Linotype"/>
                <w:spacing w:val="-1"/>
                <w:sz w:val="24"/>
                <w:szCs w:val="24"/>
              </w:rPr>
              <w:t>ă</w:t>
            </w:r>
            <w:r w:rsidRPr="007754E8">
              <w:rPr>
                <w:rFonts w:eastAsia="Palatino Linotype"/>
                <w:sz w:val="24"/>
                <w:szCs w:val="24"/>
              </w:rPr>
              <w:t>râ</w:t>
            </w:r>
            <w:r w:rsidRPr="007754E8">
              <w:rPr>
                <w:rFonts w:eastAsia="Palatino Linotype"/>
                <w:spacing w:val="-1"/>
                <w:sz w:val="24"/>
                <w:szCs w:val="24"/>
              </w:rPr>
              <w:t>r</w:t>
            </w:r>
            <w:r w:rsidRPr="007754E8">
              <w:rPr>
                <w:rFonts w:eastAsia="Palatino Linotype"/>
                <w:sz w:val="24"/>
                <w:szCs w:val="24"/>
              </w:rPr>
              <w:t>e</w:t>
            </w:r>
            <w:r w:rsidRPr="007754E8">
              <w:rPr>
                <w:rFonts w:eastAsia="Palatino Linotype"/>
                <w:w w:val="88"/>
                <w:sz w:val="24"/>
                <w:szCs w:val="24"/>
              </w:rPr>
              <w:t xml:space="preserve"> </w:t>
            </w:r>
            <w:r w:rsidRPr="007754E8">
              <w:rPr>
                <w:rFonts w:eastAsia="Palatino Linotype"/>
                <w:sz w:val="24"/>
                <w:szCs w:val="24"/>
              </w:rPr>
              <w:t>de</w:t>
            </w:r>
            <w:r w:rsidRPr="007754E8">
              <w:rPr>
                <w:rFonts w:eastAsia="Palatino Linotype"/>
                <w:spacing w:val="24"/>
                <w:sz w:val="24"/>
                <w:szCs w:val="24"/>
              </w:rPr>
              <w:t xml:space="preserve"> </w:t>
            </w:r>
            <w:r w:rsidRPr="007754E8">
              <w:rPr>
                <w:rFonts w:eastAsia="Palatino Linotype"/>
                <w:w w:val="87"/>
                <w:sz w:val="24"/>
                <w:szCs w:val="24"/>
              </w:rPr>
              <w:t>Guv</w:t>
            </w:r>
            <w:r w:rsidRPr="007754E8">
              <w:rPr>
                <w:rFonts w:eastAsia="Palatino Linotype"/>
                <w:spacing w:val="-1"/>
                <w:w w:val="87"/>
                <w:sz w:val="24"/>
                <w:szCs w:val="24"/>
              </w:rPr>
              <w:t>e</w:t>
            </w:r>
            <w:r w:rsidRPr="007754E8">
              <w:rPr>
                <w:rFonts w:eastAsia="Palatino Linotype"/>
                <w:w w:val="87"/>
                <w:sz w:val="24"/>
                <w:szCs w:val="24"/>
              </w:rPr>
              <w:t xml:space="preserve">rn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27"/>
                <w:sz w:val="24"/>
                <w:szCs w:val="24"/>
              </w:rPr>
              <w:t xml:space="preserve"> </w:t>
            </w:r>
            <w:r w:rsidRPr="007754E8">
              <w:rPr>
                <w:rFonts w:eastAsia="Palatino Linotype"/>
                <w:sz w:val="24"/>
                <w:szCs w:val="24"/>
              </w:rPr>
              <w:t>867/2016</w:t>
            </w:r>
            <w:r w:rsidRPr="007754E8">
              <w:rPr>
                <w:rFonts w:eastAsia="Palatino Linotype"/>
                <w:spacing w:val="42"/>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r</w:t>
            </w:r>
            <w:r w:rsidRPr="007754E8">
              <w:rPr>
                <w:rFonts w:eastAsia="Palatino Linotype"/>
                <w:w w:val="87"/>
                <w:sz w:val="24"/>
                <w:szCs w:val="24"/>
              </w:rPr>
              <w:t>iv</w:t>
            </w:r>
            <w:r w:rsidRPr="007754E8">
              <w:rPr>
                <w:rFonts w:eastAsia="Palatino Linotype"/>
                <w:spacing w:val="1"/>
                <w:w w:val="87"/>
                <w:sz w:val="24"/>
                <w:szCs w:val="24"/>
              </w:rPr>
              <w:t>i</w:t>
            </w:r>
            <w:r w:rsidRPr="007754E8">
              <w:rPr>
                <w:rFonts w:eastAsia="Palatino Linotype"/>
                <w:w w:val="87"/>
                <w:sz w:val="24"/>
                <w:szCs w:val="24"/>
              </w:rPr>
              <w:t xml:space="preserve">nd </w:t>
            </w:r>
            <w:r w:rsidRPr="007754E8">
              <w:rPr>
                <w:rFonts w:eastAsia="Palatino Linotype"/>
                <w:spacing w:val="-1"/>
                <w:w w:val="87"/>
                <w:sz w:val="24"/>
                <w:szCs w:val="24"/>
              </w:rPr>
              <w:t>a</w:t>
            </w:r>
            <w:r w:rsidRPr="007754E8">
              <w:rPr>
                <w:rFonts w:eastAsia="Palatino Linotype"/>
                <w:spacing w:val="2"/>
                <w:w w:val="87"/>
                <w:sz w:val="24"/>
                <w:szCs w:val="24"/>
              </w:rPr>
              <w:t>p</w:t>
            </w:r>
            <w:r w:rsidRPr="007754E8">
              <w:rPr>
                <w:rFonts w:eastAsia="Palatino Linotype"/>
                <w:w w:val="87"/>
                <w:sz w:val="24"/>
                <w:szCs w:val="24"/>
              </w:rPr>
              <w:t>r</w:t>
            </w:r>
            <w:r w:rsidRPr="007754E8">
              <w:rPr>
                <w:rFonts w:eastAsia="Palatino Linotype"/>
                <w:spacing w:val="1"/>
                <w:w w:val="87"/>
                <w:sz w:val="24"/>
                <w:szCs w:val="24"/>
              </w:rPr>
              <w:t>o</w:t>
            </w:r>
            <w:r w:rsidRPr="007754E8">
              <w:rPr>
                <w:rFonts w:eastAsia="Palatino Linotype"/>
                <w:w w:val="87"/>
                <w:sz w:val="24"/>
                <w:szCs w:val="24"/>
              </w:rPr>
              <w:t>b</w:t>
            </w:r>
            <w:r w:rsidRPr="007754E8">
              <w:rPr>
                <w:rFonts w:eastAsia="Palatino Linotype"/>
                <w:spacing w:val="-1"/>
                <w:w w:val="87"/>
                <w:sz w:val="24"/>
                <w:szCs w:val="24"/>
              </w:rPr>
              <w:t>a</w:t>
            </w:r>
            <w:r w:rsidRPr="007754E8">
              <w:rPr>
                <w:rFonts w:eastAsia="Palatino Linotype"/>
                <w:w w:val="87"/>
                <w:sz w:val="24"/>
                <w:szCs w:val="24"/>
              </w:rPr>
              <w:t>r</w:t>
            </w:r>
            <w:r w:rsidRPr="007754E8">
              <w:rPr>
                <w:rFonts w:eastAsia="Palatino Linotype"/>
                <w:spacing w:val="-2"/>
                <w:w w:val="87"/>
                <w:sz w:val="24"/>
                <w:szCs w:val="24"/>
              </w:rPr>
              <w:t>e</w:t>
            </w:r>
            <w:r w:rsidRPr="007754E8">
              <w:rPr>
                <w:rFonts w:eastAsia="Palatino Linotype"/>
                <w:w w:val="87"/>
                <w:sz w:val="24"/>
                <w:szCs w:val="24"/>
              </w:rPr>
              <w:t>a</w:t>
            </w:r>
            <w:r w:rsidRPr="007754E8">
              <w:rPr>
                <w:rFonts w:eastAsia="Palatino Linotype"/>
                <w:spacing w:val="23"/>
                <w:w w:val="87"/>
                <w:sz w:val="24"/>
                <w:szCs w:val="24"/>
              </w:rPr>
              <w:t xml:space="preserve"> </w:t>
            </w:r>
            <w:r w:rsidRPr="007754E8">
              <w:rPr>
                <w:rFonts w:eastAsia="Palatino Linotype"/>
                <w:w w:val="87"/>
                <w:sz w:val="24"/>
                <w:szCs w:val="24"/>
              </w:rPr>
              <w:t>No</w:t>
            </w:r>
            <w:r w:rsidRPr="007754E8">
              <w:rPr>
                <w:rFonts w:eastAsia="Palatino Linotype"/>
                <w:spacing w:val="-1"/>
                <w:w w:val="87"/>
                <w:sz w:val="24"/>
                <w:szCs w:val="24"/>
              </w:rPr>
              <w:t>r</w:t>
            </w:r>
            <w:r w:rsidRPr="007754E8">
              <w:rPr>
                <w:rFonts w:eastAsia="Palatino Linotype"/>
                <w:spacing w:val="3"/>
                <w:w w:val="87"/>
                <w:sz w:val="24"/>
                <w:szCs w:val="24"/>
              </w:rPr>
              <w:t>m</w:t>
            </w:r>
            <w:r w:rsidRPr="007754E8">
              <w:rPr>
                <w:rFonts w:eastAsia="Palatino Linotype"/>
                <w:spacing w:val="-1"/>
                <w:w w:val="87"/>
                <w:sz w:val="24"/>
                <w:szCs w:val="24"/>
              </w:rPr>
              <w:t>e</w:t>
            </w:r>
            <w:r w:rsidRPr="007754E8">
              <w:rPr>
                <w:rFonts w:eastAsia="Palatino Linotype"/>
                <w:w w:val="87"/>
                <w:sz w:val="24"/>
                <w:szCs w:val="24"/>
              </w:rPr>
              <w:t>lor</w:t>
            </w:r>
            <w:r w:rsidRPr="007754E8">
              <w:rPr>
                <w:rFonts w:eastAsia="Palatino Linotype"/>
                <w:spacing w:val="32"/>
                <w:w w:val="87"/>
                <w:sz w:val="24"/>
                <w:szCs w:val="24"/>
              </w:rPr>
              <w:t xml:space="preserve"> </w:t>
            </w:r>
            <w:r w:rsidRPr="007754E8">
              <w:rPr>
                <w:rFonts w:eastAsia="Palatino Linotype"/>
                <w:w w:val="87"/>
                <w:sz w:val="24"/>
                <w:szCs w:val="24"/>
              </w:rPr>
              <w:t>metod</w:t>
            </w:r>
            <w:r w:rsidRPr="007754E8">
              <w:rPr>
                <w:rFonts w:eastAsia="Palatino Linotype"/>
                <w:spacing w:val="2"/>
                <w:w w:val="87"/>
                <w:sz w:val="24"/>
                <w:szCs w:val="24"/>
              </w:rPr>
              <w:t>o</w:t>
            </w:r>
            <w:r w:rsidRPr="007754E8">
              <w:rPr>
                <w:rFonts w:eastAsia="Palatino Linotype"/>
                <w:w w:val="87"/>
                <w:sz w:val="24"/>
                <w:szCs w:val="24"/>
              </w:rPr>
              <w:t>lo</w:t>
            </w:r>
            <w:r w:rsidRPr="007754E8">
              <w:rPr>
                <w:rFonts w:eastAsia="Palatino Linotype"/>
                <w:spacing w:val="-2"/>
                <w:w w:val="87"/>
                <w:sz w:val="24"/>
                <w:szCs w:val="24"/>
              </w:rPr>
              <w:t>g</w:t>
            </w:r>
            <w:r w:rsidRPr="007754E8">
              <w:rPr>
                <w:rFonts w:eastAsia="Palatino Linotype"/>
                <w:w w:val="87"/>
                <w:sz w:val="24"/>
                <w:szCs w:val="24"/>
              </w:rPr>
              <w:t>ice</w:t>
            </w:r>
            <w:r w:rsidRPr="007754E8">
              <w:rPr>
                <w:rFonts w:eastAsia="Palatino Linotype"/>
                <w:spacing w:val="11"/>
                <w:w w:val="87"/>
                <w:sz w:val="24"/>
                <w:szCs w:val="24"/>
              </w:rPr>
              <w:t xml:space="preserve"> </w:t>
            </w:r>
            <w:r w:rsidRPr="007754E8">
              <w:rPr>
                <w:rFonts w:eastAsia="Palatino Linotype"/>
                <w:sz w:val="24"/>
                <w:szCs w:val="24"/>
              </w:rPr>
              <w:t>de</w:t>
            </w:r>
            <w:r w:rsidRPr="007754E8">
              <w:rPr>
                <w:rFonts w:eastAsia="Palatino Linotype"/>
                <w:spacing w:val="24"/>
                <w:sz w:val="24"/>
                <w:szCs w:val="24"/>
              </w:rPr>
              <w:t xml:space="preserve"> </w:t>
            </w:r>
            <w:r w:rsidRPr="007754E8">
              <w:rPr>
                <w:rFonts w:eastAsia="Palatino Linotype"/>
                <w:spacing w:val="-1"/>
                <w:w w:val="89"/>
                <w:sz w:val="24"/>
                <w:szCs w:val="24"/>
              </w:rPr>
              <w:t>a</w:t>
            </w:r>
            <w:r w:rsidRPr="007754E8">
              <w:rPr>
                <w:rFonts w:eastAsia="Palatino Linotype"/>
                <w:w w:val="89"/>
                <w:sz w:val="24"/>
                <w:szCs w:val="24"/>
              </w:rPr>
              <w:t>pl</w:t>
            </w:r>
            <w:r w:rsidRPr="007754E8">
              <w:rPr>
                <w:rFonts w:eastAsia="Palatino Linotype"/>
                <w:spacing w:val="1"/>
                <w:w w:val="89"/>
                <w:sz w:val="24"/>
                <w:szCs w:val="24"/>
              </w:rPr>
              <w:t>i</w:t>
            </w:r>
            <w:r w:rsidRPr="007754E8">
              <w:rPr>
                <w:rFonts w:eastAsia="Palatino Linotype"/>
                <w:spacing w:val="-1"/>
                <w:w w:val="89"/>
                <w:sz w:val="24"/>
                <w:szCs w:val="24"/>
              </w:rPr>
              <w:t>c</w:t>
            </w:r>
            <w:r w:rsidRPr="007754E8">
              <w:rPr>
                <w:rFonts w:eastAsia="Palatino Linotype"/>
                <w:spacing w:val="1"/>
                <w:w w:val="89"/>
                <w:sz w:val="24"/>
                <w:szCs w:val="24"/>
              </w:rPr>
              <w:t>a</w:t>
            </w:r>
            <w:r w:rsidRPr="007754E8">
              <w:rPr>
                <w:rFonts w:eastAsia="Palatino Linotype"/>
                <w:w w:val="89"/>
                <w:sz w:val="24"/>
                <w:szCs w:val="24"/>
              </w:rPr>
              <w:t xml:space="preserve">re </w:t>
            </w:r>
            <w:r w:rsidRPr="007754E8">
              <w:rPr>
                <w:rFonts w:eastAsia="Palatino Linotype"/>
                <w:sz w:val="24"/>
                <w:szCs w:val="24"/>
              </w:rPr>
              <w:t xml:space="preserve">a </w:t>
            </w:r>
            <w:r w:rsidRPr="007754E8">
              <w:rPr>
                <w:rFonts w:eastAsia="Palatino Linotype"/>
                <w:w w:val="88"/>
                <w:sz w:val="24"/>
                <w:szCs w:val="24"/>
              </w:rPr>
              <w:t>p</w:t>
            </w:r>
            <w:r w:rsidRPr="007754E8">
              <w:rPr>
                <w:rFonts w:eastAsia="Palatino Linotype"/>
                <w:spacing w:val="-1"/>
                <w:w w:val="88"/>
                <w:sz w:val="24"/>
                <w:szCs w:val="24"/>
              </w:rPr>
              <w:t>re</w:t>
            </w:r>
            <w:r w:rsidRPr="007754E8">
              <w:rPr>
                <w:rFonts w:eastAsia="Palatino Linotype"/>
                <w:w w:val="88"/>
                <w:sz w:val="24"/>
                <w:szCs w:val="24"/>
              </w:rPr>
              <w:t>v</w:t>
            </w:r>
            <w:r w:rsidRPr="007754E8">
              <w:rPr>
                <w:rFonts w:eastAsia="Palatino Linotype"/>
                <w:spacing w:val="-1"/>
                <w:w w:val="88"/>
                <w:sz w:val="24"/>
                <w:szCs w:val="24"/>
              </w:rPr>
              <w:t>e</w:t>
            </w:r>
            <w:r w:rsidRPr="007754E8">
              <w:rPr>
                <w:rFonts w:eastAsia="Palatino Linotype"/>
                <w:w w:val="88"/>
                <w:sz w:val="24"/>
                <w:szCs w:val="24"/>
              </w:rPr>
              <w:t>d</w:t>
            </w:r>
            <w:r w:rsidRPr="007754E8">
              <w:rPr>
                <w:rFonts w:eastAsia="Palatino Linotype"/>
                <w:spacing w:val="1"/>
                <w:w w:val="88"/>
                <w:sz w:val="24"/>
                <w:szCs w:val="24"/>
              </w:rPr>
              <w:t>e</w:t>
            </w:r>
            <w:r w:rsidRPr="007754E8">
              <w:rPr>
                <w:rFonts w:eastAsia="Palatino Linotype"/>
                <w:w w:val="88"/>
                <w:sz w:val="24"/>
                <w:szCs w:val="24"/>
              </w:rPr>
              <w:t>rilor</w:t>
            </w:r>
            <w:r w:rsidRPr="007754E8">
              <w:rPr>
                <w:rFonts w:eastAsia="Palatino Linotype"/>
                <w:spacing w:val="1"/>
                <w:w w:val="88"/>
                <w:sz w:val="24"/>
                <w:szCs w:val="24"/>
              </w:rPr>
              <w:t xml:space="preserve"> </w:t>
            </w:r>
            <w:r w:rsidRPr="007754E8">
              <w:rPr>
                <w:rFonts w:eastAsia="Palatino Linotype"/>
                <w:w w:val="88"/>
                <w:sz w:val="24"/>
                <w:szCs w:val="24"/>
              </w:rPr>
              <w:t>r</w:t>
            </w:r>
            <w:r w:rsidRPr="007754E8">
              <w:rPr>
                <w:rFonts w:eastAsia="Palatino Linotype"/>
                <w:spacing w:val="-2"/>
                <w:w w:val="88"/>
                <w:sz w:val="24"/>
                <w:szCs w:val="24"/>
              </w:rPr>
              <w:t>e</w:t>
            </w:r>
            <w:r w:rsidRPr="007754E8">
              <w:rPr>
                <w:rFonts w:eastAsia="Palatino Linotype"/>
                <w:spacing w:val="1"/>
                <w:w w:val="88"/>
                <w:sz w:val="24"/>
                <w:szCs w:val="24"/>
              </w:rPr>
              <w:t>f</w:t>
            </w:r>
            <w:r w:rsidRPr="007754E8">
              <w:rPr>
                <w:rFonts w:eastAsia="Palatino Linotype"/>
                <w:spacing w:val="-1"/>
                <w:w w:val="88"/>
                <w:sz w:val="24"/>
                <w:szCs w:val="24"/>
              </w:rPr>
              <w:t>e</w:t>
            </w:r>
            <w:r w:rsidRPr="007754E8">
              <w:rPr>
                <w:rFonts w:eastAsia="Palatino Linotype"/>
                <w:w w:val="88"/>
                <w:sz w:val="24"/>
                <w:szCs w:val="24"/>
              </w:rPr>
              <w:t>ritoa</w:t>
            </w:r>
            <w:r w:rsidRPr="007754E8">
              <w:rPr>
                <w:rFonts w:eastAsia="Palatino Linotype"/>
                <w:spacing w:val="1"/>
                <w:w w:val="88"/>
                <w:sz w:val="24"/>
                <w:szCs w:val="24"/>
              </w:rPr>
              <w:t>r</w:t>
            </w:r>
            <w:r w:rsidRPr="007754E8">
              <w:rPr>
                <w:rFonts w:eastAsia="Palatino Linotype"/>
                <w:w w:val="88"/>
                <w:sz w:val="24"/>
                <w:szCs w:val="24"/>
              </w:rPr>
              <w:t xml:space="preserve">e </w:t>
            </w:r>
            <w:r w:rsidRPr="007754E8">
              <w:rPr>
                <w:rFonts w:eastAsia="Palatino Linotype"/>
                <w:spacing w:val="22"/>
                <w:w w:val="88"/>
                <w:sz w:val="24"/>
                <w:szCs w:val="24"/>
              </w:rPr>
              <w:t xml:space="preserve"> </w:t>
            </w:r>
            <w:r w:rsidRPr="007754E8">
              <w:rPr>
                <w:rFonts w:eastAsia="Palatino Linotype"/>
                <w:sz w:val="24"/>
                <w:szCs w:val="24"/>
              </w:rPr>
              <w:t>la</w:t>
            </w:r>
            <w:r w:rsidRPr="007754E8">
              <w:rPr>
                <w:rFonts w:eastAsia="Palatino Linotype"/>
                <w:spacing w:val="33"/>
                <w:sz w:val="24"/>
                <w:szCs w:val="24"/>
              </w:rPr>
              <w:t xml:space="preserve"> </w:t>
            </w:r>
            <w:r w:rsidRPr="007754E8">
              <w:rPr>
                <w:rFonts w:eastAsia="Palatino Linotype"/>
                <w:spacing w:val="-1"/>
                <w:w w:val="88"/>
                <w:sz w:val="24"/>
                <w:szCs w:val="24"/>
              </w:rPr>
              <w:t>a</w:t>
            </w:r>
            <w:r w:rsidRPr="007754E8">
              <w:rPr>
                <w:rFonts w:eastAsia="Palatino Linotype"/>
                <w:w w:val="88"/>
                <w:sz w:val="24"/>
                <w:szCs w:val="24"/>
              </w:rPr>
              <w:t>tribuir</w:t>
            </w:r>
            <w:r w:rsidRPr="007754E8">
              <w:rPr>
                <w:rFonts w:eastAsia="Palatino Linotype"/>
                <w:spacing w:val="-2"/>
                <w:w w:val="88"/>
                <w:sz w:val="24"/>
                <w:szCs w:val="24"/>
              </w:rPr>
              <w:t>e</w:t>
            </w:r>
            <w:r w:rsidRPr="007754E8">
              <w:rPr>
                <w:rFonts w:eastAsia="Palatino Linotype"/>
                <w:w w:val="88"/>
                <w:sz w:val="24"/>
                <w:szCs w:val="24"/>
              </w:rPr>
              <w:t xml:space="preserve">a </w:t>
            </w:r>
            <w:r w:rsidRPr="007754E8">
              <w:rPr>
                <w:rFonts w:eastAsia="Palatino Linotype"/>
                <w:spacing w:val="-1"/>
                <w:w w:val="88"/>
                <w:sz w:val="24"/>
                <w:szCs w:val="24"/>
              </w:rPr>
              <w:t>c</w:t>
            </w:r>
            <w:r w:rsidRPr="007754E8">
              <w:rPr>
                <w:rFonts w:eastAsia="Palatino Linotype"/>
                <w:w w:val="88"/>
                <w:sz w:val="24"/>
                <w:szCs w:val="24"/>
              </w:rPr>
              <w:t>ontr</w:t>
            </w:r>
            <w:r w:rsidRPr="007754E8">
              <w:rPr>
                <w:rFonts w:eastAsia="Palatino Linotype"/>
                <w:spacing w:val="1"/>
                <w:w w:val="88"/>
                <w:sz w:val="24"/>
                <w:szCs w:val="24"/>
              </w:rPr>
              <w:t>a</w:t>
            </w:r>
            <w:r w:rsidRPr="007754E8">
              <w:rPr>
                <w:rFonts w:eastAsia="Palatino Linotype"/>
                <w:spacing w:val="-1"/>
                <w:w w:val="88"/>
                <w:sz w:val="24"/>
                <w:szCs w:val="24"/>
              </w:rPr>
              <w:t>c</w:t>
            </w:r>
            <w:r w:rsidRPr="007754E8">
              <w:rPr>
                <w:rFonts w:eastAsia="Palatino Linotype"/>
                <w:w w:val="88"/>
                <w:sz w:val="24"/>
                <w:szCs w:val="24"/>
              </w:rPr>
              <w:t>tel</w:t>
            </w:r>
            <w:r w:rsidRPr="007754E8">
              <w:rPr>
                <w:rFonts w:eastAsia="Palatino Linotype"/>
                <w:spacing w:val="2"/>
                <w:w w:val="88"/>
                <w:sz w:val="24"/>
                <w:szCs w:val="24"/>
              </w:rPr>
              <w:t>o</w:t>
            </w:r>
            <w:r w:rsidRPr="007754E8">
              <w:rPr>
                <w:rFonts w:eastAsia="Palatino Linotype"/>
                <w:w w:val="88"/>
                <w:sz w:val="24"/>
                <w:szCs w:val="24"/>
              </w:rPr>
              <w:t xml:space="preserve">r </w:t>
            </w:r>
            <w:r w:rsidRPr="007754E8">
              <w:rPr>
                <w:rFonts w:eastAsia="Palatino Linotype"/>
                <w:sz w:val="24"/>
                <w:szCs w:val="24"/>
              </w:rPr>
              <w:t>de</w:t>
            </w:r>
            <w:r w:rsidRPr="007754E8">
              <w:rPr>
                <w:rFonts w:eastAsia="Palatino Linotype"/>
                <w:spacing w:val="12"/>
                <w:sz w:val="24"/>
                <w:szCs w:val="24"/>
              </w:rPr>
              <w:t xml:space="preserve"> </w:t>
            </w:r>
            <w:r w:rsidRPr="007754E8">
              <w:rPr>
                <w:rFonts w:eastAsia="Palatino Linotype"/>
                <w:spacing w:val="-1"/>
                <w:w w:val="90"/>
                <w:sz w:val="24"/>
                <w:szCs w:val="24"/>
              </w:rPr>
              <w:t>c</w:t>
            </w:r>
            <w:r w:rsidRPr="007754E8">
              <w:rPr>
                <w:rFonts w:eastAsia="Palatino Linotype"/>
                <w:w w:val="90"/>
                <w:sz w:val="24"/>
                <w:szCs w:val="24"/>
              </w:rPr>
              <w:t>on</w:t>
            </w:r>
            <w:r w:rsidRPr="007754E8">
              <w:rPr>
                <w:rFonts w:eastAsia="Palatino Linotype"/>
                <w:spacing w:val="-1"/>
                <w:w w:val="90"/>
                <w:sz w:val="24"/>
                <w:szCs w:val="24"/>
              </w:rPr>
              <w:t>ce</w:t>
            </w:r>
            <w:r w:rsidRPr="007754E8">
              <w:rPr>
                <w:rFonts w:eastAsia="Palatino Linotype"/>
                <w:w w:val="90"/>
                <w:sz w:val="24"/>
                <w:szCs w:val="24"/>
              </w:rPr>
              <w:t xml:space="preserve">siune </w:t>
            </w:r>
            <w:r w:rsidRPr="007754E8">
              <w:rPr>
                <w:rFonts w:eastAsia="Palatino Linotype"/>
                <w:sz w:val="24"/>
                <w:szCs w:val="24"/>
              </w:rPr>
              <w:t>de</w:t>
            </w:r>
            <w:r w:rsidRPr="007754E8">
              <w:rPr>
                <w:rFonts w:eastAsia="Palatino Linotype"/>
                <w:spacing w:val="12"/>
                <w:sz w:val="24"/>
                <w:szCs w:val="24"/>
              </w:rPr>
              <w:t xml:space="preserve"> </w:t>
            </w:r>
            <w:r w:rsidRPr="007754E8">
              <w:rPr>
                <w:rFonts w:eastAsia="Palatino Linotype"/>
                <w:w w:val="88"/>
                <w:sz w:val="24"/>
                <w:szCs w:val="24"/>
              </w:rPr>
              <w:t>luc</w:t>
            </w:r>
            <w:r w:rsidRPr="007754E8">
              <w:rPr>
                <w:rFonts w:eastAsia="Palatino Linotype"/>
                <w:spacing w:val="1"/>
                <w:w w:val="88"/>
                <w:sz w:val="24"/>
                <w:szCs w:val="24"/>
              </w:rPr>
              <w:t>r</w:t>
            </w:r>
            <w:r w:rsidRPr="007754E8">
              <w:rPr>
                <w:rFonts w:eastAsia="Palatino Linotype"/>
                <w:spacing w:val="-1"/>
                <w:w w:val="88"/>
                <w:sz w:val="24"/>
                <w:szCs w:val="24"/>
              </w:rPr>
              <w:t>ă</w:t>
            </w:r>
            <w:r w:rsidRPr="007754E8">
              <w:rPr>
                <w:rFonts w:eastAsia="Palatino Linotype"/>
                <w:w w:val="88"/>
                <w:sz w:val="24"/>
                <w:szCs w:val="24"/>
              </w:rPr>
              <w:t xml:space="preserve">ri </w:t>
            </w:r>
            <w:r w:rsidRPr="007754E8">
              <w:rPr>
                <w:rFonts w:eastAsia="Palatino Linotype"/>
                <w:sz w:val="24"/>
                <w:szCs w:val="24"/>
              </w:rPr>
              <w:t>şi</w:t>
            </w:r>
            <w:r w:rsidRPr="007754E8">
              <w:rPr>
                <w:rFonts w:eastAsia="Palatino Linotype"/>
                <w:spacing w:val="39"/>
                <w:sz w:val="24"/>
                <w:szCs w:val="24"/>
              </w:rPr>
              <w:t xml:space="preserve"> </w:t>
            </w:r>
            <w:r w:rsidRPr="007754E8">
              <w:rPr>
                <w:rFonts w:eastAsia="Palatino Linotype"/>
                <w:spacing w:val="-1"/>
                <w:w w:val="90"/>
                <w:sz w:val="24"/>
                <w:szCs w:val="24"/>
              </w:rPr>
              <w:t>c</w:t>
            </w:r>
            <w:r w:rsidRPr="007754E8">
              <w:rPr>
                <w:rFonts w:eastAsia="Palatino Linotype"/>
                <w:w w:val="90"/>
                <w:sz w:val="24"/>
                <w:szCs w:val="24"/>
              </w:rPr>
              <w:t>on</w:t>
            </w:r>
            <w:r w:rsidRPr="007754E8">
              <w:rPr>
                <w:rFonts w:eastAsia="Palatino Linotype"/>
                <w:spacing w:val="-1"/>
                <w:w w:val="90"/>
                <w:sz w:val="24"/>
                <w:szCs w:val="24"/>
              </w:rPr>
              <w:t>ce</w:t>
            </w:r>
            <w:r w:rsidRPr="007754E8">
              <w:rPr>
                <w:rFonts w:eastAsia="Palatino Linotype"/>
                <w:w w:val="90"/>
                <w:sz w:val="24"/>
                <w:szCs w:val="24"/>
              </w:rPr>
              <w:t xml:space="preserve">siune </w:t>
            </w:r>
            <w:r w:rsidRPr="007754E8">
              <w:rPr>
                <w:rFonts w:eastAsia="Palatino Linotype"/>
                <w:sz w:val="24"/>
                <w:szCs w:val="24"/>
              </w:rPr>
              <w:t xml:space="preserve">de </w:t>
            </w:r>
            <w:r w:rsidRPr="007754E8">
              <w:rPr>
                <w:sz w:val="24"/>
                <w:szCs w:val="24"/>
              </w:rPr>
              <w:t>s</w:t>
            </w:r>
            <w:r w:rsidRPr="007754E8">
              <w:rPr>
                <w:spacing w:val="-1"/>
                <w:sz w:val="24"/>
                <w:szCs w:val="24"/>
              </w:rPr>
              <w:t>e</w:t>
            </w:r>
            <w:r w:rsidRPr="007754E8">
              <w:rPr>
                <w:sz w:val="24"/>
                <w:szCs w:val="24"/>
              </w:rPr>
              <w:t>rvi</w:t>
            </w:r>
            <w:r w:rsidRPr="007754E8">
              <w:rPr>
                <w:spacing w:val="-1"/>
                <w:sz w:val="24"/>
                <w:szCs w:val="24"/>
              </w:rPr>
              <w:t>c</w:t>
            </w:r>
            <w:r w:rsidRPr="007754E8">
              <w:rPr>
                <w:sz w:val="24"/>
                <w:szCs w:val="24"/>
              </w:rPr>
              <w:t>ii</w:t>
            </w:r>
            <w:r w:rsidRPr="007754E8">
              <w:rPr>
                <w:spacing w:val="1"/>
                <w:sz w:val="24"/>
                <w:szCs w:val="24"/>
              </w:rPr>
              <w:t xml:space="preserve"> </w:t>
            </w:r>
            <w:r w:rsidRPr="007754E8">
              <w:rPr>
                <w:sz w:val="24"/>
                <w:szCs w:val="24"/>
              </w:rPr>
              <w:t>din</w:t>
            </w:r>
            <w:r w:rsidRPr="007754E8">
              <w:rPr>
                <w:spacing w:val="3"/>
                <w:sz w:val="24"/>
                <w:szCs w:val="24"/>
              </w:rPr>
              <w:t xml:space="preserve"> </w:t>
            </w:r>
            <w:r w:rsidRPr="007754E8">
              <w:rPr>
                <w:spacing w:val="-3"/>
                <w:sz w:val="24"/>
                <w:szCs w:val="24"/>
              </w:rPr>
              <w:t>Lege</w:t>
            </w:r>
            <w:r w:rsidRPr="007754E8">
              <w:rPr>
                <w:sz w:val="24"/>
                <w:szCs w:val="24"/>
              </w:rPr>
              <w:t xml:space="preserve">a </w:t>
            </w:r>
            <w:r w:rsidRPr="007754E8">
              <w:rPr>
                <w:spacing w:val="2"/>
                <w:sz w:val="24"/>
                <w:szCs w:val="24"/>
              </w:rPr>
              <w:t>n</w:t>
            </w:r>
            <w:r w:rsidRPr="007754E8">
              <w:rPr>
                <w:sz w:val="24"/>
                <w:szCs w:val="24"/>
              </w:rPr>
              <w:t>r. 1</w:t>
            </w:r>
            <w:r w:rsidRPr="007754E8">
              <w:rPr>
                <w:spacing w:val="1"/>
                <w:sz w:val="24"/>
                <w:szCs w:val="24"/>
              </w:rPr>
              <w:t>0</w:t>
            </w:r>
            <w:r w:rsidRPr="007754E8">
              <w:rPr>
                <w:sz w:val="24"/>
                <w:szCs w:val="24"/>
              </w:rPr>
              <w:t xml:space="preserve">0/2016 privind </w:t>
            </w:r>
            <w:r w:rsidRPr="007754E8">
              <w:rPr>
                <w:spacing w:val="-1"/>
                <w:sz w:val="24"/>
                <w:szCs w:val="24"/>
              </w:rPr>
              <w:t>c</w:t>
            </w:r>
            <w:r w:rsidRPr="007754E8">
              <w:rPr>
                <w:sz w:val="24"/>
                <w:szCs w:val="24"/>
              </w:rPr>
              <w:t>on</w:t>
            </w:r>
            <w:r w:rsidRPr="007754E8">
              <w:rPr>
                <w:spacing w:val="-1"/>
                <w:sz w:val="24"/>
                <w:szCs w:val="24"/>
              </w:rPr>
              <w:t>ce</w:t>
            </w:r>
            <w:r w:rsidRPr="007754E8">
              <w:rPr>
                <w:sz w:val="24"/>
                <w:szCs w:val="24"/>
              </w:rPr>
              <w:t>siu</w:t>
            </w:r>
            <w:r w:rsidRPr="007754E8">
              <w:rPr>
                <w:spacing w:val="3"/>
                <w:sz w:val="24"/>
                <w:szCs w:val="24"/>
              </w:rPr>
              <w:t>n</w:t>
            </w:r>
            <w:r w:rsidRPr="007754E8">
              <w:rPr>
                <w:sz w:val="24"/>
                <w:szCs w:val="24"/>
              </w:rPr>
              <w:t>i</w:t>
            </w:r>
            <w:r w:rsidRPr="007754E8">
              <w:rPr>
                <w:spacing w:val="1"/>
                <w:sz w:val="24"/>
                <w:szCs w:val="24"/>
              </w:rPr>
              <w:t>l</w:t>
            </w:r>
            <w:r w:rsidRPr="007754E8">
              <w:rPr>
                <w:sz w:val="24"/>
                <w:szCs w:val="24"/>
              </w:rPr>
              <w:t>e</w:t>
            </w:r>
            <w:r w:rsidRPr="007754E8">
              <w:rPr>
                <w:spacing w:val="-1"/>
                <w:sz w:val="24"/>
                <w:szCs w:val="24"/>
              </w:rPr>
              <w:t xml:space="preserve"> </w:t>
            </w:r>
            <w:r w:rsidRPr="007754E8">
              <w:rPr>
                <w:sz w:val="24"/>
                <w:szCs w:val="24"/>
              </w:rPr>
              <w:t>de</w:t>
            </w:r>
            <w:r w:rsidRPr="007754E8">
              <w:rPr>
                <w:spacing w:val="-1"/>
                <w:sz w:val="24"/>
                <w:szCs w:val="24"/>
              </w:rPr>
              <w:t xml:space="preserve"> </w:t>
            </w:r>
            <w:r w:rsidRPr="007754E8">
              <w:rPr>
                <w:w w:val="95"/>
                <w:sz w:val="24"/>
                <w:szCs w:val="24"/>
              </w:rPr>
              <w:t>luc</w:t>
            </w:r>
            <w:r w:rsidRPr="007754E8">
              <w:rPr>
                <w:spacing w:val="1"/>
                <w:w w:val="95"/>
                <w:sz w:val="24"/>
                <w:szCs w:val="24"/>
              </w:rPr>
              <w:t>r</w:t>
            </w:r>
            <w:r w:rsidRPr="007754E8">
              <w:rPr>
                <w:rFonts w:eastAsia="Palatino Linotype"/>
                <w:spacing w:val="1"/>
                <w:w w:val="95"/>
                <w:sz w:val="24"/>
                <w:szCs w:val="24"/>
              </w:rPr>
              <w:t>ă</w:t>
            </w:r>
            <w:r w:rsidRPr="007754E8">
              <w:rPr>
                <w:rFonts w:eastAsia="Palatino Linotype"/>
                <w:w w:val="95"/>
                <w:sz w:val="24"/>
                <w:szCs w:val="24"/>
              </w:rPr>
              <w:t>ri</w:t>
            </w:r>
            <w:r w:rsidRPr="007754E8">
              <w:rPr>
                <w:rFonts w:eastAsia="Palatino Linotype"/>
                <w:spacing w:val="3"/>
                <w:w w:val="95"/>
                <w:sz w:val="24"/>
                <w:szCs w:val="24"/>
              </w:rPr>
              <w:t xml:space="preserve"> </w:t>
            </w:r>
            <w:r w:rsidRPr="007754E8">
              <w:rPr>
                <w:rFonts w:eastAsia="Palatino Linotype"/>
                <w:sz w:val="24"/>
                <w:szCs w:val="24"/>
              </w:rPr>
              <w:t>şi</w:t>
            </w:r>
            <w:r w:rsidRPr="007754E8">
              <w:rPr>
                <w:rFonts w:eastAsia="Palatino Linotype"/>
                <w:spacing w:val="-12"/>
                <w:sz w:val="24"/>
                <w:szCs w:val="24"/>
              </w:rPr>
              <w:t xml:space="preserve"> </w:t>
            </w:r>
            <w:r w:rsidRPr="007754E8">
              <w:rPr>
                <w:rFonts w:eastAsia="Palatino Linotype"/>
                <w:w w:val="88"/>
                <w:sz w:val="24"/>
                <w:szCs w:val="24"/>
              </w:rPr>
              <w:t>con</w:t>
            </w:r>
            <w:r w:rsidRPr="007754E8">
              <w:rPr>
                <w:rFonts w:eastAsia="Palatino Linotype"/>
                <w:spacing w:val="-1"/>
                <w:w w:val="88"/>
                <w:sz w:val="24"/>
                <w:szCs w:val="24"/>
              </w:rPr>
              <w:t>ce</w:t>
            </w:r>
            <w:r w:rsidRPr="007754E8">
              <w:rPr>
                <w:rFonts w:eastAsia="Palatino Linotype"/>
                <w:w w:val="88"/>
                <w:sz w:val="24"/>
                <w:szCs w:val="24"/>
              </w:rPr>
              <w:t>siu</w:t>
            </w:r>
            <w:r w:rsidRPr="007754E8">
              <w:rPr>
                <w:rFonts w:eastAsia="Palatino Linotype"/>
                <w:spacing w:val="3"/>
                <w:w w:val="88"/>
                <w:sz w:val="24"/>
                <w:szCs w:val="24"/>
              </w:rPr>
              <w:t>n</w:t>
            </w:r>
            <w:r w:rsidRPr="007754E8">
              <w:rPr>
                <w:rFonts w:eastAsia="Palatino Linotype"/>
                <w:w w:val="88"/>
                <w:sz w:val="24"/>
                <w:szCs w:val="24"/>
              </w:rPr>
              <w:t>i</w:t>
            </w:r>
            <w:r w:rsidRPr="007754E8">
              <w:rPr>
                <w:rFonts w:eastAsia="Palatino Linotype"/>
                <w:spacing w:val="1"/>
                <w:w w:val="88"/>
                <w:sz w:val="24"/>
                <w:szCs w:val="24"/>
              </w:rPr>
              <w:t>l</w:t>
            </w:r>
            <w:r w:rsidRPr="007754E8">
              <w:rPr>
                <w:rFonts w:eastAsia="Palatino Linotype"/>
                <w:w w:val="88"/>
                <w:sz w:val="24"/>
                <w:szCs w:val="24"/>
              </w:rPr>
              <w:t>e</w:t>
            </w:r>
            <w:r w:rsidRPr="007754E8">
              <w:rPr>
                <w:rFonts w:eastAsia="Palatino Linotype"/>
                <w:spacing w:val="45"/>
                <w:w w:val="88"/>
                <w:sz w:val="24"/>
                <w:szCs w:val="24"/>
              </w:rPr>
              <w:t xml:space="preserve"> </w:t>
            </w:r>
            <w:r w:rsidRPr="007754E8">
              <w:rPr>
                <w:rFonts w:eastAsia="Palatino Linotype"/>
                <w:w w:val="88"/>
                <w:sz w:val="24"/>
                <w:szCs w:val="24"/>
              </w:rPr>
              <w:t>de</w:t>
            </w:r>
            <w:r w:rsidRPr="007754E8">
              <w:rPr>
                <w:rFonts w:eastAsia="Palatino Linotype"/>
                <w:spacing w:val="1"/>
                <w:w w:val="88"/>
                <w:sz w:val="24"/>
                <w:szCs w:val="24"/>
              </w:rPr>
              <w:t xml:space="preserve"> </w:t>
            </w:r>
            <w:r w:rsidRPr="007754E8">
              <w:rPr>
                <w:rFonts w:eastAsia="Palatino Linotype"/>
                <w:sz w:val="24"/>
                <w:szCs w:val="24"/>
              </w:rPr>
              <w:t>se</w:t>
            </w:r>
            <w:r w:rsidRPr="007754E8">
              <w:rPr>
                <w:rFonts w:eastAsia="Palatino Linotype"/>
                <w:spacing w:val="-1"/>
                <w:sz w:val="24"/>
                <w:szCs w:val="24"/>
              </w:rPr>
              <w:t>r</w:t>
            </w:r>
            <w:r w:rsidRPr="007754E8">
              <w:rPr>
                <w:rFonts w:eastAsia="Palatino Linotype"/>
                <w:sz w:val="24"/>
                <w:szCs w:val="24"/>
              </w:rPr>
              <w:t>vicii</w:t>
            </w:r>
          </w:p>
          <w:p w:rsidR="00571A49" w:rsidRPr="007754E8" w:rsidRDefault="00571A49" w:rsidP="00514F1C">
            <w:pPr>
              <w:numPr>
                <w:ilvl w:val="0"/>
                <w:numId w:val="13"/>
              </w:numPr>
              <w:spacing w:after="0" w:line="240" w:lineRule="auto"/>
              <w:ind w:left="714" w:hanging="357"/>
              <w:contextualSpacing/>
              <w:jc w:val="both"/>
              <w:rPr>
                <w:rFonts w:eastAsia="Palatino Linotype"/>
                <w:spacing w:val="33"/>
                <w:w w:val="88"/>
                <w:position w:val="1"/>
                <w:sz w:val="24"/>
                <w:szCs w:val="24"/>
              </w:rPr>
            </w:pPr>
            <w:r w:rsidRPr="007754E8">
              <w:rPr>
                <w:rFonts w:eastAsia="Palatino Linotype"/>
                <w:w w:val="87"/>
                <w:position w:val="1"/>
                <w:sz w:val="24"/>
                <w:szCs w:val="24"/>
              </w:rPr>
              <w:t>O</w:t>
            </w:r>
            <w:r w:rsidRPr="007754E8">
              <w:rPr>
                <w:rFonts w:eastAsia="Palatino Linotype"/>
                <w:spacing w:val="-1"/>
                <w:w w:val="87"/>
                <w:position w:val="1"/>
                <w:sz w:val="24"/>
                <w:szCs w:val="24"/>
              </w:rPr>
              <w:t>r</w:t>
            </w:r>
            <w:r w:rsidRPr="007754E8">
              <w:rPr>
                <w:rFonts w:eastAsia="Palatino Linotype"/>
                <w:w w:val="87"/>
                <w:position w:val="1"/>
                <w:sz w:val="24"/>
                <w:szCs w:val="24"/>
              </w:rPr>
              <w:t>don</w:t>
            </w:r>
            <w:r w:rsidRPr="007754E8">
              <w:rPr>
                <w:rFonts w:eastAsia="Palatino Linotype"/>
                <w:spacing w:val="-1"/>
                <w:w w:val="87"/>
                <w:position w:val="1"/>
                <w:sz w:val="24"/>
                <w:szCs w:val="24"/>
              </w:rPr>
              <w:t>a</w:t>
            </w:r>
            <w:r w:rsidRPr="007754E8">
              <w:rPr>
                <w:rFonts w:eastAsia="Palatino Linotype"/>
                <w:w w:val="87"/>
                <w:position w:val="1"/>
                <w:sz w:val="24"/>
                <w:szCs w:val="24"/>
              </w:rPr>
              <w:t>ță</w:t>
            </w:r>
            <w:r w:rsidRPr="007754E8">
              <w:rPr>
                <w:rFonts w:eastAsia="Palatino Linotype"/>
                <w:spacing w:val="26"/>
                <w:w w:val="87"/>
                <w:position w:val="1"/>
                <w:sz w:val="24"/>
                <w:szCs w:val="24"/>
              </w:rPr>
              <w:t xml:space="preserve"> </w:t>
            </w:r>
            <w:r w:rsidRPr="007754E8">
              <w:rPr>
                <w:rFonts w:eastAsia="Palatino Linotype"/>
                <w:position w:val="1"/>
                <w:sz w:val="24"/>
                <w:szCs w:val="24"/>
              </w:rPr>
              <w:t>de</w:t>
            </w:r>
            <w:r w:rsidRPr="007754E8">
              <w:rPr>
                <w:rFonts w:eastAsia="Palatino Linotype"/>
                <w:spacing w:val="-17"/>
                <w:position w:val="1"/>
                <w:sz w:val="24"/>
                <w:szCs w:val="24"/>
              </w:rPr>
              <w:t xml:space="preserve"> </w:t>
            </w:r>
            <w:r w:rsidRPr="007754E8">
              <w:rPr>
                <w:rFonts w:eastAsia="Palatino Linotype"/>
                <w:w w:val="88"/>
                <w:position w:val="1"/>
                <w:sz w:val="24"/>
                <w:szCs w:val="24"/>
              </w:rPr>
              <w:t>U</w:t>
            </w:r>
            <w:r w:rsidRPr="007754E8">
              <w:rPr>
                <w:rFonts w:eastAsia="Palatino Linotype"/>
                <w:spacing w:val="1"/>
                <w:w w:val="88"/>
                <w:position w:val="1"/>
                <w:sz w:val="24"/>
                <w:szCs w:val="24"/>
              </w:rPr>
              <w:t>r</w:t>
            </w:r>
            <w:r w:rsidRPr="007754E8">
              <w:rPr>
                <w:rFonts w:eastAsia="Palatino Linotype"/>
                <w:spacing w:val="-2"/>
                <w:w w:val="88"/>
                <w:position w:val="1"/>
                <w:sz w:val="24"/>
                <w:szCs w:val="24"/>
              </w:rPr>
              <w:t>g</w:t>
            </w:r>
            <w:r w:rsidRPr="007754E8">
              <w:rPr>
                <w:rFonts w:eastAsia="Palatino Linotype"/>
                <w:spacing w:val="-1"/>
                <w:w w:val="88"/>
                <w:position w:val="1"/>
                <w:sz w:val="24"/>
                <w:szCs w:val="24"/>
              </w:rPr>
              <w:t>e</w:t>
            </w:r>
            <w:r w:rsidRPr="007754E8">
              <w:rPr>
                <w:rFonts w:eastAsia="Palatino Linotype"/>
                <w:w w:val="88"/>
                <w:position w:val="1"/>
                <w:sz w:val="24"/>
                <w:szCs w:val="24"/>
              </w:rPr>
              <w:t>n</w:t>
            </w:r>
            <w:r w:rsidRPr="007754E8">
              <w:rPr>
                <w:rFonts w:eastAsia="Palatino Linotype"/>
                <w:spacing w:val="3"/>
                <w:w w:val="88"/>
                <w:position w:val="1"/>
                <w:sz w:val="24"/>
                <w:szCs w:val="24"/>
              </w:rPr>
              <w:t>ț</w:t>
            </w:r>
            <w:r w:rsidRPr="007754E8">
              <w:rPr>
                <w:rFonts w:eastAsia="Palatino Linotype"/>
                <w:w w:val="88"/>
                <w:position w:val="1"/>
                <w:sz w:val="24"/>
                <w:szCs w:val="24"/>
              </w:rPr>
              <w:t>ă</w:t>
            </w:r>
            <w:r w:rsidRPr="007754E8">
              <w:rPr>
                <w:rFonts w:eastAsia="Palatino Linotype"/>
                <w:spacing w:val="28"/>
                <w:w w:val="88"/>
                <w:position w:val="1"/>
                <w:sz w:val="24"/>
                <w:szCs w:val="24"/>
              </w:rPr>
              <w:t xml:space="preserve"> </w:t>
            </w:r>
            <w:r w:rsidRPr="007754E8">
              <w:rPr>
                <w:rFonts w:eastAsia="Palatino Linotype"/>
                <w:position w:val="1"/>
                <w:sz w:val="24"/>
                <w:szCs w:val="24"/>
              </w:rPr>
              <w:t>a</w:t>
            </w:r>
            <w:r w:rsidRPr="007754E8">
              <w:rPr>
                <w:rFonts w:eastAsia="Palatino Linotype"/>
                <w:spacing w:val="6"/>
                <w:position w:val="1"/>
                <w:sz w:val="24"/>
                <w:szCs w:val="24"/>
              </w:rPr>
              <w:t xml:space="preserve"> </w:t>
            </w:r>
            <w:r w:rsidRPr="007754E8">
              <w:rPr>
                <w:rFonts w:eastAsia="Palatino Linotype"/>
                <w:w w:val="87"/>
                <w:position w:val="1"/>
                <w:sz w:val="24"/>
                <w:szCs w:val="24"/>
              </w:rPr>
              <w:t>Guv</w:t>
            </w:r>
            <w:r w:rsidRPr="007754E8">
              <w:rPr>
                <w:rFonts w:eastAsia="Palatino Linotype"/>
                <w:spacing w:val="-1"/>
                <w:w w:val="87"/>
                <w:position w:val="1"/>
                <w:sz w:val="24"/>
                <w:szCs w:val="24"/>
              </w:rPr>
              <w:t>e</w:t>
            </w:r>
            <w:r w:rsidRPr="007754E8">
              <w:rPr>
                <w:rFonts w:eastAsia="Palatino Linotype"/>
                <w:w w:val="87"/>
                <w:position w:val="1"/>
                <w:sz w:val="24"/>
                <w:szCs w:val="24"/>
              </w:rPr>
              <w:t>rnului</w:t>
            </w:r>
            <w:r w:rsidRPr="007754E8">
              <w:rPr>
                <w:rFonts w:eastAsia="Palatino Linotype"/>
                <w:spacing w:val="32"/>
                <w:w w:val="87"/>
                <w:position w:val="1"/>
                <w:sz w:val="24"/>
                <w:szCs w:val="24"/>
              </w:rPr>
              <w:t xml:space="preserve"> </w:t>
            </w:r>
            <w:r w:rsidRPr="007754E8">
              <w:rPr>
                <w:rFonts w:eastAsia="Palatino Linotype"/>
                <w:position w:val="1"/>
                <w:sz w:val="24"/>
                <w:szCs w:val="24"/>
              </w:rPr>
              <w:t>n</w:t>
            </w:r>
            <w:r w:rsidRPr="007754E8">
              <w:rPr>
                <w:rFonts w:eastAsia="Palatino Linotype"/>
                <w:spacing w:val="-1"/>
                <w:position w:val="1"/>
                <w:sz w:val="24"/>
                <w:szCs w:val="24"/>
              </w:rPr>
              <w:t>r</w:t>
            </w:r>
            <w:r w:rsidRPr="007754E8">
              <w:rPr>
                <w:rFonts w:eastAsia="Palatino Linotype"/>
                <w:position w:val="1"/>
                <w:sz w:val="24"/>
                <w:szCs w:val="24"/>
              </w:rPr>
              <w:t>.</w:t>
            </w:r>
            <w:r w:rsidRPr="007754E8">
              <w:rPr>
                <w:rFonts w:eastAsia="Palatino Linotype"/>
                <w:spacing w:val="-16"/>
                <w:position w:val="1"/>
                <w:sz w:val="24"/>
                <w:szCs w:val="24"/>
              </w:rPr>
              <w:t xml:space="preserve"> </w:t>
            </w:r>
            <w:r w:rsidRPr="007754E8">
              <w:rPr>
                <w:rFonts w:eastAsia="Palatino Linotype"/>
                <w:position w:val="1"/>
                <w:sz w:val="24"/>
                <w:szCs w:val="24"/>
              </w:rPr>
              <w:t>195/2005</w:t>
            </w:r>
            <w:r w:rsidRPr="007754E8">
              <w:rPr>
                <w:rFonts w:eastAsia="Palatino Linotype"/>
                <w:spacing w:val="4"/>
                <w:position w:val="1"/>
                <w:sz w:val="24"/>
                <w:szCs w:val="24"/>
              </w:rPr>
              <w:t xml:space="preserve"> </w:t>
            </w:r>
            <w:r w:rsidRPr="007754E8">
              <w:rPr>
                <w:rFonts w:eastAsia="Palatino Linotype"/>
                <w:w w:val="88"/>
                <w:position w:val="1"/>
                <w:sz w:val="24"/>
                <w:szCs w:val="24"/>
              </w:rPr>
              <w:t>p</w:t>
            </w:r>
            <w:r w:rsidRPr="007754E8">
              <w:rPr>
                <w:rFonts w:eastAsia="Palatino Linotype"/>
                <w:spacing w:val="-1"/>
                <w:w w:val="88"/>
                <w:position w:val="1"/>
                <w:sz w:val="24"/>
                <w:szCs w:val="24"/>
              </w:rPr>
              <w:t>r</w:t>
            </w:r>
            <w:r w:rsidRPr="007754E8">
              <w:rPr>
                <w:rFonts w:eastAsia="Palatino Linotype"/>
                <w:w w:val="88"/>
                <w:position w:val="1"/>
                <w:sz w:val="24"/>
                <w:szCs w:val="24"/>
              </w:rPr>
              <w:t>iv</w:t>
            </w:r>
            <w:r w:rsidRPr="007754E8">
              <w:rPr>
                <w:rFonts w:eastAsia="Palatino Linotype"/>
                <w:spacing w:val="1"/>
                <w:w w:val="88"/>
                <w:position w:val="1"/>
                <w:sz w:val="24"/>
                <w:szCs w:val="24"/>
              </w:rPr>
              <w:t>i</w:t>
            </w:r>
            <w:r w:rsidRPr="007754E8">
              <w:rPr>
                <w:rFonts w:eastAsia="Palatino Linotype"/>
                <w:w w:val="88"/>
                <w:position w:val="1"/>
                <w:sz w:val="24"/>
                <w:szCs w:val="24"/>
              </w:rPr>
              <w:t>nd</w:t>
            </w:r>
            <w:r w:rsidRPr="007754E8">
              <w:rPr>
                <w:rFonts w:eastAsia="Palatino Linotype"/>
                <w:spacing w:val="11"/>
                <w:w w:val="88"/>
                <w:position w:val="1"/>
                <w:sz w:val="24"/>
                <w:szCs w:val="24"/>
              </w:rPr>
              <w:t xml:space="preserve"> </w:t>
            </w:r>
            <w:r w:rsidRPr="007754E8">
              <w:rPr>
                <w:rFonts w:eastAsia="Palatino Linotype"/>
                <w:w w:val="88"/>
                <w:position w:val="1"/>
                <w:sz w:val="24"/>
                <w:szCs w:val="24"/>
              </w:rPr>
              <w:t>p</w:t>
            </w:r>
            <w:r w:rsidRPr="007754E8">
              <w:rPr>
                <w:rFonts w:eastAsia="Palatino Linotype"/>
                <w:spacing w:val="-1"/>
                <w:w w:val="88"/>
                <w:position w:val="1"/>
                <w:sz w:val="24"/>
                <w:szCs w:val="24"/>
              </w:rPr>
              <w:t>r</w:t>
            </w:r>
            <w:r w:rsidRPr="007754E8">
              <w:rPr>
                <w:rFonts w:eastAsia="Palatino Linotype"/>
                <w:w w:val="88"/>
                <w:position w:val="1"/>
                <w:sz w:val="24"/>
                <w:szCs w:val="24"/>
              </w:rPr>
              <w:t>ote</w:t>
            </w:r>
            <w:r w:rsidRPr="007754E8">
              <w:rPr>
                <w:rFonts w:eastAsia="Palatino Linotype"/>
                <w:spacing w:val="-1"/>
                <w:w w:val="88"/>
                <w:position w:val="1"/>
                <w:sz w:val="24"/>
                <w:szCs w:val="24"/>
              </w:rPr>
              <w:t>c</w:t>
            </w:r>
            <w:r w:rsidRPr="007754E8">
              <w:rPr>
                <w:rFonts w:eastAsia="Palatino Linotype"/>
                <w:w w:val="88"/>
                <w:position w:val="1"/>
                <w:sz w:val="24"/>
                <w:szCs w:val="24"/>
              </w:rPr>
              <w:t>ţ</w:t>
            </w:r>
            <w:r w:rsidRPr="007754E8">
              <w:rPr>
                <w:rFonts w:eastAsia="Palatino Linotype"/>
                <w:spacing w:val="1"/>
                <w:w w:val="88"/>
                <w:position w:val="1"/>
                <w:sz w:val="24"/>
                <w:szCs w:val="24"/>
              </w:rPr>
              <w:t>i</w:t>
            </w:r>
            <w:r w:rsidRPr="007754E8">
              <w:rPr>
                <w:rFonts w:eastAsia="Palatino Linotype"/>
                <w:w w:val="88"/>
                <w:position w:val="1"/>
                <w:sz w:val="24"/>
                <w:szCs w:val="24"/>
              </w:rPr>
              <w:t>a</w:t>
            </w:r>
            <w:r w:rsidRPr="007754E8">
              <w:rPr>
                <w:rFonts w:eastAsia="Palatino Linotype"/>
                <w:spacing w:val="33"/>
                <w:w w:val="88"/>
                <w:position w:val="1"/>
                <w:sz w:val="24"/>
                <w:szCs w:val="24"/>
              </w:rPr>
              <w:t xml:space="preserve"> </w:t>
            </w:r>
            <w:r w:rsidRPr="007754E8">
              <w:rPr>
                <w:rFonts w:eastAsia="Palatino Linotype"/>
                <w:w w:val="88"/>
                <w:position w:val="1"/>
                <w:sz w:val="24"/>
                <w:szCs w:val="24"/>
              </w:rPr>
              <w:t>mediulu</w:t>
            </w:r>
            <w:r w:rsidRPr="007754E8">
              <w:rPr>
                <w:rFonts w:eastAsia="Palatino Linotype"/>
                <w:spacing w:val="1"/>
                <w:w w:val="88"/>
                <w:position w:val="1"/>
                <w:sz w:val="24"/>
                <w:szCs w:val="24"/>
              </w:rPr>
              <w:t>i</w:t>
            </w:r>
            <w:r w:rsidRPr="007754E8">
              <w:rPr>
                <w:rFonts w:eastAsia="Palatino Linotype"/>
                <w:w w:val="88"/>
                <w:position w:val="1"/>
                <w:sz w:val="24"/>
                <w:szCs w:val="24"/>
              </w:rPr>
              <w:t>,</w:t>
            </w:r>
            <w:r w:rsidRPr="007754E8">
              <w:rPr>
                <w:rFonts w:eastAsia="Palatino Linotype"/>
                <w:spacing w:val="24"/>
                <w:w w:val="88"/>
                <w:position w:val="1"/>
                <w:sz w:val="24"/>
                <w:szCs w:val="24"/>
              </w:rPr>
              <w:t xml:space="preserve"> </w:t>
            </w:r>
            <w:r w:rsidRPr="007754E8">
              <w:rPr>
                <w:rFonts w:eastAsia="Palatino Linotype"/>
                <w:spacing w:val="-1"/>
                <w:w w:val="88"/>
                <w:position w:val="1"/>
                <w:sz w:val="24"/>
                <w:szCs w:val="24"/>
              </w:rPr>
              <w:t>c</w:t>
            </w:r>
            <w:r w:rsidRPr="007754E8">
              <w:rPr>
                <w:rFonts w:eastAsia="Palatino Linotype"/>
                <w:w w:val="88"/>
                <w:position w:val="1"/>
                <w:sz w:val="24"/>
                <w:szCs w:val="24"/>
              </w:rPr>
              <w:t>u</w:t>
            </w:r>
            <w:r w:rsidRPr="007754E8">
              <w:rPr>
                <w:rFonts w:eastAsia="Palatino Linotype"/>
                <w:spacing w:val="30"/>
                <w:w w:val="88"/>
                <w:position w:val="1"/>
                <w:sz w:val="24"/>
                <w:szCs w:val="24"/>
              </w:rPr>
              <w:t xml:space="preserve"> </w:t>
            </w:r>
            <w:r w:rsidRPr="007754E8">
              <w:rPr>
                <w:rFonts w:eastAsia="Palatino Linotype"/>
                <w:w w:val="88"/>
                <w:position w:val="1"/>
                <w:sz w:val="24"/>
                <w:szCs w:val="24"/>
              </w:rPr>
              <w:t>mod</w:t>
            </w:r>
            <w:r w:rsidRPr="007754E8">
              <w:rPr>
                <w:rFonts w:eastAsia="Palatino Linotype"/>
                <w:spacing w:val="1"/>
                <w:w w:val="88"/>
                <w:position w:val="1"/>
                <w:sz w:val="24"/>
                <w:szCs w:val="24"/>
              </w:rPr>
              <w:t>i</w:t>
            </w:r>
            <w:r w:rsidRPr="007754E8">
              <w:rPr>
                <w:rFonts w:eastAsia="Palatino Linotype"/>
                <w:w w:val="88"/>
                <w:position w:val="1"/>
                <w:sz w:val="24"/>
                <w:szCs w:val="24"/>
              </w:rPr>
              <w:t>fi</w:t>
            </w:r>
            <w:r w:rsidRPr="007754E8">
              <w:rPr>
                <w:rFonts w:eastAsia="Palatino Linotype"/>
                <w:spacing w:val="-1"/>
                <w:w w:val="88"/>
                <w:position w:val="1"/>
                <w:sz w:val="24"/>
                <w:szCs w:val="24"/>
              </w:rPr>
              <w:t>c</w:t>
            </w:r>
            <w:r w:rsidRPr="007754E8">
              <w:rPr>
                <w:rFonts w:eastAsia="Palatino Linotype"/>
                <w:spacing w:val="4"/>
                <w:w w:val="88"/>
                <w:position w:val="1"/>
                <w:sz w:val="24"/>
                <w:szCs w:val="24"/>
              </w:rPr>
              <w:t>ă</w:t>
            </w:r>
            <w:r w:rsidRPr="007754E8">
              <w:rPr>
                <w:rFonts w:eastAsia="Palatino Linotype"/>
                <w:w w:val="88"/>
                <w:position w:val="1"/>
                <w:sz w:val="24"/>
                <w:szCs w:val="24"/>
              </w:rPr>
              <w:t>rile</w:t>
            </w:r>
            <w:r w:rsidRPr="007754E8">
              <w:rPr>
                <w:rFonts w:eastAsia="Palatino Linotype"/>
                <w:spacing w:val="9"/>
                <w:w w:val="88"/>
                <w:position w:val="1"/>
                <w:sz w:val="24"/>
                <w:szCs w:val="24"/>
              </w:rPr>
              <w:t xml:space="preserve"> </w:t>
            </w:r>
            <w:r w:rsidRPr="007754E8">
              <w:rPr>
                <w:rFonts w:eastAsia="Palatino Linotype"/>
                <w:position w:val="1"/>
                <w:sz w:val="24"/>
                <w:szCs w:val="24"/>
              </w:rPr>
              <w:t>şi</w:t>
            </w:r>
            <w:r w:rsidRPr="007754E8">
              <w:rPr>
                <w:rFonts w:eastAsia="Palatino Linotype"/>
                <w:sz w:val="24"/>
                <w:szCs w:val="24"/>
              </w:rPr>
              <w:t xml:space="preserve"> </w:t>
            </w:r>
            <w:r w:rsidRPr="007754E8">
              <w:rPr>
                <w:rFonts w:eastAsia="Palatino Linotype"/>
                <w:spacing w:val="-1"/>
                <w:w w:val="89"/>
                <w:sz w:val="24"/>
                <w:szCs w:val="24"/>
              </w:rPr>
              <w:t>c</w:t>
            </w:r>
            <w:r w:rsidRPr="007754E8">
              <w:rPr>
                <w:rFonts w:eastAsia="Palatino Linotype"/>
                <w:w w:val="89"/>
                <w:sz w:val="24"/>
                <w:szCs w:val="24"/>
              </w:rPr>
              <w:t>omp</w:t>
            </w:r>
            <w:r w:rsidRPr="007754E8">
              <w:rPr>
                <w:rFonts w:eastAsia="Palatino Linotype"/>
                <w:spacing w:val="1"/>
                <w:w w:val="89"/>
                <w:sz w:val="24"/>
                <w:szCs w:val="24"/>
              </w:rPr>
              <w:t>l</w:t>
            </w:r>
            <w:r w:rsidRPr="007754E8">
              <w:rPr>
                <w:rFonts w:eastAsia="Palatino Linotype"/>
                <w:spacing w:val="-1"/>
                <w:w w:val="89"/>
                <w:sz w:val="24"/>
                <w:szCs w:val="24"/>
              </w:rPr>
              <w:t>e</w:t>
            </w:r>
            <w:r w:rsidRPr="007754E8">
              <w:rPr>
                <w:rFonts w:eastAsia="Palatino Linotype"/>
                <w:w w:val="89"/>
                <w:sz w:val="24"/>
                <w:szCs w:val="24"/>
              </w:rPr>
              <w:t>tă</w:t>
            </w:r>
            <w:r w:rsidRPr="007754E8">
              <w:rPr>
                <w:rFonts w:eastAsia="Palatino Linotype"/>
                <w:spacing w:val="-1"/>
                <w:w w:val="89"/>
                <w:sz w:val="24"/>
                <w:szCs w:val="24"/>
              </w:rPr>
              <w:t>r</w:t>
            </w:r>
            <w:r w:rsidRPr="007754E8">
              <w:rPr>
                <w:rFonts w:eastAsia="Palatino Linotype"/>
                <w:w w:val="89"/>
                <w:sz w:val="24"/>
                <w:szCs w:val="24"/>
              </w:rPr>
              <w:t>i</w:t>
            </w:r>
            <w:r w:rsidRPr="007754E8">
              <w:rPr>
                <w:rFonts w:eastAsia="Palatino Linotype"/>
                <w:spacing w:val="1"/>
                <w:w w:val="89"/>
                <w:sz w:val="24"/>
                <w:szCs w:val="24"/>
              </w:rPr>
              <w:t>l</w:t>
            </w:r>
            <w:r w:rsidRPr="007754E8">
              <w:rPr>
                <w:rFonts w:eastAsia="Palatino Linotype"/>
                <w:w w:val="89"/>
                <w:sz w:val="24"/>
                <w:szCs w:val="24"/>
              </w:rPr>
              <w:t>e</w:t>
            </w:r>
            <w:r w:rsidRPr="007754E8">
              <w:rPr>
                <w:rFonts w:eastAsia="Palatino Linotype"/>
                <w:spacing w:val="18"/>
                <w:w w:val="89"/>
                <w:sz w:val="24"/>
                <w:szCs w:val="24"/>
              </w:rPr>
              <w:t xml:space="preserve"> </w:t>
            </w:r>
            <w:r w:rsidRPr="007754E8">
              <w:rPr>
                <w:rFonts w:eastAsia="Palatino Linotype"/>
                <w:sz w:val="24"/>
                <w:szCs w:val="24"/>
              </w:rPr>
              <w:t>ul</w:t>
            </w:r>
            <w:r w:rsidRPr="007754E8">
              <w:rPr>
                <w:rFonts w:eastAsia="Palatino Linotype"/>
                <w:spacing w:val="1"/>
                <w:sz w:val="24"/>
                <w:szCs w:val="24"/>
              </w:rPr>
              <w:t>t</w:t>
            </w:r>
            <w:r w:rsidRPr="007754E8">
              <w:rPr>
                <w:rFonts w:eastAsia="Palatino Linotype"/>
                <w:spacing w:val="-1"/>
                <w:sz w:val="24"/>
                <w:szCs w:val="24"/>
              </w:rPr>
              <w:t>e</w:t>
            </w:r>
            <w:r w:rsidRPr="007754E8">
              <w:rPr>
                <w:rFonts w:eastAsia="Palatino Linotype"/>
                <w:sz w:val="24"/>
                <w:szCs w:val="24"/>
              </w:rPr>
              <w:t>rio</w:t>
            </w:r>
            <w:r w:rsidRPr="007754E8">
              <w:rPr>
                <w:rFonts w:eastAsia="Palatino Linotype"/>
                <w:spacing w:val="1"/>
                <w:sz w:val="24"/>
                <w:szCs w:val="24"/>
              </w:rPr>
              <w:t>a</w:t>
            </w:r>
            <w:r w:rsidRPr="007754E8">
              <w:rPr>
                <w:rFonts w:eastAsia="Palatino Linotype"/>
                <w:sz w:val="24"/>
                <w:szCs w:val="24"/>
              </w:rPr>
              <w:t>re</w:t>
            </w:r>
          </w:p>
          <w:p w:rsidR="00571A49" w:rsidRPr="007754E8" w:rsidRDefault="00571A49" w:rsidP="00514F1C">
            <w:pPr>
              <w:numPr>
                <w:ilvl w:val="0"/>
                <w:numId w:val="13"/>
              </w:numPr>
              <w:spacing w:after="0" w:line="240" w:lineRule="auto"/>
              <w:ind w:left="714" w:hanging="357"/>
              <w:contextualSpacing/>
              <w:jc w:val="both"/>
              <w:rPr>
                <w:rFonts w:eastAsia="Palatino Linotype"/>
                <w:b/>
                <w:bCs/>
                <w:w w:val="92"/>
                <w:sz w:val="24"/>
                <w:szCs w:val="24"/>
              </w:rPr>
            </w:pPr>
            <w:r w:rsidRPr="007754E8">
              <w:rPr>
                <w:rFonts w:eastAsia="Palatino Linotype"/>
                <w:w w:val="87"/>
                <w:sz w:val="24"/>
                <w:szCs w:val="24"/>
              </w:rPr>
              <w:t>Hot</w:t>
            </w:r>
            <w:r w:rsidRPr="007754E8">
              <w:rPr>
                <w:rFonts w:eastAsia="Palatino Linotype"/>
                <w:spacing w:val="-1"/>
                <w:w w:val="87"/>
                <w:sz w:val="24"/>
                <w:szCs w:val="24"/>
              </w:rPr>
              <w:t>ă</w:t>
            </w:r>
            <w:r w:rsidRPr="007754E8">
              <w:rPr>
                <w:rFonts w:eastAsia="Palatino Linotype"/>
                <w:w w:val="87"/>
                <w:sz w:val="24"/>
                <w:szCs w:val="24"/>
              </w:rPr>
              <w:t>r</w:t>
            </w:r>
            <w:r w:rsidRPr="007754E8">
              <w:rPr>
                <w:rFonts w:eastAsia="Palatino Linotype"/>
                <w:spacing w:val="-2"/>
                <w:w w:val="87"/>
                <w:sz w:val="24"/>
                <w:szCs w:val="24"/>
              </w:rPr>
              <w:t>â</w:t>
            </w:r>
            <w:r w:rsidRPr="007754E8">
              <w:rPr>
                <w:rFonts w:eastAsia="Palatino Linotype"/>
                <w:spacing w:val="1"/>
                <w:w w:val="87"/>
                <w:sz w:val="24"/>
                <w:szCs w:val="24"/>
              </w:rPr>
              <w:t>r</w:t>
            </w:r>
            <w:r w:rsidRPr="007754E8">
              <w:rPr>
                <w:rFonts w:eastAsia="Palatino Linotype"/>
                <w:w w:val="87"/>
                <w:sz w:val="24"/>
                <w:szCs w:val="24"/>
              </w:rPr>
              <w:t>e</w:t>
            </w:r>
            <w:r w:rsidRPr="007754E8">
              <w:rPr>
                <w:rFonts w:eastAsia="Palatino Linotype"/>
                <w:spacing w:val="18"/>
                <w:w w:val="87"/>
                <w:sz w:val="24"/>
                <w:szCs w:val="24"/>
              </w:rPr>
              <w:t xml:space="preserve"> </w:t>
            </w:r>
            <w:r w:rsidRPr="007754E8">
              <w:rPr>
                <w:rFonts w:eastAsia="Palatino Linotype"/>
                <w:w w:val="87"/>
                <w:sz w:val="24"/>
                <w:szCs w:val="24"/>
              </w:rPr>
              <w:t>de</w:t>
            </w:r>
            <w:r w:rsidRPr="007754E8">
              <w:rPr>
                <w:rFonts w:eastAsia="Palatino Linotype"/>
                <w:spacing w:val="9"/>
                <w:w w:val="87"/>
                <w:sz w:val="24"/>
                <w:szCs w:val="24"/>
              </w:rPr>
              <w:t xml:space="preserve"> </w:t>
            </w:r>
            <w:r w:rsidRPr="007754E8">
              <w:rPr>
                <w:rFonts w:eastAsia="Palatino Linotype"/>
                <w:w w:val="87"/>
                <w:sz w:val="24"/>
                <w:szCs w:val="24"/>
              </w:rPr>
              <w:t>Guv</w:t>
            </w:r>
            <w:r w:rsidRPr="007754E8">
              <w:rPr>
                <w:rFonts w:eastAsia="Palatino Linotype"/>
                <w:spacing w:val="-1"/>
                <w:w w:val="87"/>
                <w:sz w:val="24"/>
                <w:szCs w:val="24"/>
              </w:rPr>
              <w:t>e</w:t>
            </w:r>
            <w:r w:rsidRPr="007754E8">
              <w:rPr>
                <w:rFonts w:eastAsia="Palatino Linotype"/>
                <w:w w:val="87"/>
                <w:sz w:val="24"/>
                <w:szCs w:val="24"/>
              </w:rPr>
              <w:t>rn</w:t>
            </w:r>
            <w:r w:rsidRPr="007754E8">
              <w:rPr>
                <w:rFonts w:eastAsia="Palatino Linotype"/>
                <w:spacing w:val="19"/>
                <w:w w:val="87"/>
                <w:sz w:val="24"/>
                <w:szCs w:val="24"/>
              </w:rPr>
              <w:t xml:space="preserve"> </w:t>
            </w:r>
            <w:r w:rsidRPr="007754E8">
              <w:rPr>
                <w:rFonts w:eastAsia="Palatino Linotype"/>
                <w:w w:val="87"/>
                <w:sz w:val="24"/>
                <w:szCs w:val="24"/>
              </w:rPr>
              <w:t>n</w:t>
            </w:r>
            <w:r w:rsidRPr="007754E8">
              <w:rPr>
                <w:rFonts w:eastAsia="Palatino Linotype"/>
                <w:spacing w:val="-1"/>
                <w:w w:val="87"/>
                <w:sz w:val="24"/>
                <w:szCs w:val="24"/>
              </w:rPr>
              <w:t>r</w:t>
            </w:r>
            <w:r w:rsidRPr="007754E8">
              <w:rPr>
                <w:rFonts w:eastAsia="Palatino Linotype"/>
                <w:w w:val="87"/>
                <w:sz w:val="24"/>
                <w:szCs w:val="24"/>
              </w:rPr>
              <w:t>.</w:t>
            </w:r>
            <w:r w:rsidRPr="007754E8">
              <w:rPr>
                <w:rFonts w:eastAsia="Palatino Linotype"/>
                <w:spacing w:val="16"/>
                <w:w w:val="87"/>
                <w:sz w:val="24"/>
                <w:szCs w:val="24"/>
              </w:rPr>
              <w:t xml:space="preserve"> </w:t>
            </w:r>
            <w:r w:rsidRPr="007754E8">
              <w:rPr>
                <w:rFonts w:eastAsia="Palatino Linotype"/>
                <w:spacing w:val="2"/>
                <w:sz w:val="24"/>
                <w:szCs w:val="24"/>
              </w:rPr>
              <w:t>7</w:t>
            </w:r>
            <w:r w:rsidRPr="007754E8">
              <w:rPr>
                <w:rFonts w:eastAsia="Palatino Linotype"/>
                <w:sz w:val="24"/>
                <w:szCs w:val="24"/>
              </w:rPr>
              <w:t>45/2007</w:t>
            </w:r>
            <w:r w:rsidRPr="007754E8">
              <w:rPr>
                <w:rFonts w:eastAsia="Palatino Linotype"/>
                <w:spacing w:val="-11"/>
                <w:sz w:val="24"/>
                <w:szCs w:val="24"/>
              </w:rPr>
              <w:t xml:space="preserve"> </w:t>
            </w:r>
            <w:r w:rsidRPr="007754E8">
              <w:rPr>
                <w:rFonts w:eastAsia="Palatino Linotype"/>
                <w:w w:val="86"/>
                <w:sz w:val="24"/>
                <w:szCs w:val="24"/>
              </w:rPr>
              <w:t>p</w:t>
            </w:r>
            <w:r w:rsidRPr="007754E8">
              <w:rPr>
                <w:rFonts w:eastAsia="Palatino Linotype"/>
                <w:spacing w:val="-1"/>
                <w:w w:val="86"/>
                <w:sz w:val="24"/>
                <w:szCs w:val="24"/>
              </w:rPr>
              <w:t>e</w:t>
            </w:r>
            <w:r w:rsidRPr="007754E8">
              <w:rPr>
                <w:rFonts w:eastAsia="Palatino Linotype"/>
                <w:w w:val="86"/>
                <w:sz w:val="24"/>
                <w:szCs w:val="24"/>
              </w:rPr>
              <w:t>ntru</w:t>
            </w:r>
            <w:r w:rsidRPr="007754E8">
              <w:rPr>
                <w:rFonts w:eastAsia="Palatino Linotype"/>
                <w:spacing w:val="6"/>
                <w:w w:val="86"/>
                <w:sz w:val="24"/>
                <w:szCs w:val="24"/>
              </w:rPr>
              <w:t xml:space="preserve"> </w:t>
            </w:r>
            <w:r w:rsidRPr="007754E8">
              <w:rPr>
                <w:rFonts w:eastAsia="Palatino Linotype"/>
                <w:spacing w:val="-1"/>
                <w:w w:val="86"/>
                <w:sz w:val="24"/>
                <w:szCs w:val="24"/>
              </w:rPr>
              <w:t>a</w:t>
            </w:r>
            <w:r w:rsidRPr="007754E8">
              <w:rPr>
                <w:rFonts w:eastAsia="Palatino Linotype"/>
                <w:w w:val="86"/>
                <w:sz w:val="24"/>
                <w:szCs w:val="24"/>
              </w:rPr>
              <w:t>p</w:t>
            </w:r>
            <w:r w:rsidRPr="007754E8">
              <w:rPr>
                <w:rFonts w:eastAsia="Palatino Linotype"/>
                <w:spacing w:val="-1"/>
                <w:w w:val="86"/>
                <w:sz w:val="24"/>
                <w:szCs w:val="24"/>
              </w:rPr>
              <w:t>r</w:t>
            </w:r>
            <w:r w:rsidRPr="007754E8">
              <w:rPr>
                <w:rFonts w:eastAsia="Palatino Linotype"/>
                <w:w w:val="86"/>
                <w:sz w:val="24"/>
                <w:szCs w:val="24"/>
              </w:rPr>
              <w:t>ob</w:t>
            </w:r>
            <w:r w:rsidRPr="007754E8">
              <w:rPr>
                <w:rFonts w:eastAsia="Palatino Linotype"/>
                <w:spacing w:val="-1"/>
                <w:w w:val="86"/>
                <w:sz w:val="24"/>
                <w:szCs w:val="24"/>
              </w:rPr>
              <w:t>a</w:t>
            </w:r>
            <w:r w:rsidRPr="007754E8">
              <w:rPr>
                <w:rFonts w:eastAsia="Palatino Linotype"/>
                <w:w w:val="86"/>
                <w:sz w:val="24"/>
                <w:szCs w:val="24"/>
              </w:rPr>
              <w:t>rea</w:t>
            </w:r>
            <w:r w:rsidRPr="007754E8">
              <w:rPr>
                <w:rFonts w:eastAsia="Palatino Linotype"/>
                <w:spacing w:val="29"/>
                <w:w w:val="86"/>
                <w:sz w:val="24"/>
                <w:szCs w:val="24"/>
              </w:rPr>
              <w:t xml:space="preserve"> </w:t>
            </w:r>
            <w:r w:rsidRPr="007754E8">
              <w:rPr>
                <w:rFonts w:eastAsia="Palatino Linotype"/>
                <w:w w:val="86"/>
                <w:sz w:val="24"/>
                <w:szCs w:val="24"/>
              </w:rPr>
              <w:t>R</w:t>
            </w:r>
            <w:r w:rsidRPr="007754E8">
              <w:rPr>
                <w:rFonts w:eastAsia="Palatino Linotype"/>
                <w:spacing w:val="-1"/>
                <w:w w:val="86"/>
                <w:sz w:val="24"/>
                <w:szCs w:val="24"/>
              </w:rPr>
              <w:t>e</w:t>
            </w:r>
            <w:r w:rsidRPr="007754E8">
              <w:rPr>
                <w:rFonts w:eastAsia="Palatino Linotype"/>
                <w:spacing w:val="-2"/>
                <w:w w:val="86"/>
                <w:sz w:val="24"/>
                <w:szCs w:val="24"/>
              </w:rPr>
              <w:t>g</w:t>
            </w:r>
            <w:r w:rsidRPr="007754E8">
              <w:rPr>
                <w:rFonts w:eastAsia="Palatino Linotype"/>
                <w:w w:val="86"/>
                <w:sz w:val="24"/>
                <w:szCs w:val="24"/>
              </w:rPr>
              <w:t>ulam</w:t>
            </w:r>
            <w:r w:rsidRPr="007754E8">
              <w:rPr>
                <w:rFonts w:eastAsia="Palatino Linotype"/>
                <w:spacing w:val="-1"/>
                <w:w w:val="86"/>
                <w:sz w:val="24"/>
                <w:szCs w:val="24"/>
              </w:rPr>
              <w:t>e</w:t>
            </w:r>
            <w:r w:rsidRPr="007754E8">
              <w:rPr>
                <w:rFonts w:eastAsia="Palatino Linotype"/>
                <w:w w:val="86"/>
                <w:sz w:val="24"/>
                <w:szCs w:val="24"/>
              </w:rPr>
              <w:t>ntu</w:t>
            </w:r>
            <w:r w:rsidRPr="007754E8">
              <w:rPr>
                <w:rFonts w:eastAsia="Palatino Linotype"/>
                <w:spacing w:val="1"/>
                <w:w w:val="86"/>
                <w:sz w:val="24"/>
                <w:szCs w:val="24"/>
              </w:rPr>
              <w:t>l</w:t>
            </w:r>
            <w:r w:rsidRPr="007754E8">
              <w:rPr>
                <w:rFonts w:eastAsia="Palatino Linotype"/>
                <w:w w:val="86"/>
                <w:sz w:val="24"/>
                <w:szCs w:val="24"/>
              </w:rPr>
              <w:t>ui</w:t>
            </w:r>
            <w:r w:rsidRPr="007754E8">
              <w:rPr>
                <w:rFonts w:eastAsia="Palatino Linotype"/>
                <w:spacing w:val="13"/>
                <w:w w:val="86"/>
                <w:sz w:val="24"/>
                <w:szCs w:val="24"/>
              </w:rPr>
              <w:t xml:space="preserve"> </w:t>
            </w:r>
            <w:r w:rsidRPr="007754E8">
              <w:rPr>
                <w:rFonts w:eastAsia="Palatino Linotype"/>
                <w:w w:val="86"/>
                <w:sz w:val="24"/>
                <w:szCs w:val="24"/>
              </w:rPr>
              <w:t>p</w:t>
            </w:r>
            <w:r w:rsidRPr="007754E8">
              <w:rPr>
                <w:rFonts w:eastAsia="Palatino Linotype"/>
                <w:spacing w:val="-1"/>
                <w:w w:val="86"/>
                <w:sz w:val="24"/>
                <w:szCs w:val="24"/>
              </w:rPr>
              <w:t>r</w:t>
            </w:r>
            <w:r w:rsidRPr="007754E8">
              <w:rPr>
                <w:rFonts w:eastAsia="Palatino Linotype"/>
                <w:w w:val="86"/>
                <w:sz w:val="24"/>
                <w:szCs w:val="24"/>
              </w:rPr>
              <w:t>iv</w:t>
            </w:r>
            <w:r w:rsidRPr="007754E8">
              <w:rPr>
                <w:rFonts w:eastAsia="Palatino Linotype"/>
                <w:spacing w:val="1"/>
                <w:w w:val="86"/>
                <w:sz w:val="24"/>
                <w:szCs w:val="24"/>
              </w:rPr>
              <w:t>i</w:t>
            </w:r>
            <w:r w:rsidRPr="007754E8">
              <w:rPr>
                <w:rFonts w:eastAsia="Palatino Linotype"/>
                <w:w w:val="86"/>
                <w:sz w:val="24"/>
                <w:szCs w:val="24"/>
              </w:rPr>
              <w:t>nd</w:t>
            </w:r>
            <w:r w:rsidRPr="007754E8">
              <w:rPr>
                <w:rFonts w:eastAsia="Palatino Linotype"/>
                <w:spacing w:val="14"/>
                <w:w w:val="86"/>
                <w:sz w:val="24"/>
                <w:szCs w:val="24"/>
              </w:rPr>
              <w:t xml:space="preserve"> </w:t>
            </w:r>
            <w:r w:rsidRPr="007754E8">
              <w:rPr>
                <w:rFonts w:eastAsia="Palatino Linotype"/>
                <w:spacing w:val="-1"/>
                <w:w w:val="86"/>
                <w:sz w:val="24"/>
                <w:szCs w:val="24"/>
              </w:rPr>
              <w:t>ac</w:t>
            </w:r>
            <w:r w:rsidRPr="007754E8">
              <w:rPr>
                <w:rFonts w:eastAsia="Palatino Linotype"/>
                <w:w w:val="86"/>
                <w:sz w:val="24"/>
                <w:szCs w:val="24"/>
              </w:rPr>
              <w:t>o</w:t>
            </w:r>
            <w:r w:rsidRPr="007754E8">
              <w:rPr>
                <w:rFonts w:eastAsia="Palatino Linotype"/>
                <w:spacing w:val="-1"/>
                <w:w w:val="86"/>
                <w:sz w:val="24"/>
                <w:szCs w:val="24"/>
              </w:rPr>
              <w:t>r</w:t>
            </w:r>
            <w:r w:rsidRPr="007754E8">
              <w:rPr>
                <w:rFonts w:eastAsia="Palatino Linotype"/>
                <w:w w:val="86"/>
                <w:sz w:val="24"/>
                <w:szCs w:val="24"/>
              </w:rPr>
              <w:t>d</w:t>
            </w:r>
            <w:r w:rsidRPr="007754E8">
              <w:rPr>
                <w:rFonts w:eastAsia="Palatino Linotype"/>
                <w:spacing w:val="-1"/>
                <w:w w:val="86"/>
                <w:sz w:val="24"/>
                <w:szCs w:val="24"/>
              </w:rPr>
              <w:t>a</w:t>
            </w:r>
            <w:r w:rsidRPr="007754E8">
              <w:rPr>
                <w:rFonts w:eastAsia="Palatino Linotype"/>
                <w:spacing w:val="1"/>
                <w:w w:val="86"/>
                <w:sz w:val="24"/>
                <w:szCs w:val="24"/>
              </w:rPr>
              <w:t>r</w:t>
            </w:r>
            <w:r w:rsidRPr="007754E8">
              <w:rPr>
                <w:rFonts w:eastAsia="Palatino Linotype"/>
                <w:spacing w:val="-1"/>
                <w:w w:val="86"/>
                <w:sz w:val="24"/>
                <w:szCs w:val="24"/>
              </w:rPr>
              <w:t>e</w:t>
            </w:r>
            <w:r w:rsidRPr="007754E8">
              <w:rPr>
                <w:rFonts w:eastAsia="Palatino Linotype"/>
                <w:w w:val="86"/>
                <w:sz w:val="24"/>
                <w:szCs w:val="24"/>
              </w:rPr>
              <w:t>a</w:t>
            </w:r>
            <w:r w:rsidRPr="007754E8">
              <w:rPr>
                <w:rFonts w:eastAsia="Palatino Linotype"/>
                <w:spacing w:val="36"/>
                <w:w w:val="86"/>
                <w:sz w:val="24"/>
                <w:szCs w:val="24"/>
              </w:rPr>
              <w:t xml:space="preserve"> </w:t>
            </w:r>
            <w:r w:rsidRPr="007754E8">
              <w:rPr>
                <w:rFonts w:eastAsia="Palatino Linotype"/>
                <w:sz w:val="24"/>
                <w:szCs w:val="24"/>
              </w:rPr>
              <w:t>l</w:t>
            </w:r>
            <w:r w:rsidRPr="007754E8">
              <w:rPr>
                <w:rFonts w:eastAsia="Palatino Linotype"/>
                <w:spacing w:val="1"/>
                <w:sz w:val="24"/>
                <w:szCs w:val="24"/>
              </w:rPr>
              <w:t>i</w:t>
            </w:r>
            <w:r w:rsidRPr="007754E8">
              <w:rPr>
                <w:rFonts w:eastAsia="Palatino Linotype"/>
                <w:spacing w:val="-1"/>
                <w:sz w:val="24"/>
                <w:szCs w:val="24"/>
              </w:rPr>
              <w:t>ce</w:t>
            </w:r>
            <w:r w:rsidRPr="007754E8">
              <w:rPr>
                <w:rFonts w:eastAsia="Palatino Linotype"/>
                <w:sz w:val="24"/>
                <w:szCs w:val="24"/>
              </w:rPr>
              <w:t>nţelor în</w:t>
            </w:r>
            <w:r w:rsidRPr="007754E8">
              <w:rPr>
                <w:rFonts w:eastAsia="Palatino Linotype"/>
                <w:spacing w:val="20"/>
                <w:sz w:val="24"/>
                <w:szCs w:val="24"/>
              </w:rPr>
              <w:t xml:space="preserve"> </w:t>
            </w:r>
            <w:r w:rsidRPr="007754E8">
              <w:rPr>
                <w:rFonts w:eastAsia="Palatino Linotype"/>
                <w:sz w:val="24"/>
                <w:szCs w:val="24"/>
              </w:rPr>
              <w:t>domeniul</w:t>
            </w:r>
            <w:r w:rsidRPr="007754E8">
              <w:rPr>
                <w:rFonts w:eastAsia="Palatino Linotype"/>
                <w:spacing w:val="-20"/>
                <w:sz w:val="24"/>
                <w:szCs w:val="24"/>
              </w:rPr>
              <w:t xml:space="preserve"> </w:t>
            </w:r>
            <w:r w:rsidRPr="007754E8">
              <w:rPr>
                <w:rFonts w:eastAsia="Palatino Linotype"/>
                <w:sz w:val="24"/>
                <w:szCs w:val="24"/>
              </w:rPr>
              <w:t>s</w:t>
            </w:r>
            <w:r w:rsidRPr="007754E8">
              <w:rPr>
                <w:rFonts w:eastAsia="Palatino Linotype"/>
                <w:spacing w:val="-1"/>
                <w:sz w:val="24"/>
                <w:szCs w:val="24"/>
              </w:rPr>
              <w:t>e</w:t>
            </w:r>
            <w:r w:rsidRPr="007754E8">
              <w:rPr>
                <w:rFonts w:eastAsia="Palatino Linotype"/>
                <w:sz w:val="24"/>
                <w:szCs w:val="24"/>
              </w:rPr>
              <w:t>rvi</w:t>
            </w:r>
            <w:r w:rsidRPr="007754E8">
              <w:rPr>
                <w:rFonts w:eastAsia="Palatino Linotype"/>
                <w:spacing w:val="-1"/>
                <w:sz w:val="24"/>
                <w:szCs w:val="24"/>
              </w:rPr>
              <w:t>c</w:t>
            </w:r>
            <w:r w:rsidRPr="007754E8">
              <w:rPr>
                <w:rFonts w:eastAsia="Palatino Linotype"/>
                <w:sz w:val="24"/>
                <w:szCs w:val="24"/>
              </w:rPr>
              <w:t>i</w:t>
            </w:r>
            <w:r w:rsidRPr="007754E8">
              <w:rPr>
                <w:rFonts w:eastAsia="Palatino Linotype"/>
                <w:spacing w:val="1"/>
                <w:sz w:val="24"/>
                <w:szCs w:val="24"/>
              </w:rPr>
              <w:t>i</w:t>
            </w:r>
            <w:r w:rsidRPr="007754E8">
              <w:rPr>
                <w:rFonts w:eastAsia="Palatino Linotype"/>
                <w:sz w:val="24"/>
                <w:szCs w:val="24"/>
              </w:rPr>
              <w:t>lor</w:t>
            </w:r>
            <w:r w:rsidRPr="007754E8">
              <w:rPr>
                <w:rFonts w:eastAsia="Palatino Linotype"/>
                <w:spacing w:val="9"/>
                <w:sz w:val="24"/>
                <w:szCs w:val="24"/>
              </w:rPr>
              <w:t xml:space="preserve"> </w:t>
            </w:r>
            <w:r w:rsidRPr="007754E8">
              <w:rPr>
                <w:rFonts w:eastAsia="Palatino Linotype"/>
                <w:spacing w:val="-1"/>
                <w:w w:val="88"/>
                <w:sz w:val="24"/>
                <w:szCs w:val="24"/>
              </w:rPr>
              <w:t>c</w:t>
            </w:r>
            <w:r w:rsidRPr="007754E8">
              <w:rPr>
                <w:rFonts w:eastAsia="Palatino Linotype"/>
                <w:w w:val="88"/>
                <w:sz w:val="24"/>
                <w:szCs w:val="24"/>
              </w:rPr>
              <w:t>omun</w:t>
            </w:r>
            <w:r w:rsidRPr="007754E8">
              <w:rPr>
                <w:rFonts w:eastAsia="Palatino Linotype"/>
                <w:spacing w:val="1"/>
                <w:w w:val="88"/>
                <w:sz w:val="24"/>
                <w:szCs w:val="24"/>
              </w:rPr>
              <w:t>i</w:t>
            </w:r>
            <w:r w:rsidRPr="007754E8">
              <w:rPr>
                <w:rFonts w:eastAsia="Palatino Linotype"/>
                <w:w w:val="88"/>
                <w:sz w:val="24"/>
                <w:szCs w:val="24"/>
              </w:rPr>
              <w:t>ta</w:t>
            </w:r>
            <w:r w:rsidRPr="007754E8">
              <w:rPr>
                <w:rFonts w:eastAsia="Palatino Linotype"/>
                <w:spacing w:val="-1"/>
                <w:w w:val="88"/>
                <w:sz w:val="24"/>
                <w:szCs w:val="24"/>
              </w:rPr>
              <w:t>r</w:t>
            </w:r>
            <w:r w:rsidRPr="007754E8">
              <w:rPr>
                <w:rFonts w:eastAsia="Palatino Linotype"/>
                <w:w w:val="88"/>
                <w:sz w:val="24"/>
                <w:szCs w:val="24"/>
              </w:rPr>
              <w:t>e</w:t>
            </w:r>
            <w:r w:rsidRPr="007754E8">
              <w:rPr>
                <w:rFonts w:eastAsia="Palatino Linotype"/>
                <w:spacing w:val="8"/>
                <w:w w:val="88"/>
                <w:sz w:val="24"/>
                <w:szCs w:val="24"/>
              </w:rPr>
              <w:t xml:space="preserve"> </w:t>
            </w:r>
            <w:r w:rsidRPr="007754E8">
              <w:rPr>
                <w:rFonts w:eastAsia="Palatino Linotype"/>
                <w:sz w:val="24"/>
                <w:szCs w:val="24"/>
              </w:rPr>
              <w:t>de ut</w:t>
            </w:r>
            <w:r w:rsidRPr="007754E8">
              <w:rPr>
                <w:rFonts w:eastAsia="Palatino Linotype"/>
                <w:spacing w:val="1"/>
                <w:sz w:val="24"/>
                <w:szCs w:val="24"/>
              </w:rPr>
              <w:t>i</w:t>
            </w:r>
            <w:r w:rsidRPr="007754E8">
              <w:rPr>
                <w:rFonts w:eastAsia="Palatino Linotype"/>
                <w:sz w:val="24"/>
                <w:szCs w:val="24"/>
              </w:rPr>
              <w:t>l</w:t>
            </w:r>
            <w:r w:rsidRPr="007754E8">
              <w:rPr>
                <w:rFonts w:eastAsia="Palatino Linotype"/>
                <w:spacing w:val="1"/>
                <w:sz w:val="24"/>
                <w:szCs w:val="24"/>
              </w:rPr>
              <w:t>i</w:t>
            </w:r>
            <w:r w:rsidRPr="007754E8">
              <w:rPr>
                <w:rFonts w:eastAsia="Palatino Linotype"/>
                <w:sz w:val="24"/>
                <w:szCs w:val="24"/>
              </w:rPr>
              <w:t>tă</w:t>
            </w:r>
            <w:r w:rsidRPr="007754E8">
              <w:rPr>
                <w:rFonts w:eastAsia="Palatino Linotype"/>
                <w:spacing w:val="-2"/>
                <w:sz w:val="24"/>
                <w:szCs w:val="24"/>
              </w:rPr>
              <w:t>ţ</w:t>
            </w:r>
            <w:r w:rsidRPr="007754E8">
              <w:rPr>
                <w:rFonts w:eastAsia="Palatino Linotype"/>
                <w:sz w:val="24"/>
                <w:szCs w:val="24"/>
              </w:rPr>
              <w:t>i</w:t>
            </w:r>
            <w:r w:rsidRPr="007754E8">
              <w:rPr>
                <w:rFonts w:eastAsia="Palatino Linotype"/>
                <w:b/>
                <w:bCs/>
                <w:w w:val="92"/>
                <w:sz w:val="24"/>
                <w:szCs w:val="24"/>
              </w:rPr>
              <w:t xml:space="preserve"> </w:t>
            </w:r>
            <w:r w:rsidRPr="007754E8">
              <w:rPr>
                <w:rFonts w:eastAsia="Palatino Linotype"/>
                <w:sz w:val="24"/>
                <w:szCs w:val="24"/>
              </w:rPr>
              <w:t>publ</w:t>
            </w:r>
            <w:r w:rsidRPr="007754E8">
              <w:rPr>
                <w:rFonts w:eastAsia="Palatino Linotype"/>
                <w:spacing w:val="1"/>
                <w:sz w:val="24"/>
                <w:szCs w:val="24"/>
              </w:rPr>
              <w:t>i</w:t>
            </w:r>
            <w:r w:rsidRPr="007754E8">
              <w:rPr>
                <w:rFonts w:eastAsia="Palatino Linotype"/>
                <w:spacing w:val="-1"/>
                <w:sz w:val="24"/>
                <w:szCs w:val="24"/>
              </w:rPr>
              <w:t>ce</w:t>
            </w:r>
            <w:r w:rsidRPr="007754E8">
              <w:rPr>
                <w:rFonts w:eastAsia="Palatino Linotype"/>
                <w:sz w:val="24"/>
                <w:szCs w:val="24"/>
              </w:rPr>
              <w:t>,</w:t>
            </w:r>
            <w:r w:rsidRPr="007754E8">
              <w:rPr>
                <w:rFonts w:eastAsia="Palatino Linotype"/>
                <w:spacing w:val="21"/>
                <w:sz w:val="24"/>
                <w:szCs w:val="24"/>
              </w:rPr>
              <w:t xml:space="preserve"> </w:t>
            </w:r>
            <w:r w:rsidRPr="007754E8">
              <w:rPr>
                <w:rFonts w:eastAsia="Palatino Linotype"/>
                <w:spacing w:val="-1"/>
                <w:w w:val="89"/>
                <w:sz w:val="24"/>
                <w:szCs w:val="24"/>
              </w:rPr>
              <w:t>c</w:t>
            </w:r>
            <w:r w:rsidRPr="007754E8">
              <w:rPr>
                <w:rFonts w:eastAsia="Palatino Linotype"/>
                <w:w w:val="89"/>
                <w:sz w:val="24"/>
                <w:szCs w:val="24"/>
              </w:rPr>
              <w:t>u</w:t>
            </w:r>
            <w:r w:rsidRPr="007754E8">
              <w:rPr>
                <w:rFonts w:eastAsia="Palatino Linotype"/>
                <w:spacing w:val="4"/>
                <w:w w:val="89"/>
                <w:sz w:val="24"/>
                <w:szCs w:val="24"/>
              </w:rPr>
              <w:t xml:space="preserve"> </w:t>
            </w:r>
            <w:r w:rsidRPr="007754E8">
              <w:rPr>
                <w:rFonts w:eastAsia="Palatino Linotype"/>
                <w:sz w:val="24"/>
                <w:szCs w:val="24"/>
              </w:rPr>
              <w:t>mod</w:t>
            </w:r>
            <w:r w:rsidRPr="007754E8">
              <w:rPr>
                <w:rFonts w:eastAsia="Palatino Linotype"/>
                <w:spacing w:val="1"/>
                <w:sz w:val="24"/>
                <w:szCs w:val="24"/>
              </w:rPr>
              <w:t>i</w:t>
            </w:r>
            <w:r w:rsidRPr="007754E8">
              <w:rPr>
                <w:rFonts w:eastAsia="Palatino Linotype"/>
                <w:sz w:val="24"/>
                <w:szCs w:val="24"/>
              </w:rPr>
              <w:t>fi</w:t>
            </w:r>
            <w:r w:rsidRPr="007754E8">
              <w:rPr>
                <w:rFonts w:eastAsia="Palatino Linotype"/>
                <w:spacing w:val="-1"/>
                <w:sz w:val="24"/>
                <w:szCs w:val="24"/>
              </w:rPr>
              <w:t>c</w:t>
            </w:r>
            <w:r w:rsidRPr="007754E8">
              <w:rPr>
                <w:rFonts w:eastAsia="Palatino Linotype"/>
                <w:spacing w:val="4"/>
                <w:sz w:val="24"/>
                <w:szCs w:val="24"/>
              </w:rPr>
              <w:t>ă</w:t>
            </w:r>
            <w:r w:rsidRPr="007754E8">
              <w:rPr>
                <w:rFonts w:eastAsia="Palatino Linotype"/>
                <w:sz w:val="24"/>
                <w:szCs w:val="24"/>
              </w:rPr>
              <w:t>rile</w:t>
            </w:r>
            <w:r w:rsidRPr="007754E8">
              <w:rPr>
                <w:rFonts w:eastAsia="Palatino Linotype"/>
                <w:spacing w:val="-16"/>
                <w:sz w:val="24"/>
                <w:szCs w:val="24"/>
              </w:rPr>
              <w:t xml:space="preserve"> </w:t>
            </w:r>
            <w:r w:rsidRPr="007754E8">
              <w:rPr>
                <w:rFonts w:eastAsia="Palatino Linotype"/>
                <w:sz w:val="24"/>
                <w:szCs w:val="24"/>
              </w:rPr>
              <w:t xml:space="preserve">şi </w:t>
            </w:r>
            <w:r w:rsidRPr="007754E8">
              <w:rPr>
                <w:rFonts w:eastAsia="Palatino Linotype"/>
                <w:spacing w:val="-1"/>
                <w:sz w:val="24"/>
                <w:szCs w:val="24"/>
              </w:rPr>
              <w:t>c</w:t>
            </w:r>
            <w:r w:rsidRPr="007754E8">
              <w:rPr>
                <w:rFonts w:eastAsia="Palatino Linotype"/>
                <w:w w:val="88"/>
                <w:sz w:val="24"/>
                <w:szCs w:val="24"/>
              </w:rPr>
              <w:t>omp</w:t>
            </w:r>
            <w:r w:rsidRPr="007754E8">
              <w:rPr>
                <w:rFonts w:eastAsia="Palatino Linotype"/>
                <w:spacing w:val="1"/>
                <w:w w:val="88"/>
                <w:sz w:val="24"/>
                <w:szCs w:val="24"/>
              </w:rPr>
              <w:t>l</w:t>
            </w:r>
            <w:r w:rsidRPr="007754E8">
              <w:rPr>
                <w:rFonts w:eastAsia="Palatino Linotype"/>
                <w:spacing w:val="-1"/>
                <w:w w:val="92"/>
                <w:sz w:val="24"/>
                <w:szCs w:val="24"/>
              </w:rPr>
              <w:t>e</w:t>
            </w:r>
            <w:r w:rsidRPr="007754E8">
              <w:rPr>
                <w:rFonts w:eastAsia="Palatino Linotype"/>
                <w:w w:val="86"/>
                <w:sz w:val="24"/>
                <w:szCs w:val="24"/>
              </w:rPr>
              <w:t>tă</w:t>
            </w:r>
            <w:r w:rsidRPr="007754E8">
              <w:rPr>
                <w:rFonts w:eastAsia="Palatino Linotype"/>
                <w:spacing w:val="-1"/>
                <w:w w:val="86"/>
                <w:sz w:val="24"/>
                <w:szCs w:val="24"/>
              </w:rPr>
              <w:t>r</w:t>
            </w:r>
            <w:r w:rsidRPr="007754E8">
              <w:rPr>
                <w:rFonts w:eastAsia="Palatino Linotype"/>
                <w:w w:val="95"/>
                <w:sz w:val="24"/>
                <w:szCs w:val="24"/>
              </w:rPr>
              <w:t>i</w:t>
            </w:r>
            <w:r w:rsidRPr="007754E8">
              <w:rPr>
                <w:rFonts w:eastAsia="Palatino Linotype"/>
                <w:spacing w:val="1"/>
                <w:w w:val="95"/>
                <w:sz w:val="24"/>
                <w:szCs w:val="24"/>
              </w:rPr>
              <w:t>l</w:t>
            </w:r>
            <w:r w:rsidRPr="007754E8">
              <w:rPr>
                <w:rFonts w:eastAsia="Palatino Linotype"/>
                <w:w w:val="92"/>
                <w:sz w:val="24"/>
                <w:szCs w:val="24"/>
              </w:rPr>
              <w:t xml:space="preserve">e </w:t>
            </w:r>
            <w:r w:rsidRPr="007754E8">
              <w:rPr>
                <w:sz w:val="24"/>
                <w:szCs w:val="24"/>
              </w:rPr>
              <w:t>ul</w:t>
            </w:r>
            <w:r w:rsidRPr="007754E8">
              <w:rPr>
                <w:spacing w:val="1"/>
                <w:sz w:val="24"/>
                <w:szCs w:val="24"/>
              </w:rPr>
              <w:t>t</w:t>
            </w:r>
            <w:r w:rsidRPr="007754E8">
              <w:rPr>
                <w:spacing w:val="-1"/>
                <w:sz w:val="24"/>
                <w:szCs w:val="24"/>
              </w:rPr>
              <w:t>e</w:t>
            </w:r>
            <w:r w:rsidRPr="007754E8">
              <w:rPr>
                <w:sz w:val="24"/>
                <w:szCs w:val="24"/>
              </w:rPr>
              <w:t>rio</w:t>
            </w:r>
            <w:r w:rsidRPr="007754E8">
              <w:rPr>
                <w:spacing w:val="-1"/>
                <w:sz w:val="24"/>
                <w:szCs w:val="24"/>
              </w:rPr>
              <w:t>a</w:t>
            </w:r>
            <w:r w:rsidRPr="007754E8">
              <w:rPr>
                <w:sz w:val="24"/>
                <w:szCs w:val="24"/>
              </w:rPr>
              <w:t>r</w:t>
            </w:r>
            <w:r w:rsidRPr="007754E8">
              <w:rPr>
                <w:spacing w:val="-2"/>
                <w:sz w:val="24"/>
                <w:szCs w:val="24"/>
              </w:rPr>
              <w:t>e</w:t>
            </w:r>
          </w:p>
          <w:p w:rsidR="00571A49" w:rsidRPr="007754E8" w:rsidRDefault="00571A49" w:rsidP="00514F1C">
            <w:pPr>
              <w:numPr>
                <w:ilvl w:val="0"/>
                <w:numId w:val="13"/>
              </w:numPr>
              <w:spacing w:after="0" w:line="240" w:lineRule="auto"/>
              <w:ind w:left="714" w:hanging="357"/>
              <w:contextualSpacing/>
              <w:jc w:val="both"/>
              <w:rPr>
                <w:rFonts w:eastAsia="Palatino Linotype"/>
                <w:b/>
                <w:bCs/>
                <w:w w:val="92"/>
                <w:sz w:val="24"/>
                <w:szCs w:val="24"/>
              </w:rPr>
            </w:pPr>
            <w:r w:rsidRPr="007754E8">
              <w:rPr>
                <w:sz w:val="24"/>
                <w:szCs w:val="24"/>
              </w:rPr>
              <w:lastRenderedPageBreak/>
              <w:t>Hotărârea CGMB nr. 130/2018 pentru aprobarea Normei interne privind modalitatea de atribuire a contractelor către și între entitățile juridice la care municipiul București este acționar majoritar.</w:t>
            </w:r>
          </w:p>
          <w:p w:rsidR="00571A49" w:rsidRPr="007754E8" w:rsidRDefault="00571A49" w:rsidP="00514F1C">
            <w:pPr>
              <w:numPr>
                <w:ilvl w:val="0"/>
                <w:numId w:val="11"/>
              </w:numPr>
              <w:spacing w:after="0" w:line="240" w:lineRule="auto"/>
              <w:ind w:left="714" w:hanging="357"/>
              <w:contextualSpacing/>
              <w:jc w:val="both"/>
              <w:rPr>
                <w:rFonts w:eastAsia="Palatino Linotype"/>
                <w:sz w:val="24"/>
                <w:szCs w:val="24"/>
              </w:rPr>
            </w:pPr>
            <w:r w:rsidRPr="007754E8">
              <w:rPr>
                <w:rFonts w:eastAsia="Palatino Linotype"/>
                <w:b/>
                <w:bCs/>
                <w:w w:val="92"/>
                <w:sz w:val="24"/>
                <w:szCs w:val="24"/>
              </w:rPr>
              <w:t>L</w:t>
            </w:r>
            <w:r w:rsidRPr="007754E8">
              <w:rPr>
                <w:rFonts w:eastAsia="Palatino Linotype"/>
                <w:b/>
                <w:bCs/>
                <w:spacing w:val="-1"/>
                <w:w w:val="92"/>
                <w:sz w:val="24"/>
                <w:szCs w:val="24"/>
              </w:rPr>
              <w:t>e</w:t>
            </w:r>
            <w:r w:rsidRPr="007754E8">
              <w:rPr>
                <w:rFonts w:eastAsia="Palatino Linotype"/>
                <w:b/>
                <w:bCs/>
                <w:w w:val="92"/>
                <w:sz w:val="24"/>
                <w:szCs w:val="24"/>
              </w:rPr>
              <w:t>gis</w:t>
            </w:r>
            <w:r w:rsidRPr="007754E8">
              <w:rPr>
                <w:rFonts w:eastAsia="Palatino Linotype"/>
                <w:b/>
                <w:bCs/>
                <w:spacing w:val="1"/>
                <w:w w:val="92"/>
                <w:sz w:val="24"/>
                <w:szCs w:val="24"/>
              </w:rPr>
              <w:t>l</w:t>
            </w:r>
            <w:r w:rsidRPr="007754E8">
              <w:rPr>
                <w:rFonts w:eastAsia="Palatino Linotype"/>
                <w:b/>
                <w:bCs/>
                <w:w w:val="92"/>
                <w:sz w:val="24"/>
                <w:szCs w:val="24"/>
              </w:rPr>
              <w:t>a</w:t>
            </w:r>
            <w:r w:rsidRPr="007754E8">
              <w:rPr>
                <w:rFonts w:eastAsia="Palatino Linotype"/>
                <w:b/>
                <w:bCs/>
                <w:spacing w:val="-1"/>
                <w:w w:val="92"/>
                <w:sz w:val="24"/>
                <w:szCs w:val="24"/>
              </w:rPr>
              <w:t>ț</w:t>
            </w:r>
            <w:r w:rsidRPr="007754E8">
              <w:rPr>
                <w:rFonts w:eastAsia="Palatino Linotype"/>
                <w:b/>
                <w:bCs/>
                <w:w w:val="92"/>
                <w:sz w:val="24"/>
                <w:szCs w:val="24"/>
              </w:rPr>
              <w:t>ie</w:t>
            </w:r>
            <w:r w:rsidRPr="007754E8">
              <w:rPr>
                <w:rFonts w:eastAsia="Palatino Linotype"/>
                <w:b/>
                <w:bCs/>
                <w:spacing w:val="6"/>
                <w:w w:val="92"/>
                <w:sz w:val="24"/>
                <w:szCs w:val="24"/>
              </w:rPr>
              <w:t xml:space="preserve"> </w:t>
            </w:r>
            <w:r w:rsidRPr="007754E8">
              <w:rPr>
                <w:rFonts w:eastAsia="Palatino Linotype"/>
                <w:b/>
                <w:bCs/>
                <w:sz w:val="24"/>
                <w:szCs w:val="24"/>
              </w:rPr>
              <w:t>secundară</w:t>
            </w:r>
          </w:p>
          <w:p w:rsidR="00571A49" w:rsidRPr="007754E8" w:rsidRDefault="00571A49" w:rsidP="00514F1C">
            <w:pPr>
              <w:numPr>
                <w:ilvl w:val="0"/>
                <w:numId w:val="14"/>
              </w:numPr>
              <w:spacing w:after="0" w:line="240" w:lineRule="auto"/>
              <w:ind w:left="714" w:hanging="357"/>
              <w:contextualSpacing/>
              <w:jc w:val="both"/>
              <w:rPr>
                <w:rFonts w:eastAsia="Palatino Linotype"/>
                <w:spacing w:val="26"/>
                <w:w w:val="87"/>
                <w:sz w:val="24"/>
                <w:szCs w:val="24"/>
              </w:rPr>
            </w:pPr>
            <w:r w:rsidRPr="007754E8">
              <w:rPr>
                <w:rFonts w:eastAsia="Palatino Linotype"/>
                <w:w w:val="87"/>
                <w:sz w:val="24"/>
                <w:szCs w:val="24"/>
              </w:rPr>
              <w:t>O</w:t>
            </w:r>
            <w:r w:rsidRPr="007754E8">
              <w:rPr>
                <w:rFonts w:eastAsia="Palatino Linotype"/>
                <w:spacing w:val="-1"/>
                <w:w w:val="87"/>
                <w:sz w:val="24"/>
                <w:szCs w:val="24"/>
              </w:rPr>
              <w:t>r</w:t>
            </w:r>
            <w:r w:rsidRPr="007754E8">
              <w:rPr>
                <w:rFonts w:eastAsia="Palatino Linotype"/>
                <w:w w:val="87"/>
                <w:sz w:val="24"/>
                <w:szCs w:val="24"/>
              </w:rPr>
              <w:t xml:space="preserve">dinul </w:t>
            </w:r>
            <w:r w:rsidRPr="007754E8">
              <w:rPr>
                <w:rFonts w:eastAsia="Palatino Linotype"/>
                <w:spacing w:val="1"/>
                <w:w w:val="87"/>
                <w:sz w:val="24"/>
                <w:szCs w:val="24"/>
              </w:rPr>
              <w:t>P</w:t>
            </w:r>
            <w:r w:rsidRPr="007754E8">
              <w:rPr>
                <w:rFonts w:eastAsia="Palatino Linotype"/>
                <w:w w:val="87"/>
                <w:sz w:val="24"/>
                <w:szCs w:val="24"/>
              </w:rPr>
              <w:t>r</w:t>
            </w:r>
            <w:r w:rsidRPr="007754E8">
              <w:rPr>
                <w:rFonts w:eastAsia="Palatino Linotype"/>
                <w:spacing w:val="-2"/>
                <w:w w:val="87"/>
                <w:sz w:val="24"/>
                <w:szCs w:val="24"/>
              </w:rPr>
              <w:t>e</w:t>
            </w:r>
            <w:r w:rsidRPr="007754E8">
              <w:rPr>
                <w:rFonts w:eastAsia="Palatino Linotype"/>
                <w:w w:val="87"/>
                <w:sz w:val="24"/>
                <w:szCs w:val="24"/>
              </w:rPr>
              <w:t>ş</w:t>
            </w:r>
            <w:r w:rsidRPr="007754E8">
              <w:rPr>
                <w:rFonts w:eastAsia="Palatino Linotype"/>
                <w:spacing w:val="-1"/>
                <w:w w:val="87"/>
                <w:sz w:val="24"/>
                <w:szCs w:val="24"/>
              </w:rPr>
              <w:t>e</w:t>
            </w:r>
            <w:r w:rsidRPr="007754E8">
              <w:rPr>
                <w:rFonts w:eastAsia="Palatino Linotype"/>
                <w:w w:val="87"/>
                <w:sz w:val="24"/>
                <w:szCs w:val="24"/>
              </w:rPr>
              <w:t>din</w:t>
            </w:r>
            <w:r w:rsidRPr="007754E8">
              <w:rPr>
                <w:rFonts w:eastAsia="Palatino Linotype"/>
                <w:spacing w:val="1"/>
                <w:w w:val="87"/>
                <w:sz w:val="24"/>
                <w:szCs w:val="24"/>
              </w:rPr>
              <w:t>t</w:t>
            </w:r>
            <w:r w:rsidRPr="007754E8">
              <w:rPr>
                <w:rFonts w:eastAsia="Palatino Linotype"/>
                <w:spacing w:val="-1"/>
                <w:w w:val="87"/>
                <w:sz w:val="24"/>
                <w:szCs w:val="24"/>
              </w:rPr>
              <w:t>e</w:t>
            </w:r>
            <w:r w:rsidRPr="007754E8">
              <w:rPr>
                <w:rFonts w:eastAsia="Palatino Linotype"/>
                <w:w w:val="87"/>
                <w:sz w:val="24"/>
                <w:szCs w:val="24"/>
              </w:rPr>
              <w:t>lui</w:t>
            </w:r>
            <w:r w:rsidRPr="007754E8">
              <w:rPr>
                <w:rFonts w:eastAsia="Palatino Linotype"/>
                <w:spacing w:val="41"/>
                <w:w w:val="87"/>
                <w:sz w:val="24"/>
                <w:szCs w:val="24"/>
              </w:rPr>
              <w:t xml:space="preserve"> </w:t>
            </w:r>
            <w:r w:rsidRPr="007754E8">
              <w:rPr>
                <w:rFonts w:eastAsia="Palatino Linotype"/>
                <w:spacing w:val="2"/>
                <w:sz w:val="24"/>
                <w:szCs w:val="24"/>
              </w:rPr>
              <w:t>A</w:t>
            </w:r>
            <w:r w:rsidRPr="007754E8">
              <w:rPr>
                <w:rFonts w:eastAsia="Palatino Linotype"/>
                <w:sz w:val="24"/>
                <w:szCs w:val="24"/>
              </w:rPr>
              <w:t>.N.R.</w:t>
            </w:r>
            <w:r w:rsidRPr="007754E8">
              <w:rPr>
                <w:rFonts w:eastAsia="Palatino Linotype"/>
                <w:spacing w:val="1"/>
                <w:sz w:val="24"/>
                <w:szCs w:val="24"/>
              </w:rPr>
              <w:t>S</w:t>
            </w:r>
            <w:r w:rsidRPr="007754E8">
              <w:rPr>
                <w:rFonts w:eastAsia="Palatino Linotype"/>
                <w:sz w:val="24"/>
                <w:szCs w:val="24"/>
              </w:rPr>
              <w:t>.C.</w:t>
            </w:r>
            <w:r w:rsidRPr="007754E8">
              <w:rPr>
                <w:rFonts w:eastAsia="Palatino Linotype"/>
                <w:spacing w:val="16"/>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27"/>
                <w:sz w:val="24"/>
                <w:szCs w:val="24"/>
              </w:rPr>
              <w:t xml:space="preserve"> </w:t>
            </w:r>
            <w:r w:rsidRPr="007754E8">
              <w:rPr>
                <w:rFonts w:eastAsia="Palatino Linotype"/>
                <w:sz w:val="24"/>
                <w:szCs w:val="24"/>
              </w:rPr>
              <w:t>77/2007</w:t>
            </w:r>
            <w:r w:rsidRPr="007754E8">
              <w:rPr>
                <w:rFonts w:eastAsia="Palatino Linotype"/>
                <w:spacing w:val="47"/>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r</w:t>
            </w:r>
            <w:r w:rsidRPr="007754E8">
              <w:rPr>
                <w:rFonts w:eastAsia="Palatino Linotype"/>
                <w:w w:val="87"/>
                <w:sz w:val="24"/>
                <w:szCs w:val="24"/>
              </w:rPr>
              <w:t>iv</w:t>
            </w:r>
            <w:r w:rsidRPr="007754E8">
              <w:rPr>
                <w:rFonts w:eastAsia="Palatino Linotype"/>
                <w:spacing w:val="1"/>
                <w:w w:val="87"/>
                <w:sz w:val="24"/>
                <w:szCs w:val="24"/>
              </w:rPr>
              <w:t>i</w:t>
            </w:r>
            <w:r w:rsidRPr="007754E8">
              <w:rPr>
                <w:rFonts w:eastAsia="Palatino Linotype"/>
                <w:w w:val="87"/>
                <w:sz w:val="24"/>
                <w:szCs w:val="24"/>
              </w:rPr>
              <w:t xml:space="preserve">nd </w:t>
            </w:r>
            <w:r w:rsidRPr="007754E8">
              <w:rPr>
                <w:rFonts w:eastAsia="Palatino Linotype"/>
                <w:spacing w:val="10"/>
                <w:w w:val="87"/>
                <w:sz w:val="24"/>
                <w:szCs w:val="24"/>
              </w:rPr>
              <w:t xml:space="preserve"> </w:t>
            </w:r>
            <w:r w:rsidRPr="007754E8">
              <w:rPr>
                <w:rFonts w:eastAsia="Palatino Linotype"/>
                <w:spacing w:val="-1"/>
                <w:w w:val="87"/>
                <w:sz w:val="24"/>
                <w:szCs w:val="24"/>
              </w:rPr>
              <w:t>a</w:t>
            </w:r>
            <w:r w:rsidRPr="007754E8">
              <w:rPr>
                <w:rFonts w:eastAsia="Palatino Linotype"/>
                <w:w w:val="87"/>
                <w:sz w:val="24"/>
                <w:szCs w:val="24"/>
              </w:rPr>
              <w:t>p</w:t>
            </w:r>
            <w:r w:rsidRPr="007754E8">
              <w:rPr>
                <w:rFonts w:eastAsia="Palatino Linotype"/>
                <w:spacing w:val="-1"/>
                <w:w w:val="87"/>
                <w:sz w:val="24"/>
                <w:szCs w:val="24"/>
              </w:rPr>
              <w:t>r</w:t>
            </w:r>
            <w:r w:rsidRPr="007754E8">
              <w:rPr>
                <w:rFonts w:eastAsia="Palatino Linotype"/>
                <w:w w:val="87"/>
                <w:sz w:val="24"/>
                <w:szCs w:val="24"/>
              </w:rPr>
              <w:t>ob</w:t>
            </w:r>
            <w:r w:rsidRPr="007754E8">
              <w:rPr>
                <w:rFonts w:eastAsia="Palatino Linotype"/>
                <w:spacing w:val="-1"/>
                <w:w w:val="87"/>
                <w:sz w:val="24"/>
                <w:szCs w:val="24"/>
              </w:rPr>
              <w:t>a</w:t>
            </w:r>
            <w:r w:rsidRPr="007754E8">
              <w:rPr>
                <w:rFonts w:eastAsia="Palatino Linotype"/>
                <w:spacing w:val="1"/>
                <w:w w:val="87"/>
                <w:sz w:val="24"/>
                <w:szCs w:val="24"/>
              </w:rPr>
              <w:t>r</w:t>
            </w:r>
            <w:r w:rsidRPr="007754E8">
              <w:rPr>
                <w:rFonts w:eastAsia="Palatino Linotype"/>
                <w:spacing w:val="-1"/>
                <w:w w:val="87"/>
                <w:sz w:val="24"/>
                <w:szCs w:val="24"/>
              </w:rPr>
              <w:t>e</w:t>
            </w:r>
            <w:r w:rsidRPr="007754E8">
              <w:rPr>
                <w:rFonts w:eastAsia="Palatino Linotype"/>
                <w:w w:val="87"/>
                <w:sz w:val="24"/>
                <w:szCs w:val="24"/>
              </w:rPr>
              <w:t>a No</w:t>
            </w:r>
            <w:r w:rsidRPr="007754E8">
              <w:rPr>
                <w:rFonts w:eastAsia="Palatino Linotype"/>
                <w:spacing w:val="-1"/>
                <w:w w:val="87"/>
                <w:sz w:val="24"/>
                <w:szCs w:val="24"/>
              </w:rPr>
              <w:t>r</w:t>
            </w:r>
            <w:r w:rsidRPr="007754E8">
              <w:rPr>
                <w:rFonts w:eastAsia="Palatino Linotype"/>
                <w:spacing w:val="3"/>
                <w:w w:val="87"/>
                <w:sz w:val="24"/>
                <w:szCs w:val="24"/>
              </w:rPr>
              <w:t>m</w:t>
            </w:r>
            <w:r w:rsidRPr="007754E8">
              <w:rPr>
                <w:rFonts w:eastAsia="Palatino Linotype"/>
                <w:spacing w:val="-1"/>
                <w:w w:val="87"/>
                <w:sz w:val="24"/>
                <w:szCs w:val="24"/>
              </w:rPr>
              <w:t>e</w:t>
            </w:r>
            <w:r w:rsidRPr="007754E8">
              <w:rPr>
                <w:rFonts w:eastAsia="Palatino Linotype"/>
                <w:w w:val="87"/>
                <w:sz w:val="24"/>
                <w:szCs w:val="24"/>
              </w:rPr>
              <w:t>lor</w:t>
            </w:r>
            <w:r w:rsidRPr="007754E8">
              <w:rPr>
                <w:rFonts w:eastAsia="Palatino Linotype"/>
                <w:spacing w:val="34"/>
                <w:w w:val="87"/>
                <w:sz w:val="24"/>
                <w:szCs w:val="24"/>
              </w:rPr>
              <w:t xml:space="preserve"> </w:t>
            </w:r>
            <w:r w:rsidRPr="007754E8">
              <w:rPr>
                <w:rFonts w:eastAsia="Palatino Linotype"/>
                <w:w w:val="87"/>
                <w:sz w:val="24"/>
                <w:szCs w:val="24"/>
              </w:rPr>
              <w:t>metodolo</w:t>
            </w:r>
            <w:r w:rsidRPr="007754E8">
              <w:rPr>
                <w:rFonts w:eastAsia="Palatino Linotype"/>
                <w:spacing w:val="-2"/>
                <w:w w:val="87"/>
                <w:sz w:val="24"/>
                <w:szCs w:val="24"/>
              </w:rPr>
              <w:t>g</w:t>
            </w:r>
            <w:r w:rsidRPr="007754E8">
              <w:rPr>
                <w:rFonts w:eastAsia="Palatino Linotype"/>
                <w:spacing w:val="3"/>
                <w:w w:val="87"/>
                <w:sz w:val="24"/>
                <w:szCs w:val="24"/>
              </w:rPr>
              <w:t>i</w:t>
            </w:r>
            <w:r w:rsidRPr="007754E8">
              <w:rPr>
                <w:rFonts w:eastAsia="Palatino Linotype"/>
                <w:spacing w:val="-1"/>
                <w:w w:val="87"/>
                <w:sz w:val="24"/>
                <w:szCs w:val="24"/>
              </w:rPr>
              <w:t>c</w:t>
            </w:r>
            <w:r w:rsidRPr="007754E8">
              <w:rPr>
                <w:rFonts w:eastAsia="Palatino Linotype"/>
                <w:w w:val="87"/>
                <w:sz w:val="24"/>
                <w:szCs w:val="24"/>
              </w:rPr>
              <w:t xml:space="preserve">e </w:t>
            </w:r>
            <w:r w:rsidRPr="007754E8">
              <w:rPr>
                <w:rFonts w:eastAsia="Palatino Linotype"/>
                <w:spacing w:val="2"/>
                <w:w w:val="81"/>
                <w:sz w:val="24"/>
                <w:szCs w:val="24"/>
              </w:rPr>
              <w:t>d</w:t>
            </w:r>
            <w:r w:rsidRPr="007754E8">
              <w:rPr>
                <w:rFonts w:eastAsia="Palatino Linotype"/>
                <w:w w:val="92"/>
                <w:sz w:val="24"/>
                <w:szCs w:val="24"/>
              </w:rPr>
              <w:t>e</w:t>
            </w:r>
            <w:r w:rsidRPr="007754E8">
              <w:rPr>
                <w:rFonts w:eastAsia="Palatino Linotype"/>
                <w:sz w:val="24"/>
                <w:szCs w:val="24"/>
              </w:rPr>
              <w:t xml:space="preserve"> </w:t>
            </w:r>
            <w:r w:rsidRPr="007754E8">
              <w:rPr>
                <w:sz w:val="24"/>
                <w:szCs w:val="24"/>
              </w:rPr>
              <w:t>stabilir</w:t>
            </w:r>
            <w:r w:rsidRPr="007754E8">
              <w:rPr>
                <w:spacing w:val="-1"/>
                <w:sz w:val="24"/>
                <w:szCs w:val="24"/>
              </w:rPr>
              <w:t>e</w:t>
            </w:r>
            <w:r w:rsidRPr="007754E8">
              <w:rPr>
                <w:sz w:val="24"/>
                <w:szCs w:val="24"/>
              </w:rPr>
              <w:t xml:space="preserve">, </w:t>
            </w:r>
            <w:r w:rsidRPr="007754E8">
              <w:rPr>
                <w:spacing w:val="-1"/>
                <w:w w:val="90"/>
                <w:sz w:val="24"/>
                <w:szCs w:val="24"/>
              </w:rPr>
              <w:t>a</w:t>
            </w:r>
            <w:r w:rsidRPr="007754E8">
              <w:rPr>
                <w:w w:val="90"/>
                <w:sz w:val="24"/>
                <w:szCs w:val="24"/>
              </w:rPr>
              <w:t>ju</w:t>
            </w:r>
            <w:r w:rsidRPr="007754E8">
              <w:rPr>
                <w:spacing w:val="1"/>
                <w:w w:val="90"/>
                <w:sz w:val="24"/>
                <w:szCs w:val="24"/>
              </w:rPr>
              <w:t>s</w:t>
            </w:r>
            <w:r w:rsidRPr="007754E8">
              <w:rPr>
                <w:rFonts w:eastAsia="Palatino Linotype"/>
                <w:w w:val="90"/>
                <w:sz w:val="24"/>
                <w:szCs w:val="24"/>
              </w:rPr>
              <w:t>ta</w:t>
            </w:r>
            <w:r w:rsidRPr="007754E8">
              <w:rPr>
                <w:rFonts w:eastAsia="Palatino Linotype"/>
                <w:spacing w:val="-1"/>
                <w:w w:val="90"/>
                <w:sz w:val="24"/>
                <w:szCs w:val="24"/>
              </w:rPr>
              <w:t>r</w:t>
            </w:r>
            <w:r w:rsidRPr="007754E8">
              <w:rPr>
                <w:rFonts w:eastAsia="Palatino Linotype"/>
                <w:w w:val="90"/>
                <w:sz w:val="24"/>
                <w:szCs w:val="24"/>
              </w:rPr>
              <w:t>e</w:t>
            </w:r>
            <w:r w:rsidRPr="007754E8">
              <w:rPr>
                <w:rFonts w:eastAsia="Palatino Linotype"/>
                <w:spacing w:val="34"/>
                <w:w w:val="90"/>
                <w:sz w:val="24"/>
                <w:szCs w:val="24"/>
              </w:rPr>
              <w:t xml:space="preserve"> </w:t>
            </w:r>
            <w:r w:rsidRPr="007754E8">
              <w:rPr>
                <w:rFonts w:eastAsia="Palatino Linotype"/>
                <w:w w:val="90"/>
                <w:sz w:val="24"/>
                <w:szCs w:val="24"/>
              </w:rPr>
              <w:t>sau</w:t>
            </w:r>
            <w:r w:rsidRPr="007754E8">
              <w:rPr>
                <w:rFonts w:eastAsia="Palatino Linotype"/>
                <w:spacing w:val="-5"/>
                <w:w w:val="90"/>
                <w:sz w:val="24"/>
                <w:szCs w:val="24"/>
              </w:rPr>
              <w:t xml:space="preserve"> </w:t>
            </w:r>
            <w:r w:rsidRPr="007754E8">
              <w:rPr>
                <w:rFonts w:eastAsia="Palatino Linotype"/>
                <w:w w:val="90"/>
                <w:sz w:val="24"/>
                <w:szCs w:val="24"/>
              </w:rPr>
              <w:t>m</w:t>
            </w:r>
            <w:r w:rsidRPr="007754E8">
              <w:rPr>
                <w:rFonts w:eastAsia="Palatino Linotype"/>
                <w:spacing w:val="2"/>
                <w:w w:val="90"/>
                <w:sz w:val="24"/>
                <w:szCs w:val="24"/>
              </w:rPr>
              <w:t>o</w:t>
            </w:r>
            <w:r w:rsidRPr="007754E8">
              <w:rPr>
                <w:rFonts w:eastAsia="Palatino Linotype"/>
                <w:w w:val="90"/>
                <w:sz w:val="24"/>
                <w:szCs w:val="24"/>
              </w:rPr>
              <w:t>difi</w:t>
            </w:r>
            <w:r w:rsidRPr="007754E8">
              <w:rPr>
                <w:rFonts w:eastAsia="Palatino Linotype"/>
                <w:spacing w:val="-1"/>
                <w:w w:val="90"/>
                <w:sz w:val="24"/>
                <w:szCs w:val="24"/>
              </w:rPr>
              <w:t>ca</w:t>
            </w:r>
            <w:r w:rsidRPr="007754E8">
              <w:rPr>
                <w:rFonts w:eastAsia="Palatino Linotype"/>
                <w:w w:val="90"/>
                <w:sz w:val="24"/>
                <w:szCs w:val="24"/>
              </w:rPr>
              <w:t>re</w:t>
            </w:r>
            <w:r w:rsidRPr="007754E8">
              <w:rPr>
                <w:rFonts w:eastAsia="Palatino Linotype"/>
                <w:spacing w:val="10"/>
                <w:w w:val="90"/>
                <w:sz w:val="24"/>
                <w:szCs w:val="24"/>
              </w:rPr>
              <w:t xml:space="preserve"> </w:t>
            </w:r>
            <w:r w:rsidRPr="007754E8">
              <w:rPr>
                <w:rFonts w:eastAsia="Palatino Linotype"/>
                <w:sz w:val="24"/>
                <w:szCs w:val="24"/>
              </w:rPr>
              <w:t>a</w:t>
            </w:r>
            <w:r w:rsidRPr="007754E8">
              <w:rPr>
                <w:rFonts w:eastAsia="Palatino Linotype"/>
                <w:spacing w:val="-15"/>
                <w:sz w:val="24"/>
                <w:szCs w:val="24"/>
              </w:rPr>
              <w:t xml:space="preserve"> </w:t>
            </w:r>
            <w:r w:rsidRPr="007754E8">
              <w:rPr>
                <w:rFonts w:eastAsia="Palatino Linotype"/>
                <w:w w:val="89"/>
                <w:sz w:val="24"/>
                <w:szCs w:val="24"/>
              </w:rPr>
              <w:t>v</w:t>
            </w:r>
            <w:r w:rsidRPr="007754E8">
              <w:rPr>
                <w:rFonts w:eastAsia="Palatino Linotype"/>
                <w:spacing w:val="-1"/>
                <w:w w:val="89"/>
                <w:sz w:val="24"/>
                <w:szCs w:val="24"/>
              </w:rPr>
              <w:t>a</w:t>
            </w:r>
            <w:r w:rsidRPr="007754E8">
              <w:rPr>
                <w:rFonts w:eastAsia="Palatino Linotype"/>
                <w:w w:val="89"/>
                <w:sz w:val="24"/>
                <w:szCs w:val="24"/>
              </w:rPr>
              <w:t>lorii</w:t>
            </w:r>
            <w:r w:rsidRPr="007754E8">
              <w:rPr>
                <w:rFonts w:eastAsia="Palatino Linotype"/>
                <w:spacing w:val="26"/>
                <w:w w:val="87"/>
                <w:sz w:val="24"/>
                <w:szCs w:val="24"/>
              </w:rPr>
              <w:t xml:space="preserve"> </w:t>
            </w:r>
            <w:r w:rsidRPr="007754E8">
              <w:rPr>
                <w:rFonts w:eastAsia="Palatino Linotype"/>
                <w:spacing w:val="2"/>
                <w:w w:val="89"/>
                <w:sz w:val="24"/>
                <w:szCs w:val="24"/>
              </w:rPr>
              <w:t>a</w:t>
            </w:r>
            <w:r w:rsidRPr="007754E8">
              <w:rPr>
                <w:rFonts w:eastAsia="Palatino Linotype"/>
                <w:spacing w:val="-1"/>
                <w:w w:val="89"/>
                <w:sz w:val="24"/>
                <w:szCs w:val="24"/>
              </w:rPr>
              <w:t>c</w:t>
            </w:r>
            <w:r w:rsidRPr="007754E8">
              <w:rPr>
                <w:rFonts w:eastAsia="Palatino Linotype"/>
                <w:w w:val="89"/>
                <w:sz w:val="24"/>
                <w:szCs w:val="24"/>
              </w:rPr>
              <w:t>t</w:t>
            </w:r>
            <w:r w:rsidRPr="007754E8">
              <w:rPr>
                <w:rFonts w:eastAsia="Palatino Linotype"/>
                <w:spacing w:val="1"/>
                <w:w w:val="89"/>
                <w:sz w:val="24"/>
                <w:szCs w:val="24"/>
              </w:rPr>
              <w:t>i</w:t>
            </w:r>
            <w:r w:rsidRPr="007754E8">
              <w:rPr>
                <w:rFonts w:eastAsia="Palatino Linotype"/>
                <w:w w:val="89"/>
                <w:sz w:val="24"/>
                <w:szCs w:val="24"/>
              </w:rPr>
              <w:t>vi</w:t>
            </w:r>
            <w:r w:rsidRPr="007754E8">
              <w:rPr>
                <w:rFonts w:eastAsia="Palatino Linotype"/>
                <w:spacing w:val="1"/>
                <w:w w:val="89"/>
                <w:sz w:val="24"/>
                <w:szCs w:val="24"/>
              </w:rPr>
              <w:t>t</w:t>
            </w:r>
            <w:r w:rsidRPr="007754E8">
              <w:rPr>
                <w:rFonts w:eastAsia="Palatino Linotype"/>
                <w:spacing w:val="-1"/>
                <w:w w:val="89"/>
                <w:sz w:val="24"/>
                <w:szCs w:val="24"/>
              </w:rPr>
              <w:t>ă</w:t>
            </w:r>
            <w:r w:rsidRPr="007754E8">
              <w:rPr>
                <w:rFonts w:eastAsia="Palatino Linotype"/>
                <w:w w:val="89"/>
                <w:sz w:val="24"/>
                <w:szCs w:val="24"/>
              </w:rPr>
              <w:t>ţ</w:t>
            </w:r>
            <w:r w:rsidRPr="007754E8">
              <w:rPr>
                <w:rFonts w:eastAsia="Palatino Linotype"/>
                <w:spacing w:val="1"/>
                <w:w w:val="89"/>
                <w:sz w:val="24"/>
                <w:szCs w:val="24"/>
              </w:rPr>
              <w:t>i</w:t>
            </w:r>
            <w:r w:rsidRPr="007754E8">
              <w:rPr>
                <w:rFonts w:eastAsia="Palatino Linotype"/>
                <w:w w:val="89"/>
                <w:sz w:val="24"/>
                <w:szCs w:val="24"/>
              </w:rPr>
              <w:t>lor</w:t>
            </w:r>
            <w:r w:rsidRPr="007754E8">
              <w:rPr>
                <w:rFonts w:eastAsia="Palatino Linotype"/>
                <w:spacing w:val="24"/>
                <w:w w:val="89"/>
                <w:sz w:val="24"/>
                <w:szCs w:val="24"/>
              </w:rPr>
              <w:t xml:space="preserve"> </w:t>
            </w:r>
            <w:r w:rsidRPr="007754E8">
              <w:rPr>
                <w:sz w:val="24"/>
                <w:szCs w:val="24"/>
              </w:rPr>
              <w:t>s</w:t>
            </w:r>
            <w:r w:rsidRPr="007754E8">
              <w:rPr>
                <w:spacing w:val="-1"/>
                <w:sz w:val="24"/>
                <w:szCs w:val="24"/>
              </w:rPr>
              <w:t>e</w:t>
            </w:r>
            <w:r w:rsidRPr="007754E8">
              <w:rPr>
                <w:sz w:val="24"/>
                <w:szCs w:val="24"/>
              </w:rPr>
              <w:t>rvi</w:t>
            </w:r>
            <w:r w:rsidRPr="007754E8">
              <w:rPr>
                <w:spacing w:val="-1"/>
                <w:sz w:val="24"/>
                <w:szCs w:val="24"/>
              </w:rPr>
              <w:t>c</w:t>
            </w:r>
            <w:r w:rsidRPr="007754E8">
              <w:rPr>
                <w:sz w:val="24"/>
                <w:szCs w:val="24"/>
              </w:rPr>
              <w:t>iu</w:t>
            </w:r>
            <w:r w:rsidRPr="007754E8">
              <w:rPr>
                <w:spacing w:val="1"/>
                <w:sz w:val="24"/>
                <w:szCs w:val="24"/>
              </w:rPr>
              <w:t>l</w:t>
            </w:r>
            <w:r w:rsidRPr="007754E8">
              <w:rPr>
                <w:sz w:val="24"/>
                <w:szCs w:val="24"/>
              </w:rPr>
              <w:t>ui de ilu</w:t>
            </w:r>
            <w:r w:rsidRPr="007754E8">
              <w:rPr>
                <w:spacing w:val="1"/>
                <w:sz w:val="24"/>
                <w:szCs w:val="24"/>
              </w:rPr>
              <w:t>m</w:t>
            </w:r>
            <w:r w:rsidRPr="007754E8">
              <w:rPr>
                <w:sz w:val="24"/>
                <w:szCs w:val="24"/>
              </w:rPr>
              <w:t>inat publ</w:t>
            </w:r>
            <w:r w:rsidRPr="007754E8">
              <w:rPr>
                <w:spacing w:val="1"/>
                <w:sz w:val="24"/>
                <w:szCs w:val="24"/>
              </w:rPr>
              <w:t>i</w:t>
            </w:r>
            <w:r w:rsidRPr="007754E8">
              <w:rPr>
                <w:sz w:val="24"/>
                <w:szCs w:val="24"/>
              </w:rPr>
              <w:t>c</w:t>
            </w:r>
          </w:p>
          <w:p w:rsidR="00571A49" w:rsidRPr="007754E8" w:rsidRDefault="00571A49" w:rsidP="00514F1C">
            <w:pPr>
              <w:numPr>
                <w:ilvl w:val="0"/>
                <w:numId w:val="14"/>
              </w:numPr>
              <w:spacing w:after="0" w:line="240" w:lineRule="auto"/>
              <w:ind w:left="714" w:hanging="357"/>
              <w:contextualSpacing/>
              <w:jc w:val="both"/>
              <w:rPr>
                <w:sz w:val="24"/>
                <w:szCs w:val="24"/>
              </w:rPr>
            </w:pPr>
            <w:r w:rsidRPr="007754E8">
              <w:rPr>
                <w:sz w:val="24"/>
                <w:szCs w:val="24"/>
              </w:rPr>
              <w:t>O</w:t>
            </w:r>
            <w:r w:rsidRPr="007754E8">
              <w:rPr>
                <w:spacing w:val="-1"/>
                <w:sz w:val="24"/>
                <w:szCs w:val="24"/>
              </w:rPr>
              <w:t>r</w:t>
            </w:r>
            <w:r w:rsidRPr="007754E8">
              <w:rPr>
                <w:sz w:val="24"/>
                <w:szCs w:val="24"/>
              </w:rPr>
              <w:t>dinul</w:t>
            </w:r>
            <w:r w:rsidRPr="007754E8">
              <w:rPr>
                <w:spacing w:val="15"/>
                <w:sz w:val="24"/>
                <w:szCs w:val="24"/>
              </w:rPr>
              <w:t xml:space="preserve"> </w:t>
            </w:r>
            <w:r w:rsidRPr="007754E8">
              <w:rPr>
                <w:sz w:val="24"/>
                <w:szCs w:val="24"/>
              </w:rPr>
              <w:t>A</w:t>
            </w:r>
            <w:r w:rsidRPr="007754E8">
              <w:rPr>
                <w:spacing w:val="-1"/>
                <w:sz w:val="24"/>
                <w:szCs w:val="24"/>
              </w:rPr>
              <w:t>N</w:t>
            </w:r>
            <w:r w:rsidRPr="007754E8">
              <w:rPr>
                <w:sz w:val="24"/>
                <w:szCs w:val="24"/>
              </w:rPr>
              <w:t>R</w:t>
            </w:r>
            <w:r w:rsidRPr="007754E8">
              <w:rPr>
                <w:spacing w:val="1"/>
                <w:sz w:val="24"/>
                <w:szCs w:val="24"/>
              </w:rPr>
              <w:t>S</w:t>
            </w:r>
            <w:r w:rsidRPr="007754E8">
              <w:rPr>
                <w:sz w:val="24"/>
                <w:szCs w:val="24"/>
              </w:rPr>
              <w:t>C</w:t>
            </w:r>
            <w:r w:rsidRPr="007754E8">
              <w:rPr>
                <w:spacing w:val="15"/>
                <w:sz w:val="24"/>
                <w:szCs w:val="24"/>
              </w:rPr>
              <w:t xml:space="preserve"> </w:t>
            </w:r>
            <w:r w:rsidRPr="007754E8">
              <w:rPr>
                <w:sz w:val="24"/>
                <w:szCs w:val="24"/>
              </w:rPr>
              <w:t>n</w:t>
            </w:r>
            <w:r w:rsidRPr="007754E8">
              <w:rPr>
                <w:spacing w:val="-1"/>
                <w:sz w:val="24"/>
                <w:szCs w:val="24"/>
              </w:rPr>
              <w:t>r</w:t>
            </w:r>
            <w:r w:rsidRPr="007754E8">
              <w:rPr>
                <w:sz w:val="24"/>
                <w:szCs w:val="24"/>
              </w:rPr>
              <w:t>.</w:t>
            </w:r>
            <w:r w:rsidRPr="007754E8">
              <w:rPr>
                <w:spacing w:val="14"/>
                <w:sz w:val="24"/>
                <w:szCs w:val="24"/>
              </w:rPr>
              <w:t xml:space="preserve"> </w:t>
            </w:r>
            <w:r w:rsidRPr="007754E8">
              <w:rPr>
                <w:sz w:val="24"/>
                <w:szCs w:val="24"/>
              </w:rPr>
              <w:t>86</w:t>
            </w:r>
            <w:r w:rsidRPr="007754E8">
              <w:rPr>
                <w:spacing w:val="12"/>
                <w:sz w:val="24"/>
                <w:szCs w:val="24"/>
              </w:rPr>
              <w:t xml:space="preserve"> </w:t>
            </w:r>
            <w:r w:rsidRPr="007754E8">
              <w:rPr>
                <w:sz w:val="24"/>
                <w:szCs w:val="24"/>
              </w:rPr>
              <w:t>din</w:t>
            </w:r>
            <w:r w:rsidRPr="007754E8">
              <w:rPr>
                <w:spacing w:val="15"/>
                <w:sz w:val="24"/>
                <w:szCs w:val="24"/>
              </w:rPr>
              <w:t xml:space="preserve"> </w:t>
            </w:r>
            <w:r w:rsidRPr="007754E8">
              <w:rPr>
                <w:sz w:val="24"/>
                <w:szCs w:val="24"/>
              </w:rPr>
              <w:t>20</w:t>
            </w:r>
            <w:r w:rsidRPr="007754E8">
              <w:rPr>
                <w:spacing w:val="14"/>
                <w:sz w:val="24"/>
                <w:szCs w:val="24"/>
              </w:rPr>
              <w:t xml:space="preserve"> </w:t>
            </w:r>
            <w:r w:rsidRPr="007754E8">
              <w:rPr>
                <w:sz w:val="24"/>
                <w:szCs w:val="24"/>
              </w:rPr>
              <w:t>ma</w:t>
            </w:r>
            <w:r w:rsidRPr="007754E8">
              <w:rPr>
                <w:spacing w:val="-1"/>
                <w:sz w:val="24"/>
                <w:szCs w:val="24"/>
              </w:rPr>
              <w:t>r</w:t>
            </w:r>
            <w:r w:rsidRPr="007754E8">
              <w:rPr>
                <w:sz w:val="24"/>
                <w:szCs w:val="24"/>
              </w:rPr>
              <w:t>t</w:t>
            </w:r>
            <w:r w:rsidRPr="007754E8">
              <w:rPr>
                <w:spacing w:val="1"/>
                <w:sz w:val="24"/>
                <w:szCs w:val="24"/>
              </w:rPr>
              <w:t>i</w:t>
            </w:r>
            <w:r w:rsidRPr="007754E8">
              <w:rPr>
                <w:sz w:val="24"/>
                <w:szCs w:val="24"/>
              </w:rPr>
              <w:t>e</w:t>
            </w:r>
            <w:r w:rsidRPr="007754E8">
              <w:rPr>
                <w:spacing w:val="13"/>
                <w:sz w:val="24"/>
                <w:szCs w:val="24"/>
              </w:rPr>
              <w:t xml:space="preserve"> </w:t>
            </w:r>
            <w:r w:rsidRPr="007754E8">
              <w:rPr>
                <w:sz w:val="24"/>
                <w:szCs w:val="24"/>
              </w:rPr>
              <w:t>2007,</w:t>
            </w:r>
            <w:r w:rsidRPr="007754E8">
              <w:rPr>
                <w:spacing w:val="14"/>
                <w:sz w:val="24"/>
                <w:szCs w:val="24"/>
              </w:rPr>
              <w:t xml:space="preserve"> </w:t>
            </w:r>
            <w:r w:rsidRPr="007754E8">
              <w:rPr>
                <w:sz w:val="24"/>
                <w:szCs w:val="24"/>
              </w:rPr>
              <w:t>pub</w:t>
            </w:r>
            <w:r w:rsidRPr="007754E8">
              <w:rPr>
                <w:spacing w:val="-2"/>
                <w:sz w:val="24"/>
                <w:szCs w:val="24"/>
              </w:rPr>
              <w:t>l</w:t>
            </w:r>
            <w:r w:rsidRPr="007754E8">
              <w:rPr>
                <w:sz w:val="24"/>
                <w:szCs w:val="24"/>
              </w:rPr>
              <w:t>ic</w:t>
            </w:r>
            <w:r w:rsidRPr="007754E8">
              <w:rPr>
                <w:spacing w:val="-1"/>
                <w:sz w:val="24"/>
                <w:szCs w:val="24"/>
              </w:rPr>
              <w:t>a</w:t>
            </w:r>
            <w:r w:rsidRPr="007754E8">
              <w:rPr>
                <w:sz w:val="24"/>
                <w:szCs w:val="24"/>
              </w:rPr>
              <w:t>t</w:t>
            </w:r>
            <w:r w:rsidRPr="007754E8">
              <w:rPr>
                <w:spacing w:val="15"/>
                <w:sz w:val="24"/>
                <w:szCs w:val="24"/>
              </w:rPr>
              <w:t xml:space="preserve"> </w:t>
            </w:r>
            <w:r w:rsidRPr="007754E8">
              <w:rPr>
                <w:sz w:val="24"/>
                <w:szCs w:val="24"/>
              </w:rPr>
              <w:t>în</w:t>
            </w:r>
            <w:r w:rsidRPr="007754E8">
              <w:rPr>
                <w:spacing w:val="15"/>
                <w:sz w:val="24"/>
                <w:szCs w:val="24"/>
              </w:rPr>
              <w:t xml:space="preserve"> </w:t>
            </w:r>
            <w:r w:rsidRPr="007754E8">
              <w:rPr>
                <w:sz w:val="24"/>
                <w:szCs w:val="24"/>
              </w:rPr>
              <w:t>Monitorul</w:t>
            </w:r>
            <w:r w:rsidRPr="007754E8">
              <w:rPr>
                <w:spacing w:val="14"/>
                <w:sz w:val="24"/>
                <w:szCs w:val="24"/>
              </w:rPr>
              <w:t xml:space="preserve"> </w:t>
            </w:r>
            <w:r w:rsidRPr="007754E8">
              <w:rPr>
                <w:sz w:val="24"/>
                <w:szCs w:val="24"/>
              </w:rPr>
              <w:t>O</w:t>
            </w:r>
            <w:r w:rsidRPr="007754E8">
              <w:rPr>
                <w:spacing w:val="-1"/>
                <w:sz w:val="24"/>
                <w:szCs w:val="24"/>
              </w:rPr>
              <w:t>f</w:t>
            </w:r>
            <w:r w:rsidRPr="007754E8">
              <w:rPr>
                <w:sz w:val="24"/>
                <w:szCs w:val="24"/>
              </w:rPr>
              <w:t>ici</w:t>
            </w:r>
            <w:r w:rsidRPr="007754E8">
              <w:rPr>
                <w:spacing w:val="-1"/>
                <w:sz w:val="24"/>
                <w:szCs w:val="24"/>
              </w:rPr>
              <w:t>a</w:t>
            </w:r>
            <w:r w:rsidRPr="007754E8">
              <w:rPr>
                <w:sz w:val="24"/>
                <w:szCs w:val="24"/>
              </w:rPr>
              <w:t>l</w:t>
            </w:r>
            <w:r w:rsidRPr="007754E8">
              <w:rPr>
                <w:spacing w:val="12"/>
                <w:sz w:val="24"/>
                <w:szCs w:val="24"/>
              </w:rPr>
              <w:t xml:space="preserve"> </w:t>
            </w:r>
            <w:r w:rsidRPr="007754E8">
              <w:rPr>
                <w:spacing w:val="-1"/>
                <w:sz w:val="24"/>
                <w:szCs w:val="24"/>
              </w:rPr>
              <w:t>a</w:t>
            </w:r>
            <w:r w:rsidRPr="007754E8">
              <w:rPr>
                <w:sz w:val="24"/>
                <w:szCs w:val="24"/>
              </w:rPr>
              <w:t>l</w:t>
            </w:r>
            <w:r w:rsidRPr="007754E8">
              <w:rPr>
                <w:spacing w:val="15"/>
                <w:sz w:val="24"/>
                <w:szCs w:val="24"/>
              </w:rPr>
              <w:t xml:space="preserve"> </w:t>
            </w:r>
            <w:r w:rsidRPr="007754E8">
              <w:rPr>
                <w:sz w:val="24"/>
                <w:szCs w:val="24"/>
              </w:rPr>
              <w:t>Români</w:t>
            </w:r>
            <w:r w:rsidRPr="007754E8">
              <w:rPr>
                <w:spacing w:val="-1"/>
                <w:sz w:val="24"/>
                <w:szCs w:val="24"/>
              </w:rPr>
              <w:t>e</w:t>
            </w:r>
            <w:r w:rsidRPr="007754E8">
              <w:rPr>
                <w:sz w:val="24"/>
                <w:szCs w:val="24"/>
              </w:rPr>
              <w:t>i,</w:t>
            </w:r>
            <w:r w:rsidRPr="007754E8">
              <w:rPr>
                <w:spacing w:val="1"/>
                <w:sz w:val="24"/>
                <w:szCs w:val="24"/>
              </w:rPr>
              <w:t>P</w:t>
            </w:r>
            <w:r w:rsidRPr="007754E8">
              <w:rPr>
                <w:spacing w:val="-1"/>
                <w:sz w:val="24"/>
                <w:szCs w:val="24"/>
              </w:rPr>
              <w:t>a</w:t>
            </w:r>
            <w:r w:rsidRPr="007754E8">
              <w:rPr>
                <w:sz w:val="24"/>
                <w:szCs w:val="24"/>
              </w:rPr>
              <w:t>rt</w:t>
            </w:r>
            <w:r w:rsidRPr="007754E8">
              <w:rPr>
                <w:spacing w:val="-1"/>
                <w:sz w:val="24"/>
                <w:szCs w:val="24"/>
              </w:rPr>
              <w:t>e</w:t>
            </w:r>
            <w:r w:rsidRPr="007754E8">
              <w:rPr>
                <w:sz w:val="24"/>
                <w:szCs w:val="24"/>
              </w:rPr>
              <w:t>a</w:t>
            </w:r>
            <w:r w:rsidRPr="007754E8">
              <w:rPr>
                <w:spacing w:val="16"/>
                <w:sz w:val="24"/>
                <w:szCs w:val="24"/>
              </w:rPr>
              <w:t xml:space="preserve"> </w:t>
            </w:r>
            <w:r w:rsidRPr="007754E8">
              <w:rPr>
                <w:spacing w:val="-6"/>
                <w:sz w:val="24"/>
                <w:szCs w:val="24"/>
              </w:rPr>
              <w:t>I</w:t>
            </w:r>
            <w:r w:rsidRPr="007754E8">
              <w:rPr>
                <w:sz w:val="24"/>
                <w:szCs w:val="24"/>
              </w:rPr>
              <w:t>, n</w:t>
            </w:r>
            <w:r w:rsidRPr="007754E8">
              <w:rPr>
                <w:spacing w:val="-1"/>
                <w:sz w:val="24"/>
                <w:szCs w:val="24"/>
              </w:rPr>
              <w:t>r</w:t>
            </w:r>
            <w:r w:rsidRPr="007754E8">
              <w:rPr>
                <w:sz w:val="24"/>
                <w:szCs w:val="24"/>
              </w:rPr>
              <w:t>.</w:t>
            </w:r>
            <w:r w:rsidRPr="007754E8">
              <w:rPr>
                <w:spacing w:val="55"/>
                <w:sz w:val="24"/>
                <w:szCs w:val="24"/>
              </w:rPr>
              <w:t xml:space="preserve"> </w:t>
            </w:r>
            <w:r w:rsidRPr="007754E8">
              <w:rPr>
                <w:sz w:val="24"/>
                <w:szCs w:val="24"/>
              </w:rPr>
              <w:t>320</w:t>
            </w:r>
            <w:r w:rsidRPr="007754E8">
              <w:rPr>
                <w:spacing w:val="55"/>
                <w:sz w:val="24"/>
                <w:szCs w:val="24"/>
              </w:rPr>
              <w:t xml:space="preserve"> </w:t>
            </w:r>
            <w:r w:rsidRPr="007754E8">
              <w:rPr>
                <w:sz w:val="24"/>
                <w:szCs w:val="24"/>
              </w:rPr>
              <w:t>din</w:t>
            </w:r>
            <w:r w:rsidRPr="007754E8">
              <w:rPr>
                <w:spacing w:val="55"/>
                <w:sz w:val="24"/>
                <w:szCs w:val="24"/>
              </w:rPr>
              <w:t xml:space="preserve"> </w:t>
            </w:r>
            <w:r w:rsidRPr="007754E8">
              <w:rPr>
                <w:sz w:val="24"/>
                <w:szCs w:val="24"/>
              </w:rPr>
              <w:t>14</w:t>
            </w:r>
            <w:r w:rsidRPr="007754E8">
              <w:rPr>
                <w:spacing w:val="53"/>
                <w:sz w:val="24"/>
                <w:szCs w:val="24"/>
              </w:rPr>
              <w:t xml:space="preserve"> </w:t>
            </w:r>
            <w:r w:rsidRPr="007754E8">
              <w:rPr>
                <w:sz w:val="24"/>
                <w:szCs w:val="24"/>
              </w:rPr>
              <w:t>mai</w:t>
            </w:r>
            <w:r w:rsidRPr="007754E8">
              <w:rPr>
                <w:spacing w:val="55"/>
                <w:sz w:val="24"/>
                <w:szCs w:val="24"/>
              </w:rPr>
              <w:t xml:space="preserve"> </w:t>
            </w:r>
            <w:r w:rsidRPr="007754E8">
              <w:rPr>
                <w:sz w:val="24"/>
                <w:szCs w:val="24"/>
              </w:rPr>
              <w:t>2</w:t>
            </w:r>
            <w:r w:rsidRPr="007754E8">
              <w:rPr>
                <w:spacing w:val="-2"/>
                <w:sz w:val="24"/>
                <w:szCs w:val="24"/>
              </w:rPr>
              <w:t>0</w:t>
            </w:r>
            <w:r w:rsidRPr="007754E8">
              <w:rPr>
                <w:sz w:val="24"/>
                <w:szCs w:val="24"/>
              </w:rPr>
              <w:t>07</w:t>
            </w:r>
            <w:r w:rsidRPr="007754E8">
              <w:rPr>
                <w:spacing w:val="55"/>
                <w:sz w:val="24"/>
                <w:szCs w:val="24"/>
              </w:rPr>
              <w:t xml:space="preserve"> </w:t>
            </w:r>
            <w:r w:rsidRPr="007754E8">
              <w:rPr>
                <w:sz w:val="24"/>
                <w:szCs w:val="24"/>
              </w:rPr>
              <w:t>p</w:t>
            </w:r>
            <w:r w:rsidRPr="007754E8">
              <w:rPr>
                <w:spacing w:val="-1"/>
                <w:sz w:val="24"/>
                <w:szCs w:val="24"/>
              </w:rPr>
              <w:t>r</w:t>
            </w:r>
            <w:r w:rsidRPr="007754E8">
              <w:rPr>
                <w:sz w:val="24"/>
                <w:szCs w:val="24"/>
              </w:rPr>
              <w:t>iv</w:t>
            </w:r>
            <w:r w:rsidRPr="007754E8">
              <w:rPr>
                <w:spacing w:val="1"/>
                <w:sz w:val="24"/>
                <w:szCs w:val="24"/>
              </w:rPr>
              <w:t>i</w:t>
            </w:r>
            <w:r w:rsidRPr="007754E8">
              <w:rPr>
                <w:sz w:val="24"/>
                <w:szCs w:val="24"/>
              </w:rPr>
              <w:t>nd</w:t>
            </w:r>
            <w:r w:rsidRPr="007754E8">
              <w:rPr>
                <w:spacing w:val="55"/>
                <w:sz w:val="24"/>
                <w:szCs w:val="24"/>
              </w:rPr>
              <w:t xml:space="preserve"> </w:t>
            </w:r>
            <w:r w:rsidRPr="007754E8">
              <w:rPr>
                <w:sz w:val="24"/>
                <w:szCs w:val="24"/>
              </w:rPr>
              <w:t>R</w:t>
            </w:r>
            <w:r w:rsidRPr="007754E8">
              <w:rPr>
                <w:spacing w:val="-1"/>
                <w:sz w:val="24"/>
                <w:szCs w:val="24"/>
              </w:rPr>
              <w:t>e</w:t>
            </w:r>
            <w:r w:rsidRPr="007754E8">
              <w:rPr>
                <w:spacing w:val="-2"/>
                <w:sz w:val="24"/>
                <w:szCs w:val="24"/>
              </w:rPr>
              <w:t>g</w:t>
            </w:r>
            <w:r w:rsidRPr="007754E8">
              <w:rPr>
                <w:sz w:val="24"/>
                <w:szCs w:val="24"/>
              </w:rPr>
              <w:t>ulam</w:t>
            </w:r>
            <w:r w:rsidRPr="007754E8">
              <w:rPr>
                <w:spacing w:val="-1"/>
                <w:sz w:val="24"/>
                <w:szCs w:val="24"/>
              </w:rPr>
              <w:t>e</w:t>
            </w:r>
            <w:r w:rsidRPr="007754E8">
              <w:rPr>
                <w:sz w:val="24"/>
                <w:szCs w:val="24"/>
              </w:rPr>
              <w:t>ntul</w:t>
            </w:r>
            <w:r w:rsidRPr="007754E8">
              <w:rPr>
                <w:spacing w:val="56"/>
                <w:sz w:val="24"/>
                <w:szCs w:val="24"/>
              </w:rPr>
              <w:t xml:space="preserve"> </w:t>
            </w:r>
            <w:r w:rsidRPr="007754E8">
              <w:rPr>
                <w:spacing w:val="-1"/>
                <w:sz w:val="24"/>
                <w:szCs w:val="24"/>
              </w:rPr>
              <w:t>ca</w:t>
            </w:r>
            <w:r w:rsidRPr="007754E8">
              <w:rPr>
                <w:sz w:val="24"/>
                <w:szCs w:val="24"/>
              </w:rPr>
              <w:t>d</w:t>
            </w:r>
            <w:r w:rsidRPr="007754E8">
              <w:rPr>
                <w:spacing w:val="-1"/>
                <w:sz w:val="24"/>
                <w:szCs w:val="24"/>
              </w:rPr>
              <w:t>r</w:t>
            </w:r>
            <w:r w:rsidRPr="007754E8">
              <w:rPr>
                <w:sz w:val="24"/>
                <w:szCs w:val="24"/>
              </w:rPr>
              <w:t>u</w:t>
            </w:r>
            <w:r w:rsidRPr="007754E8">
              <w:rPr>
                <w:spacing w:val="55"/>
                <w:sz w:val="24"/>
                <w:szCs w:val="24"/>
              </w:rPr>
              <w:t xml:space="preserve"> </w:t>
            </w:r>
            <w:r w:rsidRPr="007754E8">
              <w:rPr>
                <w:sz w:val="24"/>
                <w:szCs w:val="24"/>
              </w:rPr>
              <w:t>din</w:t>
            </w:r>
            <w:r w:rsidRPr="007754E8">
              <w:rPr>
                <w:spacing w:val="55"/>
                <w:sz w:val="24"/>
                <w:szCs w:val="24"/>
              </w:rPr>
              <w:t xml:space="preserve"> </w:t>
            </w:r>
            <w:r w:rsidRPr="007754E8">
              <w:rPr>
                <w:sz w:val="24"/>
                <w:szCs w:val="24"/>
              </w:rPr>
              <w:t>20</w:t>
            </w:r>
            <w:r w:rsidRPr="007754E8">
              <w:rPr>
                <w:spacing w:val="55"/>
                <w:sz w:val="24"/>
                <w:szCs w:val="24"/>
              </w:rPr>
              <w:t xml:space="preserve"> </w:t>
            </w:r>
            <w:r w:rsidRPr="007754E8">
              <w:rPr>
                <w:sz w:val="24"/>
                <w:szCs w:val="24"/>
              </w:rPr>
              <w:t>ma</w:t>
            </w:r>
            <w:r w:rsidRPr="007754E8">
              <w:rPr>
                <w:spacing w:val="-1"/>
                <w:sz w:val="24"/>
                <w:szCs w:val="24"/>
              </w:rPr>
              <w:t>r</w:t>
            </w:r>
            <w:r w:rsidRPr="007754E8">
              <w:rPr>
                <w:sz w:val="24"/>
                <w:szCs w:val="24"/>
              </w:rPr>
              <w:t>t</w:t>
            </w:r>
            <w:r w:rsidRPr="007754E8">
              <w:rPr>
                <w:spacing w:val="1"/>
                <w:sz w:val="24"/>
                <w:szCs w:val="24"/>
              </w:rPr>
              <w:t>i</w:t>
            </w:r>
            <w:r w:rsidRPr="007754E8">
              <w:rPr>
                <w:sz w:val="24"/>
                <w:szCs w:val="24"/>
              </w:rPr>
              <w:t>e</w:t>
            </w:r>
            <w:r w:rsidRPr="007754E8">
              <w:rPr>
                <w:spacing w:val="54"/>
                <w:sz w:val="24"/>
                <w:szCs w:val="24"/>
              </w:rPr>
              <w:t xml:space="preserve"> </w:t>
            </w:r>
            <w:r w:rsidRPr="007754E8">
              <w:rPr>
                <w:spacing w:val="-2"/>
                <w:sz w:val="24"/>
                <w:szCs w:val="24"/>
              </w:rPr>
              <w:t>2</w:t>
            </w:r>
            <w:r w:rsidRPr="007754E8">
              <w:rPr>
                <w:sz w:val="24"/>
                <w:szCs w:val="24"/>
              </w:rPr>
              <w:t>007</w:t>
            </w:r>
            <w:r w:rsidRPr="007754E8">
              <w:rPr>
                <w:spacing w:val="55"/>
                <w:sz w:val="24"/>
                <w:szCs w:val="24"/>
              </w:rPr>
              <w:t xml:space="preserve"> </w:t>
            </w:r>
            <w:r w:rsidRPr="007754E8">
              <w:rPr>
                <w:spacing w:val="-1"/>
                <w:sz w:val="24"/>
                <w:szCs w:val="24"/>
              </w:rPr>
              <w:t>a</w:t>
            </w:r>
            <w:r w:rsidRPr="007754E8">
              <w:rPr>
                <w:sz w:val="24"/>
                <w:szCs w:val="24"/>
              </w:rPr>
              <w:t>l</w:t>
            </w:r>
            <w:r w:rsidRPr="007754E8">
              <w:rPr>
                <w:spacing w:val="55"/>
                <w:sz w:val="24"/>
                <w:szCs w:val="24"/>
              </w:rPr>
              <w:t xml:space="preserve"> </w:t>
            </w:r>
            <w:r w:rsidRPr="007754E8">
              <w:rPr>
                <w:sz w:val="24"/>
                <w:szCs w:val="24"/>
              </w:rPr>
              <w:t>s</w:t>
            </w:r>
            <w:r w:rsidRPr="007754E8">
              <w:rPr>
                <w:spacing w:val="-1"/>
                <w:sz w:val="24"/>
                <w:szCs w:val="24"/>
              </w:rPr>
              <w:t>e</w:t>
            </w:r>
            <w:r w:rsidRPr="007754E8">
              <w:rPr>
                <w:sz w:val="24"/>
                <w:szCs w:val="24"/>
              </w:rPr>
              <w:t>rvi</w:t>
            </w:r>
            <w:r w:rsidRPr="007754E8">
              <w:rPr>
                <w:spacing w:val="-1"/>
                <w:sz w:val="24"/>
                <w:szCs w:val="24"/>
              </w:rPr>
              <w:t>c</w:t>
            </w:r>
            <w:r w:rsidRPr="007754E8">
              <w:rPr>
                <w:sz w:val="24"/>
                <w:szCs w:val="24"/>
              </w:rPr>
              <w:t>iu</w:t>
            </w:r>
            <w:r w:rsidRPr="007754E8">
              <w:rPr>
                <w:spacing w:val="1"/>
                <w:sz w:val="24"/>
                <w:szCs w:val="24"/>
              </w:rPr>
              <w:t>l</w:t>
            </w:r>
            <w:r w:rsidRPr="007754E8">
              <w:rPr>
                <w:sz w:val="24"/>
                <w:szCs w:val="24"/>
              </w:rPr>
              <w:t>ui</w:t>
            </w:r>
            <w:r w:rsidRPr="007754E8">
              <w:rPr>
                <w:spacing w:val="55"/>
                <w:sz w:val="24"/>
                <w:szCs w:val="24"/>
              </w:rPr>
              <w:t xml:space="preserve"> </w:t>
            </w:r>
            <w:r w:rsidRPr="007754E8">
              <w:rPr>
                <w:spacing w:val="7"/>
                <w:sz w:val="24"/>
                <w:szCs w:val="24"/>
              </w:rPr>
              <w:t>d</w:t>
            </w:r>
            <w:r w:rsidRPr="007754E8">
              <w:rPr>
                <w:sz w:val="24"/>
                <w:szCs w:val="24"/>
              </w:rPr>
              <w:t>e i</w:t>
            </w:r>
            <w:r w:rsidRPr="007754E8">
              <w:rPr>
                <w:spacing w:val="1"/>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 pub</w:t>
            </w:r>
            <w:r w:rsidRPr="007754E8">
              <w:rPr>
                <w:spacing w:val="1"/>
                <w:sz w:val="24"/>
                <w:szCs w:val="24"/>
              </w:rPr>
              <w:t>l</w:t>
            </w:r>
            <w:r w:rsidRPr="007754E8">
              <w:rPr>
                <w:sz w:val="24"/>
                <w:szCs w:val="24"/>
              </w:rPr>
              <w:t>ic</w:t>
            </w:r>
          </w:p>
          <w:p w:rsidR="00571A49" w:rsidRPr="007754E8" w:rsidRDefault="00571A49" w:rsidP="00514F1C">
            <w:pPr>
              <w:numPr>
                <w:ilvl w:val="0"/>
                <w:numId w:val="14"/>
              </w:numPr>
              <w:spacing w:after="0" w:line="240" w:lineRule="auto"/>
              <w:ind w:left="714" w:hanging="357"/>
              <w:contextualSpacing/>
              <w:jc w:val="both"/>
              <w:rPr>
                <w:sz w:val="24"/>
                <w:szCs w:val="24"/>
              </w:rPr>
            </w:pPr>
            <w:r w:rsidRPr="007754E8">
              <w:rPr>
                <w:sz w:val="24"/>
                <w:szCs w:val="24"/>
              </w:rPr>
              <w:t>O</w:t>
            </w:r>
            <w:r w:rsidRPr="007754E8">
              <w:rPr>
                <w:spacing w:val="-1"/>
                <w:sz w:val="24"/>
                <w:szCs w:val="24"/>
              </w:rPr>
              <w:t>r</w:t>
            </w:r>
            <w:r w:rsidRPr="007754E8">
              <w:rPr>
                <w:sz w:val="24"/>
                <w:szCs w:val="24"/>
              </w:rPr>
              <w:t>dinul</w:t>
            </w:r>
            <w:r w:rsidRPr="007754E8">
              <w:rPr>
                <w:spacing w:val="15"/>
                <w:sz w:val="24"/>
                <w:szCs w:val="24"/>
              </w:rPr>
              <w:t xml:space="preserve"> </w:t>
            </w:r>
            <w:r w:rsidRPr="007754E8">
              <w:rPr>
                <w:sz w:val="24"/>
                <w:szCs w:val="24"/>
              </w:rPr>
              <w:t>A</w:t>
            </w:r>
            <w:r w:rsidRPr="007754E8">
              <w:rPr>
                <w:spacing w:val="-1"/>
                <w:sz w:val="24"/>
                <w:szCs w:val="24"/>
              </w:rPr>
              <w:t>N</w:t>
            </w:r>
            <w:r w:rsidRPr="007754E8">
              <w:rPr>
                <w:sz w:val="24"/>
                <w:szCs w:val="24"/>
              </w:rPr>
              <w:t>R</w:t>
            </w:r>
            <w:r w:rsidRPr="007754E8">
              <w:rPr>
                <w:spacing w:val="1"/>
                <w:sz w:val="24"/>
                <w:szCs w:val="24"/>
              </w:rPr>
              <w:t>S</w:t>
            </w:r>
            <w:r w:rsidRPr="007754E8">
              <w:rPr>
                <w:sz w:val="24"/>
                <w:szCs w:val="24"/>
              </w:rPr>
              <w:t>C</w:t>
            </w:r>
            <w:r w:rsidRPr="007754E8">
              <w:rPr>
                <w:spacing w:val="15"/>
                <w:sz w:val="24"/>
                <w:szCs w:val="24"/>
              </w:rPr>
              <w:t xml:space="preserve"> </w:t>
            </w:r>
            <w:r w:rsidRPr="007754E8">
              <w:rPr>
                <w:sz w:val="24"/>
                <w:szCs w:val="24"/>
              </w:rPr>
              <w:t>n</w:t>
            </w:r>
            <w:r w:rsidRPr="007754E8">
              <w:rPr>
                <w:spacing w:val="-1"/>
                <w:sz w:val="24"/>
                <w:szCs w:val="24"/>
              </w:rPr>
              <w:t>r</w:t>
            </w:r>
            <w:r w:rsidRPr="007754E8">
              <w:rPr>
                <w:sz w:val="24"/>
                <w:szCs w:val="24"/>
              </w:rPr>
              <w:t>.</w:t>
            </w:r>
            <w:r w:rsidRPr="007754E8">
              <w:rPr>
                <w:spacing w:val="14"/>
                <w:sz w:val="24"/>
                <w:szCs w:val="24"/>
              </w:rPr>
              <w:t xml:space="preserve"> </w:t>
            </w:r>
            <w:r w:rsidRPr="007754E8">
              <w:rPr>
                <w:sz w:val="24"/>
                <w:szCs w:val="24"/>
              </w:rPr>
              <w:t>87</w:t>
            </w:r>
            <w:r w:rsidRPr="007754E8">
              <w:rPr>
                <w:spacing w:val="12"/>
                <w:sz w:val="24"/>
                <w:szCs w:val="24"/>
              </w:rPr>
              <w:t xml:space="preserve"> </w:t>
            </w:r>
            <w:r w:rsidRPr="007754E8">
              <w:rPr>
                <w:sz w:val="24"/>
                <w:szCs w:val="24"/>
              </w:rPr>
              <w:t>din</w:t>
            </w:r>
            <w:r w:rsidRPr="007754E8">
              <w:rPr>
                <w:spacing w:val="15"/>
                <w:sz w:val="24"/>
                <w:szCs w:val="24"/>
              </w:rPr>
              <w:t xml:space="preserve"> </w:t>
            </w:r>
            <w:r w:rsidRPr="007754E8">
              <w:rPr>
                <w:sz w:val="24"/>
                <w:szCs w:val="24"/>
              </w:rPr>
              <w:t>20</w:t>
            </w:r>
            <w:r w:rsidRPr="007754E8">
              <w:rPr>
                <w:spacing w:val="14"/>
                <w:sz w:val="24"/>
                <w:szCs w:val="24"/>
              </w:rPr>
              <w:t xml:space="preserve"> </w:t>
            </w:r>
            <w:r w:rsidRPr="007754E8">
              <w:rPr>
                <w:sz w:val="24"/>
                <w:szCs w:val="24"/>
              </w:rPr>
              <w:t>ma</w:t>
            </w:r>
            <w:r w:rsidRPr="007754E8">
              <w:rPr>
                <w:spacing w:val="-1"/>
                <w:sz w:val="24"/>
                <w:szCs w:val="24"/>
              </w:rPr>
              <w:t>r</w:t>
            </w:r>
            <w:r w:rsidRPr="007754E8">
              <w:rPr>
                <w:sz w:val="24"/>
                <w:szCs w:val="24"/>
              </w:rPr>
              <w:t>t</w:t>
            </w:r>
            <w:r w:rsidRPr="007754E8">
              <w:rPr>
                <w:spacing w:val="1"/>
                <w:sz w:val="24"/>
                <w:szCs w:val="24"/>
              </w:rPr>
              <w:t>i</w:t>
            </w:r>
            <w:r w:rsidRPr="007754E8">
              <w:rPr>
                <w:sz w:val="24"/>
                <w:szCs w:val="24"/>
              </w:rPr>
              <w:t>e</w:t>
            </w:r>
            <w:r w:rsidRPr="007754E8">
              <w:rPr>
                <w:spacing w:val="13"/>
                <w:sz w:val="24"/>
                <w:szCs w:val="24"/>
              </w:rPr>
              <w:t xml:space="preserve"> </w:t>
            </w:r>
            <w:r w:rsidRPr="007754E8">
              <w:rPr>
                <w:sz w:val="24"/>
                <w:szCs w:val="24"/>
              </w:rPr>
              <w:t>2007,</w:t>
            </w:r>
            <w:r w:rsidRPr="007754E8">
              <w:rPr>
                <w:spacing w:val="14"/>
                <w:sz w:val="24"/>
                <w:szCs w:val="24"/>
              </w:rPr>
              <w:t xml:space="preserve"> </w:t>
            </w:r>
            <w:r w:rsidRPr="007754E8">
              <w:rPr>
                <w:sz w:val="24"/>
                <w:szCs w:val="24"/>
              </w:rPr>
              <w:t>pub</w:t>
            </w:r>
            <w:r w:rsidRPr="007754E8">
              <w:rPr>
                <w:spacing w:val="-2"/>
                <w:sz w:val="24"/>
                <w:szCs w:val="24"/>
              </w:rPr>
              <w:t>l</w:t>
            </w:r>
            <w:r w:rsidRPr="007754E8">
              <w:rPr>
                <w:sz w:val="24"/>
                <w:szCs w:val="24"/>
              </w:rPr>
              <w:t>ic</w:t>
            </w:r>
            <w:r w:rsidRPr="007754E8">
              <w:rPr>
                <w:spacing w:val="-1"/>
                <w:sz w:val="24"/>
                <w:szCs w:val="24"/>
              </w:rPr>
              <w:t>a</w:t>
            </w:r>
            <w:r w:rsidRPr="007754E8">
              <w:rPr>
                <w:sz w:val="24"/>
                <w:szCs w:val="24"/>
              </w:rPr>
              <w:t>t</w:t>
            </w:r>
            <w:r w:rsidRPr="007754E8">
              <w:rPr>
                <w:spacing w:val="15"/>
                <w:sz w:val="24"/>
                <w:szCs w:val="24"/>
              </w:rPr>
              <w:t xml:space="preserve"> </w:t>
            </w:r>
            <w:r w:rsidRPr="007754E8">
              <w:rPr>
                <w:sz w:val="24"/>
                <w:szCs w:val="24"/>
              </w:rPr>
              <w:t>în</w:t>
            </w:r>
            <w:r w:rsidRPr="007754E8">
              <w:rPr>
                <w:spacing w:val="15"/>
                <w:sz w:val="24"/>
                <w:szCs w:val="24"/>
              </w:rPr>
              <w:t xml:space="preserve"> </w:t>
            </w:r>
            <w:r w:rsidRPr="007754E8">
              <w:rPr>
                <w:sz w:val="24"/>
                <w:szCs w:val="24"/>
              </w:rPr>
              <w:t>Monitorul</w:t>
            </w:r>
            <w:r w:rsidRPr="007754E8">
              <w:rPr>
                <w:spacing w:val="14"/>
                <w:sz w:val="24"/>
                <w:szCs w:val="24"/>
              </w:rPr>
              <w:t xml:space="preserve"> </w:t>
            </w:r>
            <w:r w:rsidRPr="007754E8">
              <w:rPr>
                <w:sz w:val="24"/>
                <w:szCs w:val="24"/>
              </w:rPr>
              <w:t>O</w:t>
            </w:r>
            <w:r w:rsidRPr="007754E8">
              <w:rPr>
                <w:spacing w:val="-1"/>
                <w:sz w:val="24"/>
                <w:szCs w:val="24"/>
              </w:rPr>
              <w:t>f</w:t>
            </w:r>
            <w:r w:rsidRPr="007754E8">
              <w:rPr>
                <w:sz w:val="24"/>
                <w:szCs w:val="24"/>
              </w:rPr>
              <w:t>ici</w:t>
            </w:r>
            <w:r w:rsidRPr="007754E8">
              <w:rPr>
                <w:spacing w:val="-1"/>
                <w:sz w:val="24"/>
                <w:szCs w:val="24"/>
              </w:rPr>
              <w:t>a</w:t>
            </w:r>
            <w:r w:rsidRPr="007754E8">
              <w:rPr>
                <w:sz w:val="24"/>
                <w:szCs w:val="24"/>
              </w:rPr>
              <w:t>l</w:t>
            </w:r>
            <w:r w:rsidRPr="007754E8">
              <w:rPr>
                <w:spacing w:val="12"/>
                <w:sz w:val="24"/>
                <w:szCs w:val="24"/>
              </w:rPr>
              <w:t xml:space="preserve"> </w:t>
            </w:r>
            <w:r w:rsidRPr="007754E8">
              <w:rPr>
                <w:spacing w:val="-1"/>
                <w:sz w:val="24"/>
                <w:szCs w:val="24"/>
              </w:rPr>
              <w:t>a</w:t>
            </w:r>
            <w:r w:rsidRPr="007754E8">
              <w:rPr>
                <w:sz w:val="24"/>
                <w:szCs w:val="24"/>
              </w:rPr>
              <w:t>l</w:t>
            </w:r>
            <w:r w:rsidRPr="007754E8">
              <w:rPr>
                <w:spacing w:val="15"/>
                <w:sz w:val="24"/>
                <w:szCs w:val="24"/>
              </w:rPr>
              <w:t xml:space="preserve"> </w:t>
            </w:r>
            <w:r w:rsidRPr="007754E8">
              <w:rPr>
                <w:sz w:val="24"/>
                <w:szCs w:val="24"/>
              </w:rPr>
              <w:t>Români</w:t>
            </w:r>
            <w:r w:rsidRPr="007754E8">
              <w:rPr>
                <w:spacing w:val="-1"/>
                <w:sz w:val="24"/>
                <w:szCs w:val="24"/>
              </w:rPr>
              <w:t>e</w:t>
            </w:r>
            <w:r w:rsidRPr="007754E8">
              <w:rPr>
                <w:sz w:val="24"/>
                <w:szCs w:val="24"/>
              </w:rPr>
              <w:t>i,</w:t>
            </w:r>
            <w:r w:rsidRPr="007754E8">
              <w:rPr>
                <w:spacing w:val="15"/>
                <w:sz w:val="24"/>
                <w:szCs w:val="24"/>
              </w:rPr>
              <w:t xml:space="preserve"> </w:t>
            </w:r>
            <w:r w:rsidRPr="007754E8">
              <w:rPr>
                <w:spacing w:val="1"/>
                <w:sz w:val="24"/>
                <w:szCs w:val="24"/>
              </w:rPr>
              <w:t>P</w:t>
            </w:r>
            <w:r w:rsidRPr="007754E8">
              <w:rPr>
                <w:spacing w:val="-1"/>
                <w:sz w:val="24"/>
                <w:szCs w:val="24"/>
              </w:rPr>
              <w:t>a</w:t>
            </w:r>
            <w:r w:rsidRPr="007754E8">
              <w:rPr>
                <w:sz w:val="24"/>
                <w:szCs w:val="24"/>
              </w:rPr>
              <w:t>rt</w:t>
            </w:r>
            <w:r w:rsidRPr="007754E8">
              <w:rPr>
                <w:spacing w:val="-1"/>
                <w:sz w:val="24"/>
                <w:szCs w:val="24"/>
              </w:rPr>
              <w:t>e</w:t>
            </w:r>
            <w:r w:rsidRPr="007754E8">
              <w:rPr>
                <w:sz w:val="24"/>
                <w:szCs w:val="24"/>
              </w:rPr>
              <w:t>a</w:t>
            </w:r>
            <w:r w:rsidRPr="007754E8">
              <w:rPr>
                <w:spacing w:val="16"/>
                <w:sz w:val="24"/>
                <w:szCs w:val="24"/>
              </w:rPr>
              <w:t xml:space="preserve"> </w:t>
            </w:r>
            <w:r w:rsidRPr="007754E8">
              <w:rPr>
                <w:spacing w:val="-6"/>
                <w:sz w:val="24"/>
                <w:szCs w:val="24"/>
              </w:rPr>
              <w:t>I</w:t>
            </w:r>
            <w:r w:rsidRPr="007754E8">
              <w:rPr>
                <w:sz w:val="24"/>
                <w:szCs w:val="24"/>
              </w:rPr>
              <w:t>, n</w:t>
            </w:r>
            <w:r w:rsidRPr="007754E8">
              <w:rPr>
                <w:spacing w:val="-1"/>
                <w:sz w:val="24"/>
                <w:szCs w:val="24"/>
              </w:rPr>
              <w:t>r</w:t>
            </w:r>
            <w:r w:rsidRPr="007754E8">
              <w:rPr>
                <w:sz w:val="24"/>
                <w:szCs w:val="24"/>
              </w:rPr>
              <w:t xml:space="preserve">. 320 din 14 </w:t>
            </w:r>
            <w:r w:rsidRPr="007754E8">
              <w:rPr>
                <w:spacing w:val="1"/>
                <w:sz w:val="24"/>
                <w:szCs w:val="24"/>
              </w:rPr>
              <w:t>m</w:t>
            </w:r>
            <w:r w:rsidRPr="007754E8">
              <w:rPr>
                <w:spacing w:val="-1"/>
                <w:sz w:val="24"/>
                <w:szCs w:val="24"/>
              </w:rPr>
              <w:t>a</w:t>
            </w:r>
            <w:r w:rsidRPr="007754E8">
              <w:rPr>
                <w:sz w:val="24"/>
                <w:szCs w:val="24"/>
              </w:rPr>
              <w:t>i 2007 privind Cai</w:t>
            </w:r>
            <w:r w:rsidRPr="007754E8">
              <w:rPr>
                <w:spacing w:val="-1"/>
                <w:sz w:val="24"/>
                <w:szCs w:val="24"/>
              </w:rPr>
              <w:t>e</w:t>
            </w:r>
            <w:r w:rsidRPr="007754E8">
              <w:rPr>
                <w:sz w:val="24"/>
                <w:szCs w:val="24"/>
              </w:rPr>
              <w:t>tul</w:t>
            </w:r>
            <w:r w:rsidRPr="007754E8">
              <w:rPr>
                <w:spacing w:val="1"/>
                <w:sz w:val="24"/>
                <w:szCs w:val="24"/>
              </w:rPr>
              <w:t xml:space="preserve"> </w:t>
            </w:r>
            <w:r w:rsidRPr="007754E8">
              <w:rPr>
                <w:sz w:val="24"/>
                <w:szCs w:val="24"/>
              </w:rPr>
              <w:t>de</w:t>
            </w:r>
            <w:r w:rsidRPr="007754E8">
              <w:rPr>
                <w:spacing w:val="-1"/>
                <w:sz w:val="24"/>
                <w:szCs w:val="24"/>
              </w:rPr>
              <w:t xml:space="preserve"> </w:t>
            </w:r>
            <w:r w:rsidRPr="007754E8">
              <w:rPr>
                <w:sz w:val="24"/>
                <w:szCs w:val="24"/>
              </w:rPr>
              <w:t>sa</w:t>
            </w:r>
            <w:r w:rsidRPr="007754E8">
              <w:rPr>
                <w:spacing w:val="-1"/>
                <w:sz w:val="24"/>
                <w:szCs w:val="24"/>
              </w:rPr>
              <w:t>rc</w:t>
            </w:r>
            <w:r w:rsidRPr="007754E8">
              <w:rPr>
                <w:sz w:val="24"/>
                <w:szCs w:val="24"/>
              </w:rPr>
              <w:t>in</w:t>
            </w:r>
            <w:r w:rsidRPr="007754E8">
              <w:rPr>
                <w:spacing w:val="5"/>
                <w:sz w:val="24"/>
                <w:szCs w:val="24"/>
              </w:rPr>
              <w:t>i</w:t>
            </w:r>
            <w:r w:rsidRPr="007754E8">
              <w:rPr>
                <w:spacing w:val="-1"/>
                <w:sz w:val="24"/>
                <w:szCs w:val="24"/>
              </w:rPr>
              <w:t>-ca</w:t>
            </w:r>
            <w:r w:rsidRPr="007754E8">
              <w:rPr>
                <w:sz w:val="24"/>
                <w:szCs w:val="24"/>
              </w:rPr>
              <w:t>d</w:t>
            </w:r>
            <w:r w:rsidRPr="007754E8">
              <w:rPr>
                <w:spacing w:val="-1"/>
                <w:sz w:val="24"/>
                <w:szCs w:val="24"/>
              </w:rPr>
              <w:t>r</w:t>
            </w:r>
            <w:r w:rsidRPr="007754E8">
              <w:rPr>
                <w:sz w:val="24"/>
                <w:szCs w:val="24"/>
              </w:rPr>
              <w:t>u</w:t>
            </w:r>
            <w:r w:rsidRPr="007754E8">
              <w:rPr>
                <w:spacing w:val="2"/>
                <w:sz w:val="24"/>
                <w:szCs w:val="24"/>
              </w:rPr>
              <w:t xml:space="preserve"> </w:t>
            </w:r>
            <w:r w:rsidRPr="007754E8">
              <w:rPr>
                <w:spacing w:val="-1"/>
                <w:sz w:val="24"/>
                <w:szCs w:val="24"/>
              </w:rPr>
              <w:t>a</w:t>
            </w:r>
            <w:r w:rsidRPr="007754E8">
              <w:rPr>
                <w:sz w:val="24"/>
                <w:szCs w:val="24"/>
              </w:rPr>
              <w:t>l</w:t>
            </w:r>
            <w:r w:rsidRPr="007754E8">
              <w:rPr>
                <w:spacing w:val="1"/>
                <w:sz w:val="24"/>
                <w:szCs w:val="24"/>
              </w:rPr>
              <w:t xml:space="preserve"> </w:t>
            </w:r>
            <w:r w:rsidRPr="007754E8">
              <w:rPr>
                <w:sz w:val="24"/>
                <w:szCs w:val="24"/>
              </w:rPr>
              <w:t>s</w:t>
            </w:r>
            <w:r w:rsidRPr="007754E8">
              <w:rPr>
                <w:spacing w:val="-1"/>
                <w:sz w:val="24"/>
                <w:szCs w:val="24"/>
              </w:rPr>
              <w:t>e</w:t>
            </w:r>
            <w:r w:rsidRPr="007754E8">
              <w:rPr>
                <w:sz w:val="24"/>
                <w:szCs w:val="24"/>
              </w:rPr>
              <w:t>rvi</w:t>
            </w:r>
            <w:r w:rsidRPr="007754E8">
              <w:rPr>
                <w:spacing w:val="-1"/>
                <w:sz w:val="24"/>
                <w:szCs w:val="24"/>
              </w:rPr>
              <w:t>c</w:t>
            </w:r>
            <w:r w:rsidRPr="007754E8">
              <w:rPr>
                <w:sz w:val="24"/>
                <w:szCs w:val="24"/>
              </w:rPr>
              <w:t>iu</w:t>
            </w:r>
            <w:r w:rsidRPr="007754E8">
              <w:rPr>
                <w:spacing w:val="1"/>
                <w:sz w:val="24"/>
                <w:szCs w:val="24"/>
              </w:rPr>
              <w:t>l</w:t>
            </w:r>
            <w:r w:rsidRPr="007754E8">
              <w:rPr>
                <w:sz w:val="24"/>
                <w:szCs w:val="24"/>
              </w:rPr>
              <w:t>ui de i</w:t>
            </w:r>
            <w:r w:rsidRPr="007754E8">
              <w:rPr>
                <w:spacing w:val="3"/>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 pub</w:t>
            </w:r>
            <w:r w:rsidRPr="007754E8">
              <w:rPr>
                <w:spacing w:val="1"/>
                <w:sz w:val="24"/>
                <w:szCs w:val="24"/>
              </w:rPr>
              <w:t>l</w:t>
            </w:r>
            <w:r w:rsidRPr="007754E8">
              <w:rPr>
                <w:sz w:val="24"/>
                <w:szCs w:val="24"/>
              </w:rPr>
              <w:t>ic</w:t>
            </w:r>
          </w:p>
          <w:p w:rsidR="00571A49" w:rsidRPr="007754E8" w:rsidRDefault="00571A49" w:rsidP="00514F1C">
            <w:pPr>
              <w:numPr>
                <w:ilvl w:val="0"/>
                <w:numId w:val="14"/>
              </w:numPr>
              <w:spacing w:after="0" w:line="240" w:lineRule="auto"/>
              <w:ind w:left="714" w:hanging="357"/>
              <w:contextualSpacing/>
              <w:jc w:val="both"/>
              <w:rPr>
                <w:sz w:val="24"/>
                <w:szCs w:val="24"/>
              </w:rPr>
            </w:pPr>
            <w:r w:rsidRPr="007754E8">
              <w:rPr>
                <w:sz w:val="24"/>
                <w:szCs w:val="24"/>
              </w:rPr>
              <w:t>O</w:t>
            </w:r>
            <w:r w:rsidRPr="007754E8">
              <w:rPr>
                <w:spacing w:val="-1"/>
                <w:sz w:val="24"/>
                <w:szCs w:val="24"/>
              </w:rPr>
              <w:t>r</w:t>
            </w:r>
            <w:r w:rsidRPr="007754E8">
              <w:rPr>
                <w:sz w:val="24"/>
                <w:szCs w:val="24"/>
              </w:rPr>
              <w:t>dinul</w:t>
            </w:r>
            <w:r w:rsidRPr="007754E8">
              <w:rPr>
                <w:spacing w:val="3"/>
                <w:sz w:val="24"/>
                <w:szCs w:val="24"/>
              </w:rPr>
              <w:t xml:space="preserve"> </w:t>
            </w:r>
            <w:r w:rsidRPr="007754E8">
              <w:rPr>
                <w:sz w:val="24"/>
                <w:szCs w:val="24"/>
              </w:rPr>
              <w:t>n</w:t>
            </w:r>
            <w:r w:rsidRPr="007754E8">
              <w:rPr>
                <w:spacing w:val="-1"/>
                <w:sz w:val="24"/>
                <w:szCs w:val="24"/>
              </w:rPr>
              <w:t>r</w:t>
            </w:r>
            <w:r w:rsidRPr="007754E8">
              <w:rPr>
                <w:sz w:val="24"/>
                <w:szCs w:val="24"/>
              </w:rPr>
              <w:t>.</w:t>
            </w:r>
            <w:r w:rsidRPr="007754E8">
              <w:rPr>
                <w:spacing w:val="2"/>
                <w:sz w:val="24"/>
                <w:szCs w:val="24"/>
              </w:rPr>
              <w:t xml:space="preserve"> </w:t>
            </w:r>
            <w:r w:rsidRPr="007754E8">
              <w:rPr>
                <w:sz w:val="24"/>
                <w:szCs w:val="24"/>
              </w:rPr>
              <w:t>93/2007,</w:t>
            </w:r>
            <w:r w:rsidRPr="007754E8">
              <w:rPr>
                <w:spacing w:val="3"/>
                <w:sz w:val="24"/>
                <w:szCs w:val="24"/>
              </w:rPr>
              <w:t xml:space="preserve"> </w:t>
            </w:r>
            <w:r w:rsidRPr="007754E8">
              <w:rPr>
                <w:sz w:val="24"/>
                <w:szCs w:val="24"/>
              </w:rPr>
              <w:t>publ</w:t>
            </w:r>
            <w:r w:rsidRPr="007754E8">
              <w:rPr>
                <w:spacing w:val="1"/>
                <w:sz w:val="24"/>
                <w:szCs w:val="24"/>
              </w:rPr>
              <w:t>i</w:t>
            </w:r>
            <w:r w:rsidRPr="007754E8">
              <w:rPr>
                <w:spacing w:val="-1"/>
                <w:sz w:val="24"/>
                <w:szCs w:val="24"/>
              </w:rPr>
              <w:t>ca</w:t>
            </w:r>
            <w:r w:rsidRPr="007754E8">
              <w:rPr>
                <w:sz w:val="24"/>
                <w:szCs w:val="24"/>
              </w:rPr>
              <w:t>t</w:t>
            </w:r>
            <w:r w:rsidRPr="007754E8">
              <w:rPr>
                <w:spacing w:val="3"/>
                <w:sz w:val="24"/>
                <w:szCs w:val="24"/>
              </w:rPr>
              <w:t xml:space="preserve"> </w:t>
            </w:r>
            <w:r w:rsidRPr="007754E8">
              <w:rPr>
                <w:sz w:val="24"/>
                <w:szCs w:val="24"/>
              </w:rPr>
              <w:t>în</w:t>
            </w:r>
            <w:r w:rsidRPr="007754E8">
              <w:rPr>
                <w:spacing w:val="3"/>
                <w:sz w:val="24"/>
                <w:szCs w:val="24"/>
              </w:rPr>
              <w:t xml:space="preserve"> </w:t>
            </w:r>
            <w:r w:rsidRPr="007754E8">
              <w:rPr>
                <w:sz w:val="24"/>
                <w:szCs w:val="24"/>
              </w:rPr>
              <w:t>Monitorul</w:t>
            </w:r>
            <w:r w:rsidRPr="007754E8">
              <w:rPr>
                <w:spacing w:val="2"/>
                <w:sz w:val="24"/>
                <w:szCs w:val="24"/>
              </w:rPr>
              <w:t xml:space="preserve"> </w:t>
            </w:r>
            <w:r w:rsidRPr="007754E8">
              <w:rPr>
                <w:sz w:val="24"/>
                <w:szCs w:val="24"/>
              </w:rPr>
              <w:t>O</w:t>
            </w:r>
            <w:r w:rsidRPr="007754E8">
              <w:rPr>
                <w:spacing w:val="-1"/>
                <w:sz w:val="24"/>
                <w:szCs w:val="24"/>
              </w:rPr>
              <w:t>f</w:t>
            </w:r>
            <w:r w:rsidRPr="007754E8">
              <w:rPr>
                <w:sz w:val="24"/>
                <w:szCs w:val="24"/>
              </w:rPr>
              <w:t>ici</w:t>
            </w:r>
            <w:r w:rsidRPr="007754E8">
              <w:rPr>
                <w:spacing w:val="-1"/>
                <w:sz w:val="24"/>
                <w:szCs w:val="24"/>
              </w:rPr>
              <w:t>a</w:t>
            </w:r>
            <w:r w:rsidRPr="007754E8">
              <w:rPr>
                <w:sz w:val="24"/>
                <w:szCs w:val="24"/>
              </w:rPr>
              <w:t>l</w:t>
            </w:r>
            <w:r w:rsidRPr="007754E8">
              <w:rPr>
                <w:spacing w:val="3"/>
                <w:sz w:val="24"/>
                <w:szCs w:val="24"/>
              </w:rPr>
              <w:t xml:space="preserve"> </w:t>
            </w:r>
            <w:r w:rsidRPr="007754E8">
              <w:rPr>
                <w:spacing w:val="2"/>
                <w:sz w:val="24"/>
                <w:szCs w:val="24"/>
              </w:rPr>
              <w:t>a</w:t>
            </w:r>
            <w:r w:rsidRPr="007754E8">
              <w:rPr>
                <w:sz w:val="24"/>
                <w:szCs w:val="24"/>
              </w:rPr>
              <w:t>l</w:t>
            </w:r>
            <w:r w:rsidRPr="007754E8">
              <w:rPr>
                <w:spacing w:val="3"/>
                <w:sz w:val="24"/>
                <w:szCs w:val="24"/>
              </w:rPr>
              <w:t xml:space="preserve"> </w:t>
            </w:r>
            <w:r w:rsidRPr="007754E8">
              <w:rPr>
                <w:sz w:val="24"/>
                <w:szCs w:val="24"/>
              </w:rPr>
              <w:t>Români</w:t>
            </w:r>
            <w:r w:rsidRPr="007754E8">
              <w:rPr>
                <w:spacing w:val="-1"/>
                <w:sz w:val="24"/>
                <w:szCs w:val="24"/>
              </w:rPr>
              <w:t>e</w:t>
            </w:r>
            <w:r w:rsidRPr="007754E8">
              <w:rPr>
                <w:sz w:val="24"/>
                <w:szCs w:val="24"/>
              </w:rPr>
              <w:t>i,</w:t>
            </w:r>
            <w:r w:rsidRPr="007754E8">
              <w:rPr>
                <w:spacing w:val="3"/>
                <w:sz w:val="24"/>
                <w:szCs w:val="24"/>
              </w:rPr>
              <w:t xml:space="preserve"> </w:t>
            </w:r>
            <w:r w:rsidRPr="007754E8">
              <w:rPr>
                <w:spacing w:val="1"/>
                <w:sz w:val="24"/>
                <w:szCs w:val="24"/>
              </w:rPr>
              <w:t>P</w:t>
            </w:r>
            <w:r w:rsidRPr="007754E8">
              <w:rPr>
                <w:spacing w:val="-1"/>
                <w:sz w:val="24"/>
                <w:szCs w:val="24"/>
              </w:rPr>
              <w:t>a</w:t>
            </w:r>
            <w:r w:rsidRPr="007754E8">
              <w:rPr>
                <w:sz w:val="24"/>
                <w:szCs w:val="24"/>
              </w:rPr>
              <w:t>rt</w:t>
            </w:r>
            <w:r w:rsidRPr="007754E8">
              <w:rPr>
                <w:spacing w:val="-1"/>
                <w:sz w:val="24"/>
                <w:szCs w:val="24"/>
              </w:rPr>
              <w:t>e</w:t>
            </w:r>
            <w:r w:rsidRPr="007754E8">
              <w:rPr>
                <w:sz w:val="24"/>
                <w:szCs w:val="24"/>
              </w:rPr>
              <w:t>a</w:t>
            </w:r>
            <w:r w:rsidRPr="007754E8">
              <w:rPr>
                <w:spacing w:val="4"/>
                <w:sz w:val="24"/>
                <w:szCs w:val="24"/>
              </w:rPr>
              <w:t xml:space="preserve"> </w:t>
            </w:r>
            <w:r w:rsidRPr="007754E8">
              <w:rPr>
                <w:spacing w:val="-3"/>
                <w:sz w:val="24"/>
                <w:szCs w:val="24"/>
              </w:rPr>
              <w:t>I</w:t>
            </w:r>
            <w:r w:rsidRPr="007754E8">
              <w:rPr>
                <w:sz w:val="24"/>
                <w:szCs w:val="24"/>
              </w:rPr>
              <w:t>,</w:t>
            </w:r>
            <w:r w:rsidRPr="007754E8">
              <w:rPr>
                <w:spacing w:val="2"/>
                <w:sz w:val="24"/>
                <w:szCs w:val="24"/>
              </w:rPr>
              <w:t xml:space="preserve"> </w:t>
            </w:r>
            <w:r w:rsidRPr="007754E8">
              <w:rPr>
                <w:sz w:val="24"/>
                <w:szCs w:val="24"/>
              </w:rPr>
              <w:t>n</w:t>
            </w:r>
            <w:r w:rsidRPr="007754E8">
              <w:rPr>
                <w:spacing w:val="1"/>
                <w:sz w:val="24"/>
                <w:szCs w:val="24"/>
              </w:rPr>
              <w:t>r</w:t>
            </w:r>
            <w:r w:rsidRPr="007754E8">
              <w:rPr>
                <w:sz w:val="24"/>
                <w:szCs w:val="24"/>
              </w:rPr>
              <w:t>.</w:t>
            </w:r>
            <w:r w:rsidRPr="007754E8">
              <w:rPr>
                <w:spacing w:val="2"/>
                <w:sz w:val="24"/>
                <w:szCs w:val="24"/>
              </w:rPr>
              <w:t xml:space="preserve"> </w:t>
            </w:r>
            <w:r w:rsidRPr="007754E8">
              <w:rPr>
                <w:sz w:val="24"/>
                <w:szCs w:val="24"/>
              </w:rPr>
              <w:t>320</w:t>
            </w:r>
            <w:r w:rsidRPr="007754E8">
              <w:rPr>
                <w:spacing w:val="2"/>
                <w:sz w:val="24"/>
                <w:szCs w:val="24"/>
              </w:rPr>
              <w:t xml:space="preserve"> </w:t>
            </w:r>
            <w:r w:rsidRPr="007754E8">
              <w:rPr>
                <w:sz w:val="24"/>
                <w:szCs w:val="24"/>
              </w:rPr>
              <w:t>din</w:t>
            </w:r>
            <w:r w:rsidRPr="007754E8">
              <w:rPr>
                <w:spacing w:val="3"/>
                <w:sz w:val="24"/>
                <w:szCs w:val="24"/>
              </w:rPr>
              <w:t xml:space="preserve"> </w:t>
            </w:r>
            <w:r w:rsidRPr="007754E8">
              <w:rPr>
                <w:sz w:val="24"/>
                <w:szCs w:val="24"/>
              </w:rPr>
              <w:t>14</w:t>
            </w:r>
            <w:r w:rsidRPr="007754E8">
              <w:rPr>
                <w:spacing w:val="2"/>
                <w:sz w:val="24"/>
                <w:szCs w:val="24"/>
              </w:rPr>
              <w:t xml:space="preserve"> </w:t>
            </w:r>
            <w:r w:rsidRPr="007754E8">
              <w:rPr>
                <w:sz w:val="24"/>
                <w:szCs w:val="24"/>
              </w:rPr>
              <w:t>mai</w:t>
            </w:r>
            <w:r w:rsidRPr="007754E8">
              <w:rPr>
                <w:spacing w:val="2"/>
                <w:sz w:val="24"/>
                <w:szCs w:val="24"/>
              </w:rPr>
              <w:t xml:space="preserve"> </w:t>
            </w:r>
            <w:r w:rsidRPr="007754E8">
              <w:rPr>
                <w:sz w:val="24"/>
                <w:szCs w:val="24"/>
              </w:rPr>
              <w:t>20</w:t>
            </w:r>
            <w:r w:rsidRPr="007754E8">
              <w:rPr>
                <w:spacing w:val="-2"/>
                <w:sz w:val="24"/>
                <w:szCs w:val="24"/>
              </w:rPr>
              <w:t>0</w:t>
            </w:r>
            <w:r w:rsidRPr="007754E8">
              <w:rPr>
                <w:sz w:val="24"/>
                <w:szCs w:val="24"/>
              </w:rPr>
              <w:t>7 p</w:t>
            </w:r>
            <w:r w:rsidRPr="007754E8">
              <w:rPr>
                <w:spacing w:val="-1"/>
                <w:sz w:val="24"/>
                <w:szCs w:val="24"/>
              </w:rPr>
              <w:t>r</w:t>
            </w:r>
            <w:r w:rsidRPr="007754E8">
              <w:rPr>
                <w:sz w:val="24"/>
                <w:szCs w:val="24"/>
              </w:rPr>
              <w:t xml:space="preserve">ivind </w:t>
            </w:r>
            <w:r w:rsidRPr="007754E8">
              <w:rPr>
                <w:spacing w:val="3"/>
                <w:sz w:val="24"/>
                <w:szCs w:val="24"/>
              </w:rPr>
              <w:t xml:space="preserve"> </w:t>
            </w:r>
            <w:r w:rsidRPr="007754E8">
              <w:rPr>
                <w:w w:val="91"/>
                <w:sz w:val="24"/>
                <w:szCs w:val="24"/>
              </w:rPr>
              <w:t>Contr</w:t>
            </w:r>
            <w:r w:rsidRPr="007754E8">
              <w:rPr>
                <w:spacing w:val="-1"/>
                <w:w w:val="91"/>
                <w:sz w:val="24"/>
                <w:szCs w:val="24"/>
              </w:rPr>
              <w:t>ac</w:t>
            </w:r>
            <w:r w:rsidRPr="007754E8">
              <w:rPr>
                <w:w w:val="91"/>
                <w:sz w:val="24"/>
                <w:szCs w:val="24"/>
              </w:rPr>
              <w:t>tu</w:t>
            </w:r>
            <w:r w:rsidRPr="007754E8">
              <w:rPr>
                <w:spacing w:val="2"/>
                <w:w w:val="91"/>
                <w:sz w:val="24"/>
                <w:szCs w:val="24"/>
              </w:rPr>
              <w:t>l</w:t>
            </w:r>
            <w:r w:rsidRPr="007754E8">
              <w:rPr>
                <w:spacing w:val="-1"/>
                <w:w w:val="91"/>
                <w:sz w:val="24"/>
                <w:szCs w:val="24"/>
              </w:rPr>
              <w:t>-</w:t>
            </w:r>
            <w:r w:rsidRPr="007754E8">
              <w:rPr>
                <w:rFonts w:eastAsia="Palatino Linotype"/>
                <w:spacing w:val="-1"/>
                <w:w w:val="91"/>
                <w:sz w:val="24"/>
                <w:szCs w:val="24"/>
              </w:rPr>
              <w:t>ca</w:t>
            </w:r>
            <w:r w:rsidRPr="007754E8">
              <w:rPr>
                <w:rFonts w:eastAsia="Palatino Linotype"/>
                <w:spacing w:val="2"/>
                <w:w w:val="91"/>
                <w:sz w:val="24"/>
                <w:szCs w:val="24"/>
              </w:rPr>
              <w:t>d</w:t>
            </w:r>
            <w:r w:rsidRPr="007754E8">
              <w:rPr>
                <w:rFonts w:eastAsia="Palatino Linotype"/>
                <w:w w:val="91"/>
                <w:sz w:val="24"/>
                <w:szCs w:val="24"/>
              </w:rPr>
              <w:t>ru p</w:t>
            </w:r>
            <w:r w:rsidRPr="007754E8">
              <w:rPr>
                <w:rFonts w:eastAsia="Palatino Linotype"/>
                <w:spacing w:val="-1"/>
                <w:w w:val="91"/>
                <w:sz w:val="24"/>
                <w:szCs w:val="24"/>
              </w:rPr>
              <w:t>r</w:t>
            </w:r>
            <w:r w:rsidRPr="007754E8">
              <w:rPr>
                <w:rFonts w:eastAsia="Palatino Linotype"/>
                <w:w w:val="91"/>
                <w:sz w:val="24"/>
                <w:szCs w:val="24"/>
              </w:rPr>
              <w:t>iv</w:t>
            </w:r>
            <w:r w:rsidRPr="007754E8">
              <w:rPr>
                <w:rFonts w:eastAsia="Palatino Linotype"/>
                <w:spacing w:val="1"/>
                <w:w w:val="91"/>
                <w:sz w:val="24"/>
                <w:szCs w:val="24"/>
              </w:rPr>
              <w:t>i</w:t>
            </w:r>
            <w:r w:rsidRPr="007754E8">
              <w:rPr>
                <w:rFonts w:eastAsia="Palatino Linotype"/>
                <w:w w:val="91"/>
                <w:sz w:val="24"/>
                <w:szCs w:val="24"/>
              </w:rPr>
              <w:t>nd</w:t>
            </w:r>
            <w:r w:rsidRPr="007754E8">
              <w:rPr>
                <w:rFonts w:eastAsia="Palatino Linotype"/>
                <w:spacing w:val="28"/>
                <w:w w:val="91"/>
                <w:sz w:val="24"/>
                <w:szCs w:val="24"/>
              </w:rPr>
              <w:t xml:space="preserve"> </w:t>
            </w:r>
            <w:r w:rsidRPr="007754E8">
              <w:rPr>
                <w:rFonts w:eastAsia="Palatino Linotype"/>
                <w:sz w:val="24"/>
                <w:szCs w:val="24"/>
              </w:rPr>
              <w:t>folosir</w:t>
            </w:r>
            <w:r w:rsidRPr="007754E8">
              <w:rPr>
                <w:rFonts w:eastAsia="Palatino Linotype"/>
                <w:spacing w:val="-1"/>
                <w:sz w:val="24"/>
                <w:szCs w:val="24"/>
              </w:rPr>
              <w:t>e</w:t>
            </w:r>
            <w:r w:rsidRPr="007754E8">
              <w:rPr>
                <w:rFonts w:eastAsia="Palatino Linotype"/>
                <w:sz w:val="24"/>
                <w:szCs w:val="24"/>
              </w:rPr>
              <w:t>a</w:t>
            </w:r>
            <w:r w:rsidRPr="007754E8">
              <w:rPr>
                <w:rFonts w:eastAsia="Palatino Linotype"/>
                <w:spacing w:val="-15"/>
                <w:sz w:val="24"/>
                <w:szCs w:val="24"/>
              </w:rPr>
              <w:t xml:space="preserve"> </w:t>
            </w:r>
            <w:r w:rsidRPr="007754E8">
              <w:rPr>
                <w:rFonts w:eastAsia="Palatino Linotype"/>
                <w:w w:val="88"/>
                <w:sz w:val="24"/>
                <w:szCs w:val="24"/>
              </w:rPr>
              <w:t>inf</w:t>
            </w:r>
            <w:r w:rsidRPr="007754E8">
              <w:rPr>
                <w:rFonts w:eastAsia="Palatino Linotype"/>
                <w:spacing w:val="-1"/>
                <w:w w:val="88"/>
                <w:sz w:val="24"/>
                <w:szCs w:val="24"/>
              </w:rPr>
              <w:t>ra</w:t>
            </w:r>
            <w:r w:rsidRPr="007754E8">
              <w:rPr>
                <w:rFonts w:eastAsia="Palatino Linotype"/>
                <w:spacing w:val="2"/>
                <w:w w:val="88"/>
                <w:sz w:val="24"/>
                <w:szCs w:val="24"/>
              </w:rPr>
              <w:t>s</w:t>
            </w:r>
            <w:r w:rsidRPr="007754E8">
              <w:rPr>
                <w:rFonts w:eastAsia="Palatino Linotype"/>
                <w:w w:val="88"/>
                <w:sz w:val="24"/>
                <w:szCs w:val="24"/>
              </w:rPr>
              <w:t>tru</w:t>
            </w:r>
            <w:r w:rsidRPr="007754E8">
              <w:rPr>
                <w:rFonts w:eastAsia="Palatino Linotype"/>
                <w:spacing w:val="-1"/>
                <w:w w:val="88"/>
                <w:sz w:val="24"/>
                <w:szCs w:val="24"/>
              </w:rPr>
              <w:t>c</w:t>
            </w:r>
            <w:r w:rsidRPr="007754E8">
              <w:rPr>
                <w:rFonts w:eastAsia="Palatino Linotype"/>
                <w:w w:val="88"/>
                <w:sz w:val="24"/>
                <w:szCs w:val="24"/>
              </w:rPr>
              <w:t>turii si</w:t>
            </w:r>
            <w:r w:rsidRPr="007754E8">
              <w:rPr>
                <w:rFonts w:eastAsia="Palatino Linotype"/>
                <w:spacing w:val="1"/>
                <w:w w:val="88"/>
                <w:sz w:val="24"/>
                <w:szCs w:val="24"/>
              </w:rPr>
              <w:t>s</w:t>
            </w:r>
            <w:r w:rsidRPr="007754E8">
              <w:rPr>
                <w:rFonts w:eastAsia="Palatino Linotype"/>
                <w:w w:val="88"/>
                <w:sz w:val="24"/>
                <w:szCs w:val="24"/>
              </w:rPr>
              <w:t xml:space="preserve">temului </w:t>
            </w:r>
            <w:r w:rsidRPr="007754E8">
              <w:rPr>
                <w:rFonts w:eastAsia="Palatino Linotype"/>
                <w:sz w:val="24"/>
                <w:szCs w:val="24"/>
              </w:rPr>
              <w:t>de</w:t>
            </w:r>
            <w:r w:rsidRPr="007754E8">
              <w:rPr>
                <w:rFonts w:eastAsia="Palatino Linotype"/>
                <w:spacing w:val="27"/>
                <w:sz w:val="24"/>
                <w:szCs w:val="24"/>
              </w:rPr>
              <w:t xml:space="preserve"> </w:t>
            </w:r>
            <w:r w:rsidRPr="007754E8">
              <w:rPr>
                <w:rFonts w:eastAsia="Palatino Linotype"/>
                <w:w w:val="88"/>
                <w:sz w:val="24"/>
                <w:szCs w:val="24"/>
              </w:rPr>
              <w:t>dis</w:t>
            </w:r>
            <w:r w:rsidRPr="007754E8">
              <w:rPr>
                <w:rFonts w:eastAsia="Palatino Linotype"/>
                <w:spacing w:val="1"/>
                <w:w w:val="88"/>
                <w:sz w:val="24"/>
                <w:szCs w:val="24"/>
              </w:rPr>
              <w:t>t</w:t>
            </w:r>
            <w:r w:rsidRPr="007754E8">
              <w:rPr>
                <w:rFonts w:eastAsia="Palatino Linotype"/>
                <w:w w:val="88"/>
                <w:sz w:val="24"/>
                <w:szCs w:val="24"/>
              </w:rPr>
              <w:t xml:space="preserve">ribuție </w:t>
            </w:r>
            <w:r w:rsidRPr="007754E8">
              <w:rPr>
                <w:rFonts w:eastAsia="Palatino Linotype"/>
                <w:sz w:val="24"/>
                <w:szCs w:val="24"/>
              </w:rPr>
              <w:t>a</w:t>
            </w:r>
            <w:r w:rsidRPr="007754E8">
              <w:rPr>
                <w:rFonts w:eastAsia="Palatino Linotype"/>
                <w:spacing w:val="47"/>
                <w:sz w:val="24"/>
                <w:szCs w:val="24"/>
              </w:rPr>
              <w:t xml:space="preserve"> </w:t>
            </w:r>
            <w:r w:rsidRPr="007754E8">
              <w:rPr>
                <w:rFonts w:eastAsia="Palatino Linotype"/>
                <w:spacing w:val="-1"/>
                <w:sz w:val="24"/>
                <w:szCs w:val="24"/>
              </w:rPr>
              <w:t>e</w:t>
            </w:r>
            <w:r w:rsidRPr="007754E8">
              <w:rPr>
                <w:rFonts w:eastAsia="Palatino Linotype"/>
                <w:sz w:val="24"/>
                <w:szCs w:val="24"/>
              </w:rPr>
              <w:t>n</w:t>
            </w:r>
            <w:r w:rsidRPr="007754E8">
              <w:rPr>
                <w:rFonts w:eastAsia="Palatino Linotype"/>
                <w:spacing w:val="1"/>
                <w:sz w:val="24"/>
                <w:szCs w:val="24"/>
              </w:rPr>
              <w:t>er</w:t>
            </w:r>
            <w:r w:rsidRPr="007754E8">
              <w:rPr>
                <w:rFonts w:eastAsia="Palatino Linotype"/>
                <w:spacing w:val="-2"/>
                <w:sz w:val="24"/>
                <w:szCs w:val="24"/>
              </w:rPr>
              <w:t>g</w:t>
            </w:r>
            <w:r w:rsidRPr="007754E8">
              <w:rPr>
                <w:rFonts w:eastAsia="Palatino Linotype"/>
                <w:sz w:val="24"/>
                <w:szCs w:val="24"/>
              </w:rPr>
              <w:t xml:space="preserve">iei </w:t>
            </w:r>
            <w:r w:rsidRPr="007754E8">
              <w:rPr>
                <w:spacing w:val="-1"/>
                <w:sz w:val="24"/>
                <w:szCs w:val="24"/>
              </w:rPr>
              <w:t>e</w:t>
            </w:r>
            <w:r w:rsidRPr="007754E8">
              <w:rPr>
                <w:sz w:val="24"/>
                <w:szCs w:val="24"/>
              </w:rPr>
              <w:t>le</w:t>
            </w:r>
            <w:r w:rsidRPr="007754E8">
              <w:rPr>
                <w:spacing w:val="-1"/>
                <w:sz w:val="24"/>
                <w:szCs w:val="24"/>
              </w:rPr>
              <w:t>c</w:t>
            </w:r>
            <w:r w:rsidRPr="007754E8">
              <w:rPr>
                <w:sz w:val="24"/>
                <w:szCs w:val="24"/>
              </w:rPr>
              <w:t>tri</w:t>
            </w:r>
            <w:r w:rsidRPr="007754E8">
              <w:rPr>
                <w:spacing w:val="1"/>
                <w:sz w:val="24"/>
                <w:szCs w:val="24"/>
              </w:rPr>
              <w:t>c</w:t>
            </w:r>
            <w:r w:rsidRPr="007754E8">
              <w:rPr>
                <w:sz w:val="24"/>
                <w:szCs w:val="24"/>
              </w:rPr>
              <w:t>e</w:t>
            </w:r>
            <w:r w:rsidRPr="007754E8">
              <w:rPr>
                <w:spacing w:val="-1"/>
                <w:sz w:val="24"/>
                <w:szCs w:val="24"/>
              </w:rPr>
              <w:t xml:space="preserve"> </w:t>
            </w:r>
            <w:r w:rsidRPr="007754E8">
              <w:rPr>
                <w:sz w:val="24"/>
                <w:szCs w:val="24"/>
              </w:rPr>
              <w:t>p</w:t>
            </w:r>
            <w:r w:rsidRPr="007754E8">
              <w:rPr>
                <w:spacing w:val="-1"/>
                <w:sz w:val="24"/>
                <w:szCs w:val="24"/>
              </w:rPr>
              <w:t>e</w:t>
            </w:r>
            <w:r w:rsidRPr="007754E8">
              <w:rPr>
                <w:sz w:val="24"/>
                <w:szCs w:val="24"/>
              </w:rPr>
              <w:t xml:space="preserve">ntru </w:t>
            </w:r>
            <w:r w:rsidRPr="007754E8">
              <w:rPr>
                <w:spacing w:val="1"/>
                <w:sz w:val="24"/>
                <w:szCs w:val="24"/>
              </w:rPr>
              <w:t>r</w:t>
            </w:r>
            <w:r w:rsidRPr="007754E8">
              <w:rPr>
                <w:spacing w:val="-1"/>
                <w:sz w:val="24"/>
                <w:szCs w:val="24"/>
              </w:rPr>
              <w:t>ea</w:t>
            </w:r>
            <w:r w:rsidRPr="007754E8">
              <w:rPr>
                <w:sz w:val="24"/>
                <w:szCs w:val="24"/>
              </w:rPr>
              <w:t>l</w:t>
            </w:r>
            <w:r w:rsidRPr="007754E8">
              <w:rPr>
                <w:spacing w:val="1"/>
                <w:sz w:val="24"/>
                <w:szCs w:val="24"/>
              </w:rPr>
              <w:t>iz</w:t>
            </w:r>
            <w:r w:rsidRPr="007754E8">
              <w:rPr>
                <w:spacing w:val="-1"/>
                <w:sz w:val="24"/>
                <w:szCs w:val="24"/>
              </w:rPr>
              <w:t>a</w:t>
            </w:r>
            <w:r w:rsidRPr="007754E8">
              <w:rPr>
                <w:sz w:val="24"/>
                <w:szCs w:val="24"/>
              </w:rPr>
              <w:t>rea</w:t>
            </w:r>
            <w:r w:rsidRPr="007754E8">
              <w:rPr>
                <w:spacing w:val="1"/>
                <w:sz w:val="24"/>
                <w:szCs w:val="24"/>
              </w:rPr>
              <w:t xml:space="preserve"> </w:t>
            </w:r>
            <w:r w:rsidRPr="007754E8">
              <w:rPr>
                <w:sz w:val="24"/>
                <w:szCs w:val="24"/>
              </w:rPr>
              <w:t>s</w:t>
            </w:r>
            <w:r w:rsidRPr="007754E8">
              <w:rPr>
                <w:spacing w:val="-1"/>
                <w:sz w:val="24"/>
                <w:szCs w:val="24"/>
              </w:rPr>
              <w:t>e</w:t>
            </w:r>
            <w:r w:rsidRPr="007754E8">
              <w:rPr>
                <w:sz w:val="24"/>
                <w:szCs w:val="24"/>
              </w:rPr>
              <w:t>rvi</w:t>
            </w:r>
            <w:r w:rsidRPr="007754E8">
              <w:rPr>
                <w:spacing w:val="-1"/>
                <w:sz w:val="24"/>
                <w:szCs w:val="24"/>
              </w:rPr>
              <w:t>c</w:t>
            </w:r>
            <w:r w:rsidRPr="007754E8">
              <w:rPr>
                <w:sz w:val="24"/>
                <w:szCs w:val="24"/>
              </w:rPr>
              <w:t>iu</w:t>
            </w:r>
            <w:r w:rsidRPr="007754E8">
              <w:rPr>
                <w:spacing w:val="1"/>
                <w:sz w:val="24"/>
                <w:szCs w:val="24"/>
              </w:rPr>
              <w:t>l</w:t>
            </w:r>
            <w:r w:rsidRPr="007754E8">
              <w:rPr>
                <w:sz w:val="24"/>
                <w:szCs w:val="24"/>
              </w:rPr>
              <w:t>ui de ilu</w:t>
            </w:r>
            <w:r w:rsidRPr="007754E8">
              <w:rPr>
                <w:spacing w:val="1"/>
                <w:sz w:val="24"/>
                <w:szCs w:val="24"/>
              </w:rPr>
              <w:t>m</w:t>
            </w:r>
            <w:r w:rsidRPr="007754E8">
              <w:rPr>
                <w:sz w:val="24"/>
                <w:szCs w:val="24"/>
              </w:rPr>
              <w:t>inat publ</w:t>
            </w:r>
            <w:r w:rsidRPr="007754E8">
              <w:rPr>
                <w:spacing w:val="1"/>
                <w:sz w:val="24"/>
                <w:szCs w:val="24"/>
              </w:rPr>
              <w:t>i</w:t>
            </w:r>
            <w:r w:rsidRPr="007754E8">
              <w:rPr>
                <w:sz w:val="24"/>
                <w:szCs w:val="24"/>
              </w:rPr>
              <w:t>c</w:t>
            </w:r>
          </w:p>
          <w:p w:rsidR="00571A49" w:rsidRPr="007754E8" w:rsidRDefault="00571A49" w:rsidP="00514F1C">
            <w:pPr>
              <w:numPr>
                <w:ilvl w:val="0"/>
                <w:numId w:val="14"/>
              </w:numPr>
              <w:spacing w:after="0" w:line="240" w:lineRule="auto"/>
              <w:ind w:left="714" w:hanging="357"/>
              <w:contextualSpacing/>
              <w:jc w:val="both"/>
              <w:rPr>
                <w:rFonts w:eastAsia="Palatino Linotype"/>
                <w:sz w:val="24"/>
                <w:szCs w:val="24"/>
              </w:rPr>
            </w:pPr>
            <w:r w:rsidRPr="007754E8">
              <w:rPr>
                <w:rFonts w:eastAsia="Palatino Linotype"/>
                <w:w w:val="86"/>
                <w:sz w:val="24"/>
                <w:szCs w:val="24"/>
              </w:rPr>
              <w:t>O</w:t>
            </w:r>
            <w:r w:rsidRPr="007754E8">
              <w:rPr>
                <w:rFonts w:eastAsia="Palatino Linotype"/>
                <w:spacing w:val="-1"/>
                <w:w w:val="86"/>
                <w:sz w:val="24"/>
                <w:szCs w:val="24"/>
              </w:rPr>
              <w:t>r</w:t>
            </w:r>
            <w:r w:rsidRPr="007754E8">
              <w:rPr>
                <w:rFonts w:eastAsia="Palatino Linotype"/>
                <w:w w:val="86"/>
                <w:sz w:val="24"/>
                <w:szCs w:val="24"/>
              </w:rPr>
              <w:t xml:space="preserve">dinul </w:t>
            </w:r>
            <w:r w:rsidRPr="007754E8">
              <w:rPr>
                <w:rFonts w:eastAsia="Palatino Linotype"/>
                <w:sz w:val="24"/>
                <w:szCs w:val="24"/>
              </w:rPr>
              <w:t>A</w:t>
            </w:r>
            <w:r w:rsidRPr="007754E8">
              <w:rPr>
                <w:rFonts w:eastAsia="Palatino Linotype"/>
                <w:spacing w:val="-1"/>
                <w:sz w:val="24"/>
                <w:szCs w:val="24"/>
              </w:rPr>
              <w:t>N</w:t>
            </w:r>
            <w:r w:rsidRPr="007754E8">
              <w:rPr>
                <w:rFonts w:eastAsia="Palatino Linotype"/>
                <w:sz w:val="24"/>
                <w:szCs w:val="24"/>
              </w:rPr>
              <w:t>R</w:t>
            </w:r>
            <w:r w:rsidRPr="007754E8">
              <w:rPr>
                <w:rFonts w:eastAsia="Palatino Linotype"/>
                <w:spacing w:val="1"/>
                <w:sz w:val="24"/>
                <w:szCs w:val="24"/>
              </w:rPr>
              <w:t>S</w:t>
            </w:r>
            <w:r w:rsidRPr="007754E8">
              <w:rPr>
                <w:rFonts w:eastAsia="Palatino Linotype"/>
                <w:sz w:val="24"/>
                <w:szCs w:val="24"/>
              </w:rPr>
              <w:t>C</w:t>
            </w:r>
            <w:r w:rsidRPr="007754E8">
              <w:rPr>
                <w:rFonts w:eastAsia="Palatino Linotype"/>
                <w:spacing w:val="5"/>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18"/>
                <w:sz w:val="24"/>
                <w:szCs w:val="24"/>
              </w:rPr>
              <w:t xml:space="preserve"> </w:t>
            </w:r>
            <w:r w:rsidRPr="007754E8">
              <w:rPr>
                <w:rFonts w:eastAsia="Palatino Linotype"/>
                <w:sz w:val="24"/>
                <w:szCs w:val="24"/>
              </w:rPr>
              <w:t>102/2007</w:t>
            </w:r>
            <w:r w:rsidRPr="007754E8">
              <w:rPr>
                <w:rFonts w:eastAsia="Palatino Linotype"/>
                <w:spacing w:val="35"/>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r</w:t>
            </w:r>
            <w:r w:rsidRPr="007754E8">
              <w:rPr>
                <w:rFonts w:eastAsia="Palatino Linotype"/>
                <w:w w:val="87"/>
                <w:sz w:val="24"/>
                <w:szCs w:val="24"/>
              </w:rPr>
              <w:t>iv</w:t>
            </w:r>
            <w:r w:rsidRPr="007754E8">
              <w:rPr>
                <w:rFonts w:eastAsia="Palatino Linotype"/>
                <w:spacing w:val="1"/>
                <w:w w:val="87"/>
                <w:sz w:val="24"/>
                <w:szCs w:val="24"/>
              </w:rPr>
              <w:t>i</w:t>
            </w:r>
            <w:r w:rsidRPr="007754E8">
              <w:rPr>
                <w:rFonts w:eastAsia="Palatino Linotype"/>
                <w:w w:val="87"/>
                <w:sz w:val="24"/>
                <w:szCs w:val="24"/>
              </w:rPr>
              <w:t xml:space="preserve">nd </w:t>
            </w:r>
            <w:r w:rsidRPr="007754E8">
              <w:rPr>
                <w:rFonts w:eastAsia="Palatino Linotype"/>
                <w:spacing w:val="-1"/>
                <w:w w:val="87"/>
                <w:sz w:val="24"/>
                <w:szCs w:val="24"/>
              </w:rPr>
              <w:t>a</w:t>
            </w:r>
            <w:r w:rsidRPr="007754E8">
              <w:rPr>
                <w:rFonts w:eastAsia="Palatino Linotype"/>
                <w:w w:val="87"/>
                <w:sz w:val="24"/>
                <w:szCs w:val="24"/>
              </w:rPr>
              <w:t>p</w:t>
            </w:r>
            <w:r w:rsidRPr="007754E8">
              <w:rPr>
                <w:rFonts w:eastAsia="Palatino Linotype"/>
                <w:spacing w:val="-1"/>
                <w:w w:val="87"/>
                <w:sz w:val="24"/>
                <w:szCs w:val="24"/>
              </w:rPr>
              <w:t>r</w:t>
            </w:r>
            <w:r w:rsidRPr="007754E8">
              <w:rPr>
                <w:rFonts w:eastAsia="Palatino Linotype"/>
                <w:w w:val="87"/>
                <w:sz w:val="24"/>
                <w:szCs w:val="24"/>
              </w:rPr>
              <w:t>ob</w:t>
            </w:r>
            <w:r w:rsidRPr="007754E8">
              <w:rPr>
                <w:rFonts w:eastAsia="Palatino Linotype"/>
                <w:spacing w:val="-1"/>
                <w:w w:val="87"/>
                <w:sz w:val="24"/>
                <w:szCs w:val="24"/>
              </w:rPr>
              <w:t>a</w:t>
            </w:r>
            <w:r w:rsidRPr="007754E8">
              <w:rPr>
                <w:rFonts w:eastAsia="Palatino Linotype"/>
                <w:spacing w:val="1"/>
                <w:w w:val="87"/>
                <w:sz w:val="24"/>
                <w:szCs w:val="24"/>
              </w:rPr>
              <w:t>re</w:t>
            </w:r>
            <w:r w:rsidRPr="007754E8">
              <w:rPr>
                <w:rFonts w:eastAsia="Palatino Linotype"/>
                <w:w w:val="87"/>
                <w:sz w:val="24"/>
                <w:szCs w:val="24"/>
              </w:rPr>
              <w:t xml:space="preserve">a </w:t>
            </w:r>
            <w:r w:rsidRPr="007754E8">
              <w:rPr>
                <w:rFonts w:eastAsia="Palatino Linotype"/>
                <w:spacing w:val="15"/>
                <w:w w:val="87"/>
                <w:sz w:val="24"/>
                <w:szCs w:val="24"/>
              </w:rPr>
              <w:t xml:space="preserve"> </w:t>
            </w:r>
            <w:r w:rsidRPr="007754E8">
              <w:rPr>
                <w:rFonts w:eastAsia="Palatino Linotype"/>
                <w:w w:val="87"/>
                <w:sz w:val="24"/>
                <w:szCs w:val="24"/>
              </w:rPr>
              <w:t>R</w:t>
            </w:r>
            <w:r w:rsidRPr="007754E8">
              <w:rPr>
                <w:rFonts w:eastAsia="Palatino Linotype"/>
                <w:spacing w:val="1"/>
                <w:w w:val="87"/>
                <w:sz w:val="24"/>
                <w:szCs w:val="24"/>
              </w:rPr>
              <w:t>e</w:t>
            </w:r>
            <w:r w:rsidRPr="007754E8">
              <w:rPr>
                <w:rFonts w:eastAsia="Palatino Linotype"/>
                <w:spacing w:val="-2"/>
                <w:w w:val="87"/>
                <w:sz w:val="24"/>
                <w:szCs w:val="24"/>
              </w:rPr>
              <w:t>g</w:t>
            </w:r>
            <w:r w:rsidRPr="007754E8">
              <w:rPr>
                <w:rFonts w:eastAsia="Palatino Linotype"/>
                <w:w w:val="87"/>
                <w:sz w:val="24"/>
                <w:szCs w:val="24"/>
              </w:rPr>
              <w:t>ulam</w:t>
            </w:r>
            <w:r w:rsidRPr="007754E8">
              <w:rPr>
                <w:rFonts w:eastAsia="Palatino Linotype"/>
                <w:spacing w:val="-1"/>
                <w:w w:val="87"/>
                <w:sz w:val="24"/>
                <w:szCs w:val="24"/>
              </w:rPr>
              <w:t>e</w:t>
            </w:r>
            <w:r w:rsidRPr="007754E8">
              <w:rPr>
                <w:rFonts w:eastAsia="Palatino Linotype"/>
                <w:w w:val="87"/>
                <w:sz w:val="24"/>
                <w:szCs w:val="24"/>
              </w:rPr>
              <w:t>ntu</w:t>
            </w:r>
            <w:r w:rsidRPr="007754E8">
              <w:rPr>
                <w:rFonts w:eastAsia="Palatino Linotype"/>
                <w:spacing w:val="1"/>
                <w:w w:val="87"/>
                <w:sz w:val="24"/>
                <w:szCs w:val="24"/>
              </w:rPr>
              <w:t>l</w:t>
            </w:r>
            <w:r w:rsidRPr="007754E8">
              <w:rPr>
                <w:rFonts w:eastAsia="Palatino Linotype"/>
                <w:w w:val="87"/>
                <w:sz w:val="24"/>
                <w:szCs w:val="24"/>
              </w:rPr>
              <w:t xml:space="preserve">ui </w:t>
            </w:r>
            <w:r w:rsidRPr="007754E8">
              <w:rPr>
                <w:rFonts w:eastAsia="Palatino Linotype"/>
                <w:sz w:val="24"/>
                <w:szCs w:val="24"/>
              </w:rPr>
              <w:t>de</w:t>
            </w:r>
            <w:r w:rsidRPr="007754E8">
              <w:rPr>
                <w:rFonts w:eastAsia="Palatino Linotype"/>
                <w:spacing w:val="17"/>
                <w:sz w:val="24"/>
                <w:szCs w:val="24"/>
              </w:rPr>
              <w:t xml:space="preserve"> </w:t>
            </w:r>
            <w:r w:rsidRPr="007754E8">
              <w:rPr>
                <w:rFonts w:eastAsia="Palatino Linotype"/>
                <w:spacing w:val="-1"/>
                <w:w w:val="89"/>
                <w:sz w:val="24"/>
                <w:szCs w:val="24"/>
              </w:rPr>
              <w:t>c</w:t>
            </w:r>
            <w:r w:rsidRPr="007754E8">
              <w:rPr>
                <w:rFonts w:eastAsia="Palatino Linotype"/>
                <w:spacing w:val="2"/>
                <w:w w:val="89"/>
                <w:sz w:val="24"/>
                <w:szCs w:val="24"/>
              </w:rPr>
              <w:t>o</w:t>
            </w:r>
            <w:r w:rsidRPr="007754E8">
              <w:rPr>
                <w:rFonts w:eastAsia="Palatino Linotype"/>
                <w:w w:val="89"/>
                <w:sz w:val="24"/>
                <w:szCs w:val="24"/>
              </w:rPr>
              <w:t>nstat</w:t>
            </w:r>
            <w:r w:rsidRPr="007754E8">
              <w:rPr>
                <w:rFonts w:eastAsia="Palatino Linotype"/>
                <w:spacing w:val="-1"/>
                <w:w w:val="89"/>
                <w:sz w:val="24"/>
                <w:szCs w:val="24"/>
              </w:rPr>
              <w:t>a</w:t>
            </w:r>
            <w:r w:rsidRPr="007754E8">
              <w:rPr>
                <w:rFonts w:eastAsia="Palatino Linotype"/>
                <w:w w:val="89"/>
                <w:sz w:val="24"/>
                <w:szCs w:val="24"/>
              </w:rPr>
              <w:t>r</w:t>
            </w:r>
            <w:r w:rsidRPr="007754E8">
              <w:rPr>
                <w:rFonts w:eastAsia="Palatino Linotype"/>
                <w:spacing w:val="-2"/>
                <w:w w:val="89"/>
                <w:sz w:val="24"/>
                <w:szCs w:val="24"/>
              </w:rPr>
              <w:t>e</w:t>
            </w:r>
            <w:r w:rsidRPr="007754E8">
              <w:rPr>
                <w:rFonts w:eastAsia="Palatino Linotype"/>
                <w:w w:val="89"/>
                <w:sz w:val="24"/>
                <w:szCs w:val="24"/>
              </w:rPr>
              <w:t>, not</w:t>
            </w:r>
            <w:r w:rsidRPr="007754E8">
              <w:rPr>
                <w:rFonts w:eastAsia="Palatino Linotype"/>
                <w:spacing w:val="1"/>
                <w:w w:val="89"/>
                <w:sz w:val="24"/>
                <w:szCs w:val="24"/>
              </w:rPr>
              <w:t>i</w:t>
            </w:r>
            <w:r w:rsidRPr="007754E8">
              <w:rPr>
                <w:rFonts w:eastAsia="Palatino Linotype"/>
                <w:w w:val="89"/>
                <w:sz w:val="24"/>
                <w:szCs w:val="24"/>
              </w:rPr>
              <w:t>fi</w:t>
            </w:r>
            <w:r w:rsidRPr="007754E8">
              <w:rPr>
                <w:rFonts w:eastAsia="Palatino Linotype"/>
                <w:spacing w:val="1"/>
                <w:w w:val="89"/>
                <w:sz w:val="24"/>
                <w:szCs w:val="24"/>
              </w:rPr>
              <w:t>c</w:t>
            </w:r>
            <w:r w:rsidRPr="007754E8">
              <w:rPr>
                <w:rFonts w:eastAsia="Palatino Linotype"/>
                <w:spacing w:val="-1"/>
                <w:w w:val="89"/>
                <w:sz w:val="24"/>
                <w:szCs w:val="24"/>
              </w:rPr>
              <w:t>a</w:t>
            </w:r>
            <w:r w:rsidRPr="007754E8">
              <w:rPr>
                <w:rFonts w:eastAsia="Palatino Linotype"/>
                <w:w w:val="89"/>
                <w:sz w:val="24"/>
                <w:szCs w:val="24"/>
              </w:rPr>
              <w:t xml:space="preserve">re </w:t>
            </w:r>
            <w:r w:rsidRPr="007754E8">
              <w:rPr>
                <w:rFonts w:eastAsia="Palatino Linotype"/>
                <w:sz w:val="24"/>
                <w:szCs w:val="24"/>
              </w:rPr>
              <w:t xml:space="preserve">şi </w:t>
            </w:r>
            <w:r w:rsidRPr="007754E8">
              <w:rPr>
                <w:rFonts w:eastAsia="Palatino Linotype"/>
                <w:w w:val="89"/>
                <w:sz w:val="24"/>
                <w:szCs w:val="24"/>
              </w:rPr>
              <w:t>s</w:t>
            </w:r>
            <w:r w:rsidRPr="007754E8">
              <w:rPr>
                <w:rFonts w:eastAsia="Palatino Linotype"/>
                <w:spacing w:val="-1"/>
                <w:w w:val="89"/>
                <w:sz w:val="24"/>
                <w:szCs w:val="24"/>
              </w:rPr>
              <w:t>a</w:t>
            </w:r>
            <w:r w:rsidRPr="007754E8">
              <w:rPr>
                <w:rFonts w:eastAsia="Palatino Linotype"/>
                <w:w w:val="89"/>
                <w:sz w:val="24"/>
                <w:szCs w:val="24"/>
              </w:rPr>
              <w:t>n</w:t>
            </w:r>
            <w:r w:rsidRPr="007754E8">
              <w:rPr>
                <w:rFonts w:eastAsia="Palatino Linotype"/>
                <w:spacing w:val="-1"/>
                <w:w w:val="89"/>
                <w:sz w:val="24"/>
                <w:szCs w:val="24"/>
              </w:rPr>
              <w:t>c</w:t>
            </w:r>
            <w:r w:rsidRPr="007754E8">
              <w:rPr>
                <w:rFonts w:eastAsia="Palatino Linotype"/>
                <w:w w:val="89"/>
                <w:sz w:val="24"/>
                <w:szCs w:val="24"/>
              </w:rPr>
              <w:t>ţ</w:t>
            </w:r>
            <w:r w:rsidRPr="007754E8">
              <w:rPr>
                <w:rFonts w:eastAsia="Palatino Linotype"/>
                <w:spacing w:val="1"/>
                <w:w w:val="89"/>
                <w:sz w:val="24"/>
                <w:szCs w:val="24"/>
              </w:rPr>
              <w:t>i</w:t>
            </w:r>
            <w:r w:rsidRPr="007754E8">
              <w:rPr>
                <w:rFonts w:eastAsia="Palatino Linotype"/>
                <w:w w:val="89"/>
                <w:sz w:val="24"/>
                <w:szCs w:val="24"/>
              </w:rPr>
              <w:t>on</w:t>
            </w:r>
            <w:r w:rsidRPr="007754E8">
              <w:rPr>
                <w:rFonts w:eastAsia="Palatino Linotype"/>
                <w:spacing w:val="-1"/>
                <w:w w:val="89"/>
                <w:sz w:val="24"/>
                <w:szCs w:val="24"/>
              </w:rPr>
              <w:t>a</w:t>
            </w:r>
            <w:r w:rsidRPr="007754E8">
              <w:rPr>
                <w:rFonts w:eastAsia="Palatino Linotype"/>
                <w:w w:val="89"/>
                <w:sz w:val="24"/>
                <w:szCs w:val="24"/>
              </w:rPr>
              <w:t>re</w:t>
            </w:r>
            <w:r w:rsidRPr="007754E8">
              <w:rPr>
                <w:rFonts w:eastAsia="Palatino Linotype"/>
                <w:spacing w:val="23"/>
                <w:w w:val="89"/>
                <w:sz w:val="24"/>
                <w:szCs w:val="24"/>
              </w:rPr>
              <w:t xml:space="preserve"> </w:t>
            </w:r>
            <w:r w:rsidRPr="007754E8">
              <w:rPr>
                <w:rFonts w:eastAsia="Palatino Linotype"/>
                <w:sz w:val="24"/>
                <w:szCs w:val="24"/>
              </w:rPr>
              <w:t>a</w:t>
            </w:r>
            <w:r w:rsidRPr="007754E8">
              <w:rPr>
                <w:rFonts w:eastAsia="Palatino Linotype"/>
                <w:spacing w:val="52"/>
                <w:sz w:val="24"/>
                <w:szCs w:val="24"/>
              </w:rPr>
              <w:t xml:space="preserve"> </w:t>
            </w:r>
            <w:r w:rsidRPr="007754E8">
              <w:rPr>
                <w:rFonts w:eastAsia="Palatino Linotype"/>
                <w:spacing w:val="-1"/>
                <w:w w:val="88"/>
                <w:sz w:val="24"/>
                <w:szCs w:val="24"/>
              </w:rPr>
              <w:t>a</w:t>
            </w:r>
            <w:r w:rsidRPr="007754E8">
              <w:rPr>
                <w:rFonts w:eastAsia="Palatino Linotype"/>
                <w:spacing w:val="2"/>
                <w:w w:val="88"/>
                <w:sz w:val="24"/>
                <w:szCs w:val="24"/>
              </w:rPr>
              <w:t>b</w:t>
            </w:r>
            <w:r w:rsidRPr="007754E8">
              <w:rPr>
                <w:rFonts w:eastAsia="Palatino Linotype"/>
                <w:spacing w:val="-1"/>
                <w:w w:val="88"/>
                <w:sz w:val="24"/>
                <w:szCs w:val="24"/>
              </w:rPr>
              <w:t>a</w:t>
            </w:r>
            <w:r w:rsidRPr="007754E8">
              <w:rPr>
                <w:rFonts w:eastAsia="Palatino Linotype"/>
                <w:w w:val="88"/>
                <w:sz w:val="24"/>
                <w:szCs w:val="24"/>
              </w:rPr>
              <w:t>t</w:t>
            </w:r>
            <w:r w:rsidRPr="007754E8">
              <w:rPr>
                <w:rFonts w:eastAsia="Palatino Linotype"/>
                <w:spacing w:val="2"/>
                <w:w w:val="88"/>
                <w:sz w:val="24"/>
                <w:szCs w:val="24"/>
              </w:rPr>
              <w:t>e</w:t>
            </w:r>
            <w:r w:rsidRPr="007754E8">
              <w:rPr>
                <w:rFonts w:eastAsia="Palatino Linotype"/>
                <w:w w:val="88"/>
                <w:sz w:val="24"/>
                <w:szCs w:val="24"/>
              </w:rPr>
              <w:t xml:space="preserve">rilor </w:t>
            </w:r>
            <w:r w:rsidRPr="007754E8">
              <w:rPr>
                <w:rFonts w:eastAsia="Palatino Linotype"/>
                <w:sz w:val="24"/>
                <w:szCs w:val="24"/>
              </w:rPr>
              <w:t>de</w:t>
            </w:r>
            <w:r w:rsidRPr="007754E8">
              <w:rPr>
                <w:rFonts w:eastAsia="Palatino Linotype"/>
                <w:spacing w:val="27"/>
                <w:sz w:val="24"/>
                <w:szCs w:val="24"/>
              </w:rPr>
              <w:t xml:space="preserve"> </w:t>
            </w:r>
            <w:r w:rsidRPr="007754E8">
              <w:rPr>
                <w:rFonts w:eastAsia="Palatino Linotype"/>
                <w:sz w:val="24"/>
                <w:szCs w:val="24"/>
              </w:rPr>
              <w:t>la</w:t>
            </w:r>
            <w:r w:rsidRPr="007754E8">
              <w:rPr>
                <w:rFonts w:eastAsia="Palatino Linotype"/>
                <w:spacing w:val="49"/>
                <w:sz w:val="24"/>
                <w:szCs w:val="24"/>
              </w:rPr>
              <w:t xml:space="preserve"> </w:t>
            </w:r>
            <w:r w:rsidRPr="007754E8">
              <w:rPr>
                <w:rFonts w:eastAsia="Palatino Linotype"/>
                <w:w w:val="89"/>
                <w:sz w:val="24"/>
                <w:szCs w:val="24"/>
              </w:rPr>
              <w:t>re</w:t>
            </w:r>
            <w:r w:rsidRPr="007754E8">
              <w:rPr>
                <w:rFonts w:eastAsia="Palatino Linotype"/>
                <w:spacing w:val="-2"/>
                <w:w w:val="89"/>
                <w:sz w:val="24"/>
                <w:szCs w:val="24"/>
              </w:rPr>
              <w:t>g</w:t>
            </w:r>
            <w:r w:rsidRPr="007754E8">
              <w:rPr>
                <w:rFonts w:eastAsia="Palatino Linotype"/>
                <w:spacing w:val="3"/>
                <w:w w:val="89"/>
                <w:sz w:val="24"/>
                <w:szCs w:val="24"/>
              </w:rPr>
              <w:t>l</w:t>
            </w:r>
            <w:r w:rsidRPr="007754E8">
              <w:rPr>
                <w:rFonts w:eastAsia="Palatino Linotype"/>
                <w:spacing w:val="-1"/>
                <w:w w:val="89"/>
                <w:sz w:val="24"/>
                <w:szCs w:val="24"/>
              </w:rPr>
              <w:t>e</w:t>
            </w:r>
            <w:r w:rsidRPr="007754E8">
              <w:rPr>
                <w:rFonts w:eastAsia="Palatino Linotype"/>
                <w:w w:val="89"/>
                <w:sz w:val="24"/>
                <w:szCs w:val="24"/>
              </w:rPr>
              <w:t>ment</w:t>
            </w:r>
            <w:r w:rsidRPr="007754E8">
              <w:rPr>
                <w:rFonts w:eastAsia="Palatino Linotype"/>
                <w:spacing w:val="-1"/>
                <w:w w:val="89"/>
                <w:sz w:val="24"/>
                <w:szCs w:val="24"/>
              </w:rPr>
              <w:t>a</w:t>
            </w:r>
            <w:r w:rsidRPr="007754E8">
              <w:rPr>
                <w:rFonts w:eastAsia="Palatino Linotype"/>
                <w:w w:val="89"/>
                <w:sz w:val="24"/>
                <w:szCs w:val="24"/>
              </w:rPr>
              <w:t>rile</w:t>
            </w:r>
            <w:r w:rsidRPr="007754E8">
              <w:rPr>
                <w:rFonts w:eastAsia="Palatino Linotype"/>
                <w:spacing w:val="25"/>
                <w:w w:val="89"/>
                <w:sz w:val="24"/>
                <w:szCs w:val="24"/>
              </w:rPr>
              <w:t xml:space="preserve"> </w:t>
            </w:r>
            <w:r w:rsidRPr="007754E8">
              <w:rPr>
                <w:rFonts w:eastAsia="Palatino Linotype"/>
                <w:spacing w:val="1"/>
                <w:sz w:val="24"/>
                <w:szCs w:val="24"/>
              </w:rPr>
              <w:t>e</w:t>
            </w:r>
            <w:r w:rsidRPr="007754E8">
              <w:rPr>
                <w:rFonts w:eastAsia="Palatino Linotype"/>
                <w:sz w:val="24"/>
                <w:szCs w:val="24"/>
              </w:rPr>
              <w:t>m</w:t>
            </w:r>
            <w:r w:rsidRPr="007754E8">
              <w:rPr>
                <w:rFonts w:eastAsia="Palatino Linotype"/>
                <w:spacing w:val="1"/>
                <w:sz w:val="24"/>
                <w:szCs w:val="24"/>
              </w:rPr>
              <w:t>i</w:t>
            </w:r>
            <w:r w:rsidRPr="007754E8">
              <w:rPr>
                <w:rFonts w:eastAsia="Palatino Linotype"/>
                <w:sz w:val="24"/>
                <w:szCs w:val="24"/>
              </w:rPr>
              <w:t>se</w:t>
            </w:r>
            <w:r w:rsidRPr="007754E8">
              <w:rPr>
                <w:rFonts w:eastAsia="Palatino Linotype"/>
                <w:spacing w:val="6"/>
                <w:sz w:val="24"/>
                <w:szCs w:val="24"/>
              </w:rPr>
              <w:t xml:space="preserve"> </w:t>
            </w:r>
            <w:r w:rsidRPr="007754E8">
              <w:rPr>
                <w:rFonts w:eastAsia="Palatino Linotype"/>
                <w:sz w:val="24"/>
                <w:szCs w:val="24"/>
              </w:rPr>
              <w:t>în</w:t>
            </w:r>
            <w:r w:rsidRPr="007754E8">
              <w:rPr>
                <w:rFonts w:eastAsia="Palatino Linotype"/>
                <w:spacing w:val="42"/>
                <w:sz w:val="24"/>
                <w:szCs w:val="24"/>
              </w:rPr>
              <w:t xml:space="preserve"> </w:t>
            </w:r>
            <w:r w:rsidRPr="007754E8">
              <w:rPr>
                <w:rFonts w:eastAsia="Palatino Linotype"/>
                <w:w w:val="88"/>
                <w:sz w:val="24"/>
                <w:szCs w:val="24"/>
              </w:rPr>
              <w:t xml:space="preserve">domeniul </w:t>
            </w:r>
            <w:r w:rsidRPr="007754E8">
              <w:rPr>
                <w:rFonts w:eastAsia="Palatino Linotype"/>
                <w:sz w:val="24"/>
                <w:szCs w:val="24"/>
              </w:rPr>
              <w:t>de</w:t>
            </w:r>
            <w:r w:rsidRPr="007754E8">
              <w:rPr>
                <w:rFonts w:eastAsia="Palatino Linotype"/>
                <w:spacing w:val="29"/>
                <w:sz w:val="24"/>
                <w:szCs w:val="24"/>
              </w:rPr>
              <w:t xml:space="preserve"> </w:t>
            </w:r>
            <w:r w:rsidRPr="007754E8">
              <w:rPr>
                <w:rFonts w:eastAsia="Palatino Linotype"/>
                <w:spacing w:val="1"/>
                <w:w w:val="90"/>
                <w:sz w:val="24"/>
                <w:szCs w:val="24"/>
              </w:rPr>
              <w:t>a</w:t>
            </w:r>
            <w:r w:rsidRPr="007754E8">
              <w:rPr>
                <w:rFonts w:eastAsia="Palatino Linotype"/>
                <w:spacing w:val="-1"/>
                <w:w w:val="90"/>
                <w:sz w:val="24"/>
                <w:szCs w:val="24"/>
              </w:rPr>
              <w:t>c</w:t>
            </w:r>
            <w:r w:rsidRPr="007754E8">
              <w:rPr>
                <w:rFonts w:eastAsia="Palatino Linotype"/>
                <w:w w:val="90"/>
                <w:sz w:val="24"/>
                <w:szCs w:val="24"/>
              </w:rPr>
              <w:t>t</w:t>
            </w:r>
            <w:r w:rsidRPr="007754E8">
              <w:rPr>
                <w:rFonts w:eastAsia="Palatino Linotype"/>
                <w:spacing w:val="1"/>
                <w:w w:val="90"/>
                <w:sz w:val="24"/>
                <w:szCs w:val="24"/>
              </w:rPr>
              <w:t>i</w:t>
            </w:r>
            <w:r w:rsidRPr="007754E8">
              <w:rPr>
                <w:rFonts w:eastAsia="Palatino Linotype"/>
                <w:w w:val="90"/>
                <w:sz w:val="24"/>
                <w:szCs w:val="24"/>
              </w:rPr>
              <w:t>vi</w:t>
            </w:r>
            <w:r w:rsidRPr="007754E8">
              <w:rPr>
                <w:rFonts w:eastAsia="Palatino Linotype"/>
                <w:spacing w:val="1"/>
                <w:w w:val="90"/>
                <w:sz w:val="24"/>
                <w:szCs w:val="24"/>
              </w:rPr>
              <w:t>t</w:t>
            </w:r>
            <w:r w:rsidRPr="007754E8">
              <w:rPr>
                <w:rFonts w:eastAsia="Palatino Linotype"/>
                <w:spacing w:val="-1"/>
                <w:w w:val="90"/>
                <w:sz w:val="24"/>
                <w:szCs w:val="24"/>
              </w:rPr>
              <w:t>a</w:t>
            </w:r>
            <w:r w:rsidRPr="007754E8">
              <w:rPr>
                <w:rFonts w:eastAsia="Palatino Linotype"/>
                <w:w w:val="90"/>
                <w:sz w:val="24"/>
                <w:szCs w:val="24"/>
              </w:rPr>
              <w:t xml:space="preserve">te </w:t>
            </w:r>
            <w:r w:rsidRPr="007754E8">
              <w:rPr>
                <w:rFonts w:eastAsia="Palatino Linotype"/>
                <w:spacing w:val="-1"/>
                <w:sz w:val="24"/>
                <w:szCs w:val="24"/>
              </w:rPr>
              <w:t>a</w:t>
            </w:r>
            <w:r w:rsidRPr="007754E8">
              <w:rPr>
                <w:rFonts w:eastAsia="Palatino Linotype"/>
                <w:sz w:val="24"/>
                <w:szCs w:val="24"/>
              </w:rPr>
              <w:t>l</w:t>
            </w:r>
            <w:r w:rsidRPr="007754E8">
              <w:rPr>
                <w:rFonts w:eastAsia="Palatino Linotype"/>
                <w:spacing w:val="47"/>
                <w:sz w:val="24"/>
                <w:szCs w:val="24"/>
              </w:rPr>
              <w:t xml:space="preserve"> </w:t>
            </w:r>
            <w:r w:rsidRPr="007754E8">
              <w:rPr>
                <w:rFonts w:eastAsia="Palatino Linotype"/>
                <w:w w:val="88"/>
                <w:sz w:val="24"/>
                <w:szCs w:val="24"/>
              </w:rPr>
              <w:t>Auto</w:t>
            </w:r>
            <w:r w:rsidRPr="007754E8">
              <w:rPr>
                <w:rFonts w:eastAsia="Palatino Linotype"/>
                <w:spacing w:val="-1"/>
                <w:w w:val="88"/>
                <w:sz w:val="24"/>
                <w:szCs w:val="24"/>
              </w:rPr>
              <w:t>r</w:t>
            </w:r>
            <w:r w:rsidRPr="007754E8">
              <w:rPr>
                <w:rFonts w:eastAsia="Palatino Linotype"/>
                <w:w w:val="90"/>
                <w:sz w:val="24"/>
                <w:szCs w:val="24"/>
              </w:rPr>
              <w:t>i</w:t>
            </w:r>
            <w:r w:rsidRPr="007754E8">
              <w:rPr>
                <w:rFonts w:eastAsia="Palatino Linotype"/>
                <w:spacing w:val="1"/>
                <w:w w:val="90"/>
                <w:sz w:val="24"/>
                <w:szCs w:val="24"/>
              </w:rPr>
              <w:t>t</w:t>
            </w:r>
            <w:r w:rsidRPr="007754E8">
              <w:rPr>
                <w:rFonts w:eastAsia="Palatino Linotype"/>
                <w:spacing w:val="-1"/>
                <w:w w:val="88"/>
                <w:sz w:val="24"/>
                <w:szCs w:val="24"/>
              </w:rPr>
              <w:t>ă</w:t>
            </w:r>
            <w:r w:rsidRPr="007754E8">
              <w:rPr>
                <w:rFonts w:eastAsia="Palatino Linotype"/>
                <w:w w:val="90"/>
                <w:sz w:val="24"/>
                <w:szCs w:val="24"/>
              </w:rPr>
              <w:t>ţ</w:t>
            </w:r>
            <w:r w:rsidRPr="007754E8">
              <w:rPr>
                <w:rFonts w:eastAsia="Palatino Linotype"/>
                <w:spacing w:val="1"/>
                <w:w w:val="90"/>
                <w:sz w:val="24"/>
                <w:szCs w:val="24"/>
              </w:rPr>
              <w:t>i</w:t>
            </w:r>
            <w:r w:rsidRPr="007754E8">
              <w:rPr>
                <w:rFonts w:eastAsia="Palatino Linotype"/>
                <w:w w:val="95"/>
                <w:sz w:val="24"/>
                <w:szCs w:val="24"/>
              </w:rPr>
              <w:t xml:space="preserve">i </w:t>
            </w:r>
            <w:r w:rsidRPr="007754E8">
              <w:rPr>
                <w:sz w:val="24"/>
                <w:szCs w:val="24"/>
              </w:rPr>
              <w:t>N</w:t>
            </w:r>
            <w:r w:rsidRPr="007754E8">
              <w:rPr>
                <w:spacing w:val="-1"/>
                <w:sz w:val="24"/>
                <w:szCs w:val="24"/>
              </w:rPr>
              <w:t>a</w:t>
            </w:r>
            <w:r w:rsidRPr="007754E8">
              <w:rPr>
                <w:sz w:val="24"/>
                <w:szCs w:val="24"/>
              </w:rPr>
              <w:t>t</w:t>
            </w:r>
            <w:r w:rsidRPr="007754E8">
              <w:rPr>
                <w:spacing w:val="1"/>
                <w:sz w:val="24"/>
                <w:szCs w:val="24"/>
              </w:rPr>
              <w:t>i</w:t>
            </w:r>
            <w:r w:rsidRPr="007754E8">
              <w:rPr>
                <w:sz w:val="24"/>
                <w:szCs w:val="24"/>
              </w:rPr>
              <w:t>on</w:t>
            </w:r>
            <w:r w:rsidRPr="007754E8">
              <w:rPr>
                <w:spacing w:val="-1"/>
                <w:sz w:val="24"/>
                <w:szCs w:val="24"/>
              </w:rPr>
              <w:t>a</w:t>
            </w:r>
            <w:r w:rsidRPr="007754E8">
              <w:rPr>
                <w:sz w:val="24"/>
                <w:szCs w:val="24"/>
              </w:rPr>
              <w:t>le de</w:t>
            </w:r>
            <w:r w:rsidRPr="007754E8">
              <w:rPr>
                <w:spacing w:val="-1"/>
                <w:sz w:val="24"/>
                <w:szCs w:val="24"/>
              </w:rPr>
              <w:t xml:space="preserve"> </w:t>
            </w:r>
            <w:r w:rsidRPr="007754E8">
              <w:rPr>
                <w:sz w:val="24"/>
                <w:szCs w:val="24"/>
              </w:rPr>
              <w:t>R</w:t>
            </w:r>
            <w:r w:rsidRPr="007754E8">
              <w:rPr>
                <w:spacing w:val="1"/>
                <w:sz w:val="24"/>
                <w:szCs w:val="24"/>
              </w:rPr>
              <w:t>e</w:t>
            </w:r>
            <w:r w:rsidRPr="007754E8">
              <w:rPr>
                <w:spacing w:val="-2"/>
                <w:sz w:val="24"/>
                <w:szCs w:val="24"/>
              </w:rPr>
              <w:t>g</w:t>
            </w:r>
            <w:r w:rsidRPr="007754E8">
              <w:rPr>
                <w:sz w:val="24"/>
                <w:szCs w:val="24"/>
              </w:rPr>
              <w:t>le</w:t>
            </w:r>
            <w:r w:rsidRPr="007754E8">
              <w:rPr>
                <w:spacing w:val="2"/>
                <w:sz w:val="24"/>
                <w:szCs w:val="24"/>
              </w:rPr>
              <w:t>m</w:t>
            </w:r>
            <w:r w:rsidRPr="007754E8">
              <w:rPr>
                <w:spacing w:val="-1"/>
                <w:sz w:val="24"/>
                <w:szCs w:val="24"/>
              </w:rPr>
              <w:t>e</w:t>
            </w:r>
            <w:r w:rsidRPr="007754E8">
              <w:rPr>
                <w:sz w:val="24"/>
                <w:szCs w:val="24"/>
              </w:rPr>
              <w:t>nt</w:t>
            </w:r>
            <w:r w:rsidRPr="007754E8">
              <w:rPr>
                <w:spacing w:val="2"/>
                <w:sz w:val="24"/>
                <w:szCs w:val="24"/>
              </w:rPr>
              <w:t>a</w:t>
            </w:r>
            <w:r w:rsidRPr="007754E8">
              <w:rPr>
                <w:sz w:val="24"/>
                <w:szCs w:val="24"/>
              </w:rPr>
              <w:t>re</w:t>
            </w:r>
            <w:r w:rsidRPr="007754E8">
              <w:rPr>
                <w:spacing w:val="-2"/>
                <w:sz w:val="24"/>
                <w:szCs w:val="24"/>
              </w:rPr>
              <w:t xml:space="preserve"> </w:t>
            </w:r>
            <w:r w:rsidRPr="007754E8">
              <w:rPr>
                <w:sz w:val="24"/>
                <w:szCs w:val="24"/>
              </w:rPr>
              <w:t>p</w:t>
            </w:r>
            <w:r w:rsidRPr="007754E8">
              <w:rPr>
                <w:spacing w:val="-1"/>
                <w:sz w:val="24"/>
                <w:szCs w:val="24"/>
              </w:rPr>
              <w:t>e</w:t>
            </w:r>
            <w:r w:rsidRPr="007754E8">
              <w:rPr>
                <w:sz w:val="24"/>
                <w:szCs w:val="24"/>
              </w:rPr>
              <w:t>ntru S</w:t>
            </w:r>
            <w:r w:rsidRPr="007754E8">
              <w:rPr>
                <w:spacing w:val="-1"/>
                <w:sz w:val="24"/>
                <w:szCs w:val="24"/>
              </w:rPr>
              <w:t>e</w:t>
            </w:r>
            <w:r w:rsidRPr="007754E8">
              <w:rPr>
                <w:sz w:val="24"/>
                <w:szCs w:val="24"/>
              </w:rPr>
              <w:t>rv</w:t>
            </w:r>
            <w:r w:rsidRPr="007754E8">
              <w:rPr>
                <w:spacing w:val="2"/>
                <w:sz w:val="24"/>
                <w:szCs w:val="24"/>
              </w:rPr>
              <w:t>i</w:t>
            </w:r>
            <w:r w:rsidRPr="007754E8">
              <w:rPr>
                <w:spacing w:val="-1"/>
                <w:sz w:val="24"/>
                <w:szCs w:val="24"/>
              </w:rPr>
              <w:t>c</w:t>
            </w:r>
            <w:r w:rsidRPr="007754E8">
              <w:rPr>
                <w:sz w:val="24"/>
                <w:szCs w:val="24"/>
              </w:rPr>
              <w:t>i</w:t>
            </w:r>
            <w:r w:rsidRPr="007754E8">
              <w:rPr>
                <w:spacing w:val="1"/>
                <w:sz w:val="24"/>
                <w:szCs w:val="24"/>
              </w:rPr>
              <w:t>i</w:t>
            </w:r>
            <w:r w:rsidRPr="007754E8">
              <w:rPr>
                <w:sz w:val="24"/>
                <w:szCs w:val="24"/>
              </w:rPr>
              <w:t>le</w:t>
            </w:r>
            <w:r w:rsidR="00F31E1F">
              <w:rPr>
                <w:spacing w:val="2"/>
                <w:sz w:val="24"/>
                <w:szCs w:val="24"/>
              </w:rPr>
              <w:t xml:space="preserve"> Comunitare </w:t>
            </w:r>
            <w:r w:rsidRPr="007754E8">
              <w:rPr>
                <w:rFonts w:eastAsia="Palatino Linotype"/>
                <w:spacing w:val="1"/>
                <w:w w:val="88"/>
                <w:sz w:val="24"/>
                <w:szCs w:val="24"/>
              </w:rPr>
              <w:t>P</w:t>
            </w:r>
            <w:r w:rsidRPr="007754E8">
              <w:rPr>
                <w:rFonts w:eastAsia="Palatino Linotype"/>
                <w:w w:val="88"/>
                <w:sz w:val="24"/>
                <w:szCs w:val="24"/>
              </w:rPr>
              <w:t>ubl</w:t>
            </w:r>
            <w:r w:rsidRPr="007754E8">
              <w:rPr>
                <w:rFonts w:eastAsia="Palatino Linotype"/>
                <w:spacing w:val="1"/>
                <w:w w:val="88"/>
                <w:sz w:val="24"/>
                <w:szCs w:val="24"/>
              </w:rPr>
              <w:t>i</w:t>
            </w:r>
            <w:r w:rsidRPr="007754E8">
              <w:rPr>
                <w:rFonts w:eastAsia="Palatino Linotype"/>
                <w:spacing w:val="-1"/>
                <w:w w:val="88"/>
                <w:sz w:val="24"/>
                <w:szCs w:val="24"/>
              </w:rPr>
              <w:t>c</w:t>
            </w:r>
            <w:r w:rsidRPr="007754E8">
              <w:rPr>
                <w:rFonts w:eastAsia="Palatino Linotype"/>
                <w:w w:val="88"/>
                <w:sz w:val="24"/>
                <w:szCs w:val="24"/>
              </w:rPr>
              <w:t>e</w:t>
            </w:r>
          </w:p>
          <w:p w:rsidR="00571A49" w:rsidRPr="007754E8" w:rsidRDefault="00571A49" w:rsidP="00514F1C">
            <w:pPr>
              <w:numPr>
                <w:ilvl w:val="0"/>
                <w:numId w:val="14"/>
              </w:numPr>
              <w:spacing w:after="0" w:line="240" w:lineRule="auto"/>
              <w:ind w:left="714" w:hanging="357"/>
              <w:contextualSpacing/>
              <w:jc w:val="both"/>
              <w:rPr>
                <w:rFonts w:eastAsia="Palatino Linotype"/>
                <w:spacing w:val="-9"/>
                <w:sz w:val="24"/>
                <w:szCs w:val="24"/>
              </w:rPr>
            </w:pPr>
            <w:r w:rsidRPr="007754E8">
              <w:rPr>
                <w:rFonts w:eastAsia="Palatino Linotype"/>
                <w:w w:val="87"/>
                <w:sz w:val="24"/>
                <w:szCs w:val="24"/>
              </w:rPr>
              <w:t>Hot</w:t>
            </w:r>
            <w:r w:rsidRPr="007754E8">
              <w:rPr>
                <w:rFonts w:eastAsia="Palatino Linotype"/>
                <w:spacing w:val="-1"/>
                <w:w w:val="87"/>
                <w:sz w:val="24"/>
                <w:szCs w:val="24"/>
              </w:rPr>
              <w:t>ă</w:t>
            </w:r>
            <w:r w:rsidRPr="007754E8">
              <w:rPr>
                <w:rFonts w:eastAsia="Palatino Linotype"/>
                <w:w w:val="87"/>
                <w:sz w:val="24"/>
                <w:szCs w:val="24"/>
              </w:rPr>
              <w:t>r</w:t>
            </w:r>
            <w:r w:rsidRPr="007754E8">
              <w:rPr>
                <w:rFonts w:eastAsia="Palatino Linotype"/>
                <w:spacing w:val="-2"/>
                <w:w w:val="87"/>
                <w:sz w:val="24"/>
                <w:szCs w:val="24"/>
              </w:rPr>
              <w:t>â</w:t>
            </w:r>
            <w:r w:rsidRPr="007754E8">
              <w:rPr>
                <w:rFonts w:eastAsia="Palatino Linotype"/>
                <w:spacing w:val="1"/>
                <w:w w:val="87"/>
                <w:sz w:val="24"/>
                <w:szCs w:val="24"/>
              </w:rPr>
              <w:t>r</w:t>
            </w:r>
            <w:r w:rsidRPr="007754E8">
              <w:rPr>
                <w:rFonts w:eastAsia="Palatino Linotype"/>
                <w:w w:val="87"/>
                <w:sz w:val="24"/>
                <w:szCs w:val="24"/>
              </w:rPr>
              <w:t xml:space="preserve">e </w:t>
            </w:r>
            <w:r w:rsidRPr="007754E8">
              <w:rPr>
                <w:rFonts w:eastAsia="Palatino Linotype"/>
                <w:sz w:val="24"/>
                <w:szCs w:val="24"/>
              </w:rPr>
              <w:t>CGMB</w:t>
            </w:r>
            <w:r w:rsidRPr="007754E8">
              <w:rPr>
                <w:rFonts w:eastAsia="Palatino Linotype"/>
                <w:spacing w:val="44"/>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32"/>
                <w:sz w:val="24"/>
                <w:szCs w:val="24"/>
              </w:rPr>
              <w:t xml:space="preserve"> </w:t>
            </w:r>
            <w:r w:rsidRPr="007754E8">
              <w:rPr>
                <w:rFonts w:eastAsia="Palatino Linotype"/>
                <w:sz w:val="24"/>
                <w:szCs w:val="24"/>
              </w:rPr>
              <w:t>1</w:t>
            </w:r>
            <w:r w:rsidRPr="007754E8">
              <w:rPr>
                <w:rFonts w:eastAsia="Palatino Linotype"/>
                <w:spacing w:val="2"/>
                <w:sz w:val="24"/>
                <w:szCs w:val="24"/>
              </w:rPr>
              <w:t>3</w:t>
            </w:r>
            <w:r w:rsidRPr="007754E8">
              <w:rPr>
                <w:rFonts w:eastAsia="Palatino Linotype"/>
                <w:sz w:val="24"/>
                <w:szCs w:val="24"/>
              </w:rPr>
              <w:t>5 din</w:t>
            </w:r>
            <w:r w:rsidRPr="007754E8">
              <w:rPr>
                <w:rFonts w:eastAsia="Palatino Linotype"/>
                <w:spacing w:val="17"/>
                <w:sz w:val="24"/>
                <w:szCs w:val="24"/>
              </w:rPr>
              <w:t xml:space="preserve"> </w:t>
            </w:r>
            <w:r w:rsidRPr="007754E8">
              <w:rPr>
                <w:rFonts w:eastAsia="Palatino Linotype"/>
                <w:sz w:val="24"/>
                <w:szCs w:val="24"/>
              </w:rPr>
              <w:t xml:space="preserve">11.04.2017 </w:t>
            </w:r>
            <w:r w:rsidRPr="007754E8">
              <w:rPr>
                <w:rFonts w:eastAsia="Palatino Linotype"/>
                <w:w w:val="87"/>
                <w:sz w:val="24"/>
                <w:szCs w:val="24"/>
              </w:rPr>
              <w:t>p</w:t>
            </w:r>
            <w:r w:rsidRPr="007754E8">
              <w:rPr>
                <w:rFonts w:eastAsia="Palatino Linotype"/>
                <w:spacing w:val="-1"/>
                <w:w w:val="87"/>
                <w:sz w:val="24"/>
                <w:szCs w:val="24"/>
              </w:rPr>
              <w:t>r</w:t>
            </w:r>
            <w:r w:rsidRPr="007754E8">
              <w:rPr>
                <w:rFonts w:eastAsia="Palatino Linotype"/>
                <w:w w:val="87"/>
                <w:sz w:val="24"/>
                <w:szCs w:val="24"/>
              </w:rPr>
              <w:t>iv</w:t>
            </w:r>
            <w:r w:rsidRPr="007754E8">
              <w:rPr>
                <w:rFonts w:eastAsia="Palatino Linotype"/>
                <w:spacing w:val="-1"/>
                <w:w w:val="87"/>
                <w:sz w:val="24"/>
                <w:szCs w:val="24"/>
              </w:rPr>
              <w:t>i</w:t>
            </w:r>
            <w:r w:rsidRPr="007754E8">
              <w:rPr>
                <w:rFonts w:eastAsia="Palatino Linotype"/>
                <w:w w:val="87"/>
                <w:sz w:val="24"/>
                <w:szCs w:val="24"/>
              </w:rPr>
              <w:t>nd</w:t>
            </w:r>
            <w:r w:rsidRPr="007754E8">
              <w:rPr>
                <w:rFonts w:eastAsia="Palatino Linotype"/>
                <w:spacing w:val="15"/>
                <w:w w:val="87"/>
                <w:sz w:val="24"/>
                <w:szCs w:val="24"/>
              </w:rPr>
              <w:t xml:space="preserve"> </w:t>
            </w:r>
            <w:r w:rsidRPr="007754E8">
              <w:rPr>
                <w:rFonts w:eastAsia="Palatino Linotype"/>
                <w:w w:val="87"/>
                <w:sz w:val="24"/>
                <w:szCs w:val="24"/>
              </w:rPr>
              <w:t>înființa</w:t>
            </w:r>
            <w:r w:rsidRPr="007754E8">
              <w:rPr>
                <w:rFonts w:eastAsia="Palatino Linotype"/>
                <w:spacing w:val="-1"/>
                <w:w w:val="87"/>
                <w:sz w:val="24"/>
                <w:szCs w:val="24"/>
              </w:rPr>
              <w:t>re</w:t>
            </w:r>
            <w:r w:rsidRPr="007754E8">
              <w:rPr>
                <w:rFonts w:eastAsia="Palatino Linotype"/>
                <w:w w:val="87"/>
                <w:sz w:val="24"/>
                <w:szCs w:val="24"/>
              </w:rPr>
              <w:t xml:space="preserve">a </w:t>
            </w:r>
            <w:r w:rsidRPr="007754E8">
              <w:rPr>
                <w:rFonts w:eastAsia="Palatino Linotype"/>
                <w:spacing w:val="48"/>
                <w:w w:val="87"/>
                <w:sz w:val="24"/>
                <w:szCs w:val="24"/>
              </w:rPr>
              <w:t xml:space="preserve"> </w:t>
            </w:r>
            <w:r w:rsidRPr="007754E8">
              <w:rPr>
                <w:rFonts w:eastAsia="Palatino Linotype"/>
                <w:sz w:val="24"/>
                <w:szCs w:val="24"/>
              </w:rPr>
              <w:t>soci</w:t>
            </w:r>
            <w:r w:rsidRPr="007754E8">
              <w:rPr>
                <w:rFonts w:eastAsia="Palatino Linotype"/>
                <w:spacing w:val="-1"/>
                <w:sz w:val="24"/>
                <w:szCs w:val="24"/>
              </w:rPr>
              <w:t>e</w:t>
            </w:r>
            <w:r w:rsidRPr="007754E8">
              <w:rPr>
                <w:rFonts w:eastAsia="Palatino Linotype"/>
                <w:sz w:val="24"/>
                <w:szCs w:val="24"/>
              </w:rPr>
              <w:t>tății</w:t>
            </w:r>
            <w:r w:rsidRPr="007754E8">
              <w:rPr>
                <w:rFonts w:eastAsia="Palatino Linotype"/>
                <w:spacing w:val="-9"/>
                <w:sz w:val="24"/>
                <w:szCs w:val="24"/>
              </w:rPr>
              <w:t xml:space="preserve"> </w:t>
            </w:r>
            <w:r w:rsidR="00F31E1F">
              <w:rPr>
                <w:rFonts w:eastAsia="Palatino Linotype"/>
                <w:sz w:val="24"/>
                <w:szCs w:val="24"/>
              </w:rPr>
              <w:t>p</w:t>
            </w:r>
            <w:r w:rsidRPr="007754E8">
              <w:rPr>
                <w:rFonts w:eastAsia="Palatino Linotype"/>
                <w:sz w:val="24"/>
                <w:szCs w:val="24"/>
              </w:rPr>
              <w:t>e</w:t>
            </w:r>
            <w:r w:rsidRPr="007754E8">
              <w:rPr>
                <w:rFonts w:eastAsia="Palatino Linotype"/>
                <w:spacing w:val="32"/>
                <w:sz w:val="24"/>
                <w:szCs w:val="24"/>
              </w:rPr>
              <w:t xml:space="preserve"> </w:t>
            </w:r>
            <w:r w:rsidRPr="007754E8">
              <w:rPr>
                <w:rFonts w:eastAsia="Palatino Linotype"/>
                <w:spacing w:val="-1"/>
                <w:sz w:val="24"/>
                <w:szCs w:val="24"/>
              </w:rPr>
              <w:t>ac</w:t>
            </w:r>
            <w:r w:rsidRPr="007754E8">
              <w:rPr>
                <w:rFonts w:eastAsia="Palatino Linotype"/>
                <w:sz w:val="24"/>
                <w:szCs w:val="24"/>
              </w:rPr>
              <w:t>ț</w:t>
            </w:r>
            <w:r w:rsidRPr="007754E8">
              <w:rPr>
                <w:rFonts w:eastAsia="Palatino Linotype"/>
                <w:spacing w:val="1"/>
                <w:sz w:val="24"/>
                <w:szCs w:val="24"/>
              </w:rPr>
              <w:t>i</w:t>
            </w:r>
            <w:r w:rsidRPr="007754E8">
              <w:rPr>
                <w:rFonts w:eastAsia="Palatino Linotype"/>
                <w:sz w:val="24"/>
                <w:szCs w:val="24"/>
              </w:rPr>
              <w:t>uni</w:t>
            </w:r>
            <w:r w:rsidRPr="007754E8">
              <w:rPr>
                <w:rFonts w:eastAsia="Palatino Linotype"/>
                <w:spacing w:val="-12"/>
                <w:sz w:val="24"/>
                <w:szCs w:val="24"/>
              </w:rPr>
              <w:t xml:space="preserve"> </w:t>
            </w:r>
            <w:r w:rsidRPr="007754E8">
              <w:rPr>
                <w:rFonts w:eastAsia="Palatino Linotype"/>
                <w:sz w:val="24"/>
                <w:szCs w:val="24"/>
              </w:rPr>
              <w:t xml:space="preserve">Compania </w:t>
            </w:r>
            <w:r w:rsidRPr="007754E8">
              <w:rPr>
                <w:rFonts w:eastAsia="Palatino Linotype"/>
                <w:w w:val="90"/>
                <w:sz w:val="24"/>
                <w:szCs w:val="24"/>
              </w:rPr>
              <w:t>Muni</w:t>
            </w:r>
            <w:r w:rsidRPr="007754E8">
              <w:rPr>
                <w:rFonts w:eastAsia="Palatino Linotype"/>
                <w:spacing w:val="-1"/>
                <w:w w:val="90"/>
                <w:sz w:val="24"/>
                <w:szCs w:val="24"/>
              </w:rPr>
              <w:t>c</w:t>
            </w:r>
            <w:r w:rsidRPr="007754E8">
              <w:rPr>
                <w:rFonts w:eastAsia="Palatino Linotype"/>
                <w:w w:val="90"/>
                <w:sz w:val="24"/>
                <w:szCs w:val="24"/>
              </w:rPr>
              <w:t>ip</w:t>
            </w:r>
            <w:r w:rsidRPr="007754E8">
              <w:rPr>
                <w:rFonts w:eastAsia="Palatino Linotype"/>
                <w:spacing w:val="1"/>
                <w:w w:val="90"/>
                <w:sz w:val="24"/>
                <w:szCs w:val="24"/>
              </w:rPr>
              <w:t>i</w:t>
            </w:r>
            <w:r w:rsidRPr="007754E8">
              <w:rPr>
                <w:rFonts w:eastAsia="Palatino Linotype"/>
                <w:spacing w:val="-1"/>
                <w:w w:val="90"/>
                <w:sz w:val="24"/>
                <w:szCs w:val="24"/>
              </w:rPr>
              <w:t>a</w:t>
            </w:r>
            <w:r w:rsidRPr="007754E8">
              <w:rPr>
                <w:rFonts w:eastAsia="Palatino Linotype"/>
                <w:w w:val="90"/>
                <w:sz w:val="24"/>
                <w:szCs w:val="24"/>
              </w:rPr>
              <w:t>lă</w:t>
            </w:r>
            <w:r w:rsidRPr="007754E8">
              <w:rPr>
                <w:rFonts w:eastAsia="Palatino Linotype"/>
                <w:spacing w:val="9"/>
                <w:w w:val="90"/>
                <w:sz w:val="24"/>
                <w:szCs w:val="24"/>
              </w:rPr>
              <w:t xml:space="preserve"> </w:t>
            </w:r>
            <w:r w:rsidRPr="007754E8">
              <w:rPr>
                <w:rFonts w:eastAsia="Palatino Linotype"/>
                <w:spacing w:val="-5"/>
                <w:w w:val="90"/>
                <w:sz w:val="24"/>
                <w:szCs w:val="24"/>
              </w:rPr>
              <w:t>I</w:t>
            </w:r>
            <w:r w:rsidRPr="007754E8">
              <w:rPr>
                <w:rFonts w:eastAsia="Palatino Linotype"/>
                <w:w w:val="90"/>
                <w:sz w:val="24"/>
                <w:szCs w:val="24"/>
              </w:rPr>
              <w:t>lu</w:t>
            </w:r>
            <w:r w:rsidRPr="007754E8">
              <w:rPr>
                <w:rFonts w:eastAsia="Palatino Linotype"/>
                <w:spacing w:val="2"/>
                <w:w w:val="90"/>
                <w:sz w:val="24"/>
                <w:szCs w:val="24"/>
              </w:rPr>
              <w:t>m</w:t>
            </w:r>
            <w:r w:rsidRPr="007754E8">
              <w:rPr>
                <w:rFonts w:eastAsia="Palatino Linotype"/>
                <w:w w:val="90"/>
                <w:sz w:val="24"/>
                <w:szCs w:val="24"/>
              </w:rPr>
              <w:t>inat</w:t>
            </w:r>
            <w:r w:rsidRPr="007754E8">
              <w:rPr>
                <w:rFonts w:eastAsia="Palatino Linotype"/>
                <w:spacing w:val="-9"/>
                <w:w w:val="90"/>
                <w:sz w:val="24"/>
                <w:szCs w:val="24"/>
              </w:rPr>
              <w:t xml:space="preserve"> </w:t>
            </w:r>
            <w:r w:rsidRPr="007754E8">
              <w:rPr>
                <w:rFonts w:eastAsia="Palatino Linotype"/>
                <w:spacing w:val="1"/>
                <w:w w:val="90"/>
                <w:sz w:val="24"/>
                <w:szCs w:val="24"/>
              </w:rPr>
              <w:t>P</w:t>
            </w:r>
            <w:r w:rsidRPr="007754E8">
              <w:rPr>
                <w:rFonts w:eastAsia="Palatino Linotype"/>
                <w:spacing w:val="2"/>
                <w:w w:val="90"/>
                <w:sz w:val="24"/>
                <w:szCs w:val="24"/>
              </w:rPr>
              <w:t>u</w:t>
            </w:r>
            <w:r w:rsidRPr="007754E8">
              <w:rPr>
                <w:rFonts w:eastAsia="Palatino Linotype"/>
                <w:w w:val="90"/>
                <w:sz w:val="24"/>
                <w:szCs w:val="24"/>
              </w:rPr>
              <w:t>bl</w:t>
            </w:r>
            <w:r w:rsidRPr="007754E8">
              <w:rPr>
                <w:rFonts w:eastAsia="Palatino Linotype"/>
                <w:spacing w:val="1"/>
                <w:w w:val="90"/>
                <w:sz w:val="24"/>
                <w:szCs w:val="24"/>
              </w:rPr>
              <w:t>i</w:t>
            </w:r>
            <w:r w:rsidRPr="007754E8">
              <w:rPr>
                <w:rFonts w:eastAsia="Palatino Linotype"/>
                <w:w w:val="90"/>
                <w:sz w:val="24"/>
                <w:szCs w:val="24"/>
              </w:rPr>
              <w:t>c</w:t>
            </w:r>
            <w:r w:rsidRPr="007754E8">
              <w:rPr>
                <w:rFonts w:eastAsia="Palatino Linotype"/>
                <w:spacing w:val="16"/>
                <w:w w:val="90"/>
                <w:sz w:val="24"/>
                <w:szCs w:val="24"/>
              </w:rPr>
              <w:t xml:space="preserve"> </w:t>
            </w:r>
            <w:r w:rsidRPr="007754E8">
              <w:rPr>
                <w:rFonts w:eastAsia="Palatino Linotype"/>
                <w:spacing w:val="-2"/>
                <w:w w:val="90"/>
                <w:sz w:val="24"/>
                <w:szCs w:val="24"/>
              </w:rPr>
              <w:t>B</w:t>
            </w:r>
            <w:r w:rsidRPr="007754E8">
              <w:rPr>
                <w:rFonts w:eastAsia="Palatino Linotype"/>
                <w:w w:val="90"/>
                <w:sz w:val="24"/>
                <w:szCs w:val="24"/>
              </w:rPr>
              <w:t>u</w:t>
            </w:r>
            <w:r w:rsidRPr="007754E8">
              <w:rPr>
                <w:rFonts w:eastAsia="Palatino Linotype"/>
                <w:spacing w:val="-1"/>
                <w:w w:val="90"/>
                <w:sz w:val="24"/>
                <w:szCs w:val="24"/>
              </w:rPr>
              <w:t>c</w:t>
            </w:r>
            <w:r w:rsidRPr="007754E8">
              <w:rPr>
                <w:rFonts w:eastAsia="Palatino Linotype"/>
                <w:w w:val="90"/>
                <w:sz w:val="24"/>
                <w:szCs w:val="24"/>
              </w:rPr>
              <w:t>u</w:t>
            </w:r>
            <w:r w:rsidRPr="007754E8">
              <w:rPr>
                <w:rFonts w:eastAsia="Palatino Linotype"/>
                <w:spacing w:val="1"/>
                <w:w w:val="90"/>
                <w:sz w:val="24"/>
                <w:szCs w:val="24"/>
              </w:rPr>
              <w:t>r</w:t>
            </w:r>
            <w:r w:rsidRPr="007754E8">
              <w:rPr>
                <w:rFonts w:eastAsia="Palatino Linotype"/>
                <w:spacing w:val="-1"/>
                <w:w w:val="90"/>
                <w:sz w:val="24"/>
                <w:szCs w:val="24"/>
              </w:rPr>
              <w:t>e</w:t>
            </w:r>
            <w:r w:rsidRPr="007754E8">
              <w:rPr>
                <w:rFonts w:eastAsia="Palatino Linotype"/>
                <w:w w:val="90"/>
                <w:sz w:val="24"/>
                <w:szCs w:val="24"/>
              </w:rPr>
              <w:t>ști</w:t>
            </w:r>
            <w:r w:rsidRPr="007754E8">
              <w:rPr>
                <w:rFonts w:eastAsia="Palatino Linotype"/>
                <w:spacing w:val="22"/>
                <w:w w:val="90"/>
                <w:sz w:val="24"/>
                <w:szCs w:val="24"/>
              </w:rPr>
              <w:t xml:space="preserve"> </w:t>
            </w:r>
            <w:r w:rsidRPr="007754E8">
              <w:rPr>
                <w:spacing w:val="1"/>
                <w:sz w:val="24"/>
                <w:szCs w:val="24"/>
              </w:rPr>
              <w:t>SA</w:t>
            </w:r>
          </w:p>
          <w:p w:rsidR="00571A49" w:rsidRPr="007754E8" w:rsidRDefault="00571A49" w:rsidP="00514F1C">
            <w:pPr>
              <w:numPr>
                <w:ilvl w:val="0"/>
                <w:numId w:val="14"/>
              </w:numPr>
              <w:spacing w:after="0" w:line="240" w:lineRule="auto"/>
              <w:ind w:left="714" w:hanging="357"/>
              <w:contextualSpacing/>
              <w:jc w:val="both"/>
              <w:rPr>
                <w:rFonts w:eastAsia="Palatino Linotype"/>
                <w:spacing w:val="-9"/>
                <w:sz w:val="24"/>
                <w:szCs w:val="24"/>
              </w:rPr>
            </w:pPr>
            <w:r w:rsidRPr="007754E8">
              <w:rPr>
                <w:rFonts w:eastAsia="Palatino Linotype"/>
                <w:w w:val="87"/>
                <w:sz w:val="24"/>
                <w:szCs w:val="24"/>
              </w:rPr>
              <w:t>Hot</w:t>
            </w:r>
            <w:r w:rsidRPr="007754E8">
              <w:rPr>
                <w:rFonts w:eastAsia="Palatino Linotype"/>
                <w:spacing w:val="-1"/>
                <w:w w:val="87"/>
                <w:sz w:val="24"/>
                <w:szCs w:val="24"/>
              </w:rPr>
              <w:t>ă</w:t>
            </w:r>
            <w:r w:rsidRPr="007754E8">
              <w:rPr>
                <w:rFonts w:eastAsia="Palatino Linotype"/>
                <w:w w:val="87"/>
                <w:sz w:val="24"/>
                <w:szCs w:val="24"/>
              </w:rPr>
              <w:t>r</w:t>
            </w:r>
            <w:r w:rsidRPr="007754E8">
              <w:rPr>
                <w:rFonts w:eastAsia="Palatino Linotype"/>
                <w:spacing w:val="-2"/>
                <w:w w:val="87"/>
                <w:sz w:val="24"/>
                <w:szCs w:val="24"/>
              </w:rPr>
              <w:t>â</w:t>
            </w:r>
            <w:r w:rsidRPr="007754E8">
              <w:rPr>
                <w:rFonts w:eastAsia="Palatino Linotype"/>
                <w:spacing w:val="1"/>
                <w:w w:val="87"/>
                <w:sz w:val="24"/>
                <w:szCs w:val="24"/>
              </w:rPr>
              <w:t>r</w:t>
            </w:r>
            <w:r w:rsidRPr="007754E8">
              <w:rPr>
                <w:rFonts w:eastAsia="Palatino Linotype"/>
                <w:w w:val="87"/>
                <w:sz w:val="24"/>
                <w:szCs w:val="24"/>
              </w:rPr>
              <w:t xml:space="preserve">e </w:t>
            </w:r>
            <w:r w:rsidRPr="007754E8">
              <w:rPr>
                <w:rFonts w:eastAsia="Palatino Linotype"/>
                <w:sz w:val="24"/>
                <w:szCs w:val="24"/>
              </w:rPr>
              <w:t>CGMB</w:t>
            </w:r>
            <w:r w:rsidRPr="007754E8">
              <w:rPr>
                <w:rFonts w:eastAsia="Palatino Linotype"/>
                <w:spacing w:val="44"/>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32"/>
                <w:sz w:val="24"/>
                <w:szCs w:val="24"/>
              </w:rPr>
              <w:t xml:space="preserve"> 459</w:t>
            </w:r>
            <w:r w:rsidRPr="007754E8">
              <w:rPr>
                <w:rFonts w:eastAsia="Palatino Linotype"/>
                <w:sz w:val="24"/>
                <w:szCs w:val="24"/>
              </w:rPr>
              <w:t xml:space="preserve"> din</w:t>
            </w:r>
            <w:r w:rsidRPr="007754E8">
              <w:rPr>
                <w:rFonts w:eastAsia="Palatino Linotype"/>
                <w:spacing w:val="17"/>
                <w:sz w:val="24"/>
                <w:szCs w:val="24"/>
              </w:rPr>
              <w:t xml:space="preserve"> 27</w:t>
            </w:r>
            <w:r w:rsidRPr="007754E8">
              <w:rPr>
                <w:rFonts w:eastAsia="Palatino Linotype"/>
                <w:sz w:val="24"/>
                <w:szCs w:val="24"/>
              </w:rPr>
              <w:t>.08.2019 privind schimbarea formei juridice a societății Compania Municipală Iluminat Public București S.A.</w:t>
            </w:r>
          </w:p>
          <w:p w:rsidR="00571A49" w:rsidRPr="007754E8" w:rsidRDefault="00571A49" w:rsidP="00514F1C">
            <w:pPr>
              <w:numPr>
                <w:ilvl w:val="0"/>
                <w:numId w:val="14"/>
              </w:numPr>
              <w:spacing w:after="0" w:line="240" w:lineRule="auto"/>
              <w:ind w:left="714" w:hanging="357"/>
              <w:contextualSpacing/>
              <w:jc w:val="both"/>
              <w:rPr>
                <w:rFonts w:eastAsia="Palatino Linotype"/>
                <w:spacing w:val="-9"/>
                <w:sz w:val="24"/>
                <w:szCs w:val="24"/>
              </w:rPr>
            </w:pPr>
            <w:r w:rsidRPr="007754E8">
              <w:rPr>
                <w:rFonts w:eastAsia="Palatino Linotype"/>
                <w:w w:val="87"/>
                <w:sz w:val="24"/>
                <w:szCs w:val="24"/>
              </w:rPr>
              <w:t>Hot</w:t>
            </w:r>
            <w:r w:rsidRPr="007754E8">
              <w:rPr>
                <w:rFonts w:eastAsia="Palatino Linotype"/>
                <w:spacing w:val="-1"/>
                <w:w w:val="87"/>
                <w:sz w:val="24"/>
                <w:szCs w:val="24"/>
              </w:rPr>
              <w:t>ă</w:t>
            </w:r>
            <w:r w:rsidRPr="007754E8">
              <w:rPr>
                <w:rFonts w:eastAsia="Palatino Linotype"/>
                <w:w w:val="87"/>
                <w:sz w:val="24"/>
                <w:szCs w:val="24"/>
              </w:rPr>
              <w:t>r</w:t>
            </w:r>
            <w:r w:rsidRPr="007754E8">
              <w:rPr>
                <w:rFonts w:eastAsia="Palatino Linotype"/>
                <w:spacing w:val="-2"/>
                <w:w w:val="87"/>
                <w:sz w:val="24"/>
                <w:szCs w:val="24"/>
              </w:rPr>
              <w:t>â</w:t>
            </w:r>
            <w:r w:rsidRPr="007754E8">
              <w:rPr>
                <w:rFonts w:eastAsia="Palatino Linotype"/>
                <w:spacing w:val="1"/>
                <w:w w:val="87"/>
                <w:sz w:val="24"/>
                <w:szCs w:val="24"/>
              </w:rPr>
              <w:t>r</w:t>
            </w:r>
            <w:r w:rsidRPr="007754E8">
              <w:rPr>
                <w:rFonts w:eastAsia="Palatino Linotype"/>
                <w:w w:val="87"/>
                <w:sz w:val="24"/>
                <w:szCs w:val="24"/>
              </w:rPr>
              <w:t xml:space="preserve">e </w:t>
            </w:r>
            <w:r w:rsidRPr="007754E8">
              <w:rPr>
                <w:rFonts w:eastAsia="Palatino Linotype"/>
                <w:sz w:val="24"/>
                <w:szCs w:val="24"/>
              </w:rPr>
              <w:t>CGMB</w:t>
            </w:r>
            <w:r w:rsidRPr="007754E8">
              <w:rPr>
                <w:rFonts w:eastAsia="Palatino Linotype"/>
                <w:spacing w:val="44"/>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32"/>
                <w:sz w:val="24"/>
                <w:szCs w:val="24"/>
              </w:rPr>
              <w:t xml:space="preserve"> 24</w:t>
            </w:r>
            <w:r w:rsidRPr="007754E8">
              <w:rPr>
                <w:rFonts w:eastAsia="Palatino Linotype"/>
                <w:sz w:val="24"/>
                <w:szCs w:val="24"/>
              </w:rPr>
              <w:t xml:space="preserve"> din</w:t>
            </w:r>
            <w:r w:rsidRPr="007754E8">
              <w:rPr>
                <w:rFonts w:eastAsia="Palatino Linotype"/>
                <w:spacing w:val="17"/>
                <w:sz w:val="24"/>
                <w:szCs w:val="24"/>
              </w:rPr>
              <w:t xml:space="preserve"> 29</w:t>
            </w:r>
            <w:r w:rsidRPr="007754E8">
              <w:rPr>
                <w:rFonts w:eastAsia="Palatino Linotype"/>
                <w:sz w:val="24"/>
                <w:szCs w:val="24"/>
              </w:rPr>
              <w:t>.01.2020 privind aprobarea caietului de sarcini al Serviciului de Iluminat Public al municipiului București</w:t>
            </w:r>
          </w:p>
          <w:p w:rsidR="00571A49" w:rsidRPr="007754E8" w:rsidRDefault="00571A49" w:rsidP="00514F1C">
            <w:pPr>
              <w:numPr>
                <w:ilvl w:val="0"/>
                <w:numId w:val="14"/>
              </w:numPr>
              <w:spacing w:after="0" w:line="240" w:lineRule="auto"/>
              <w:ind w:left="714" w:hanging="357"/>
              <w:contextualSpacing/>
              <w:jc w:val="both"/>
              <w:rPr>
                <w:rFonts w:eastAsia="Palatino Linotype"/>
                <w:spacing w:val="-9"/>
                <w:sz w:val="24"/>
                <w:szCs w:val="24"/>
              </w:rPr>
            </w:pPr>
            <w:r w:rsidRPr="007754E8">
              <w:rPr>
                <w:rFonts w:eastAsia="Palatino Linotype"/>
                <w:w w:val="87"/>
                <w:sz w:val="24"/>
                <w:szCs w:val="24"/>
              </w:rPr>
              <w:t>Hot</w:t>
            </w:r>
            <w:r w:rsidRPr="007754E8">
              <w:rPr>
                <w:rFonts w:eastAsia="Palatino Linotype"/>
                <w:spacing w:val="-1"/>
                <w:w w:val="87"/>
                <w:sz w:val="24"/>
                <w:szCs w:val="24"/>
              </w:rPr>
              <w:t>ă</w:t>
            </w:r>
            <w:r w:rsidRPr="007754E8">
              <w:rPr>
                <w:rFonts w:eastAsia="Palatino Linotype"/>
                <w:w w:val="87"/>
                <w:sz w:val="24"/>
                <w:szCs w:val="24"/>
              </w:rPr>
              <w:t>r</w:t>
            </w:r>
            <w:r w:rsidRPr="007754E8">
              <w:rPr>
                <w:rFonts w:eastAsia="Palatino Linotype"/>
                <w:spacing w:val="-2"/>
                <w:w w:val="87"/>
                <w:sz w:val="24"/>
                <w:szCs w:val="24"/>
              </w:rPr>
              <w:t>â</w:t>
            </w:r>
            <w:r w:rsidRPr="007754E8">
              <w:rPr>
                <w:rFonts w:eastAsia="Palatino Linotype"/>
                <w:spacing w:val="1"/>
                <w:w w:val="87"/>
                <w:sz w:val="24"/>
                <w:szCs w:val="24"/>
              </w:rPr>
              <w:t>r</w:t>
            </w:r>
            <w:r w:rsidRPr="007754E8">
              <w:rPr>
                <w:rFonts w:eastAsia="Palatino Linotype"/>
                <w:w w:val="87"/>
                <w:sz w:val="24"/>
                <w:szCs w:val="24"/>
              </w:rPr>
              <w:t xml:space="preserve">e </w:t>
            </w:r>
            <w:r w:rsidRPr="007754E8">
              <w:rPr>
                <w:rFonts w:eastAsia="Palatino Linotype"/>
                <w:sz w:val="24"/>
                <w:szCs w:val="24"/>
              </w:rPr>
              <w:t>CGMB</w:t>
            </w:r>
            <w:r w:rsidRPr="007754E8">
              <w:rPr>
                <w:rFonts w:eastAsia="Palatino Linotype"/>
                <w:spacing w:val="44"/>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32"/>
                <w:sz w:val="24"/>
                <w:szCs w:val="24"/>
              </w:rPr>
              <w:t xml:space="preserve"> 25</w:t>
            </w:r>
            <w:r w:rsidRPr="007754E8">
              <w:rPr>
                <w:rFonts w:eastAsia="Palatino Linotype"/>
                <w:sz w:val="24"/>
                <w:szCs w:val="24"/>
              </w:rPr>
              <w:t xml:space="preserve"> din</w:t>
            </w:r>
            <w:r w:rsidRPr="007754E8">
              <w:rPr>
                <w:rFonts w:eastAsia="Palatino Linotype"/>
                <w:spacing w:val="17"/>
                <w:sz w:val="24"/>
                <w:szCs w:val="24"/>
              </w:rPr>
              <w:t xml:space="preserve"> 29</w:t>
            </w:r>
            <w:r w:rsidRPr="007754E8">
              <w:rPr>
                <w:rFonts w:eastAsia="Palatino Linotype"/>
                <w:sz w:val="24"/>
                <w:szCs w:val="24"/>
              </w:rPr>
              <w:t>.01.2020 privind aprobarea Regulamentului Serviciului de Iluminat Public al municipiului București</w:t>
            </w:r>
          </w:p>
          <w:p w:rsidR="00571A49" w:rsidRPr="007754E8" w:rsidRDefault="00571A49" w:rsidP="00514F1C">
            <w:pPr>
              <w:numPr>
                <w:ilvl w:val="0"/>
                <w:numId w:val="14"/>
              </w:numPr>
              <w:spacing w:after="0" w:line="240" w:lineRule="auto"/>
              <w:ind w:left="714" w:hanging="357"/>
              <w:contextualSpacing/>
              <w:jc w:val="both"/>
              <w:rPr>
                <w:rFonts w:eastAsia="Palatino Linotype"/>
                <w:spacing w:val="-9"/>
                <w:sz w:val="24"/>
                <w:szCs w:val="24"/>
              </w:rPr>
            </w:pPr>
            <w:r w:rsidRPr="007754E8">
              <w:rPr>
                <w:rFonts w:eastAsia="Palatino Linotype"/>
                <w:w w:val="87"/>
                <w:sz w:val="24"/>
                <w:szCs w:val="24"/>
              </w:rPr>
              <w:t>Hot</w:t>
            </w:r>
            <w:r w:rsidRPr="007754E8">
              <w:rPr>
                <w:rFonts w:eastAsia="Palatino Linotype"/>
                <w:spacing w:val="-1"/>
                <w:w w:val="87"/>
                <w:sz w:val="24"/>
                <w:szCs w:val="24"/>
              </w:rPr>
              <w:t>ă</w:t>
            </w:r>
            <w:r w:rsidRPr="007754E8">
              <w:rPr>
                <w:rFonts w:eastAsia="Palatino Linotype"/>
                <w:w w:val="87"/>
                <w:sz w:val="24"/>
                <w:szCs w:val="24"/>
              </w:rPr>
              <w:t>r</w:t>
            </w:r>
            <w:r w:rsidRPr="007754E8">
              <w:rPr>
                <w:rFonts w:eastAsia="Palatino Linotype"/>
                <w:spacing w:val="-2"/>
                <w:w w:val="87"/>
                <w:sz w:val="24"/>
                <w:szCs w:val="24"/>
              </w:rPr>
              <w:t>â</w:t>
            </w:r>
            <w:r w:rsidRPr="007754E8">
              <w:rPr>
                <w:rFonts w:eastAsia="Palatino Linotype"/>
                <w:spacing w:val="1"/>
                <w:w w:val="87"/>
                <w:sz w:val="24"/>
                <w:szCs w:val="24"/>
              </w:rPr>
              <w:t>r</w:t>
            </w:r>
            <w:r w:rsidRPr="007754E8">
              <w:rPr>
                <w:rFonts w:eastAsia="Palatino Linotype"/>
                <w:w w:val="87"/>
                <w:sz w:val="24"/>
                <w:szCs w:val="24"/>
              </w:rPr>
              <w:t xml:space="preserve">e </w:t>
            </w:r>
            <w:r w:rsidRPr="007754E8">
              <w:rPr>
                <w:rFonts w:eastAsia="Palatino Linotype"/>
                <w:sz w:val="24"/>
                <w:szCs w:val="24"/>
              </w:rPr>
              <w:t>CGMB</w:t>
            </w:r>
            <w:r w:rsidRPr="007754E8">
              <w:rPr>
                <w:rFonts w:eastAsia="Palatino Linotype"/>
                <w:spacing w:val="44"/>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32"/>
                <w:sz w:val="24"/>
                <w:szCs w:val="24"/>
              </w:rPr>
              <w:t xml:space="preserve"> 26</w:t>
            </w:r>
            <w:r w:rsidRPr="007754E8">
              <w:rPr>
                <w:rFonts w:eastAsia="Palatino Linotype"/>
                <w:sz w:val="24"/>
                <w:szCs w:val="24"/>
              </w:rPr>
              <w:t xml:space="preserve"> din</w:t>
            </w:r>
            <w:r w:rsidRPr="007754E8">
              <w:rPr>
                <w:rFonts w:eastAsia="Palatino Linotype"/>
                <w:spacing w:val="17"/>
                <w:sz w:val="24"/>
                <w:szCs w:val="24"/>
              </w:rPr>
              <w:t xml:space="preserve"> 29</w:t>
            </w:r>
            <w:r w:rsidRPr="007754E8">
              <w:rPr>
                <w:rFonts w:eastAsia="Palatino Linotype"/>
                <w:sz w:val="24"/>
                <w:szCs w:val="24"/>
              </w:rPr>
              <w:t>.01.2020 privind aprobarea Contractului de delegare a gestiunii Serviciului de Ilumint Public al municipiului București</w:t>
            </w:r>
          </w:p>
          <w:p w:rsidR="00571A49" w:rsidRPr="007754E8" w:rsidRDefault="00571A49" w:rsidP="00514F1C">
            <w:pPr>
              <w:numPr>
                <w:ilvl w:val="0"/>
                <w:numId w:val="11"/>
              </w:numPr>
              <w:spacing w:after="0" w:line="240" w:lineRule="auto"/>
              <w:ind w:left="714" w:hanging="357"/>
              <w:contextualSpacing/>
              <w:jc w:val="both"/>
              <w:rPr>
                <w:sz w:val="24"/>
                <w:szCs w:val="24"/>
              </w:rPr>
            </w:pPr>
            <w:r w:rsidRPr="007754E8">
              <w:rPr>
                <w:rFonts w:eastAsia="Palatino Linotype"/>
                <w:b/>
                <w:bCs/>
                <w:w w:val="92"/>
                <w:sz w:val="24"/>
                <w:szCs w:val="24"/>
              </w:rPr>
              <w:t>L</w:t>
            </w:r>
            <w:r w:rsidRPr="007754E8">
              <w:rPr>
                <w:rFonts w:eastAsia="Palatino Linotype"/>
                <w:b/>
                <w:bCs/>
                <w:spacing w:val="-1"/>
                <w:w w:val="92"/>
                <w:sz w:val="24"/>
                <w:szCs w:val="24"/>
              </w:rPr>
              <w:t>e</w:t>
            </w:r>
            <w:r w:rsidRPr="007754E8">
              <w:rPr>
                <w:rFonts w:eastAsia="Palatino Linotype"/>
                <w:b/>
                <w:bCs/>
                <w:w w:val="92"/>
                <w:sz w:val="24"/>
                <w:szCs w:val="24"/>
              </w:rPr>
              <w:t>gis</w:t>
            </w:r>
            <w:r w:rsidRPr="007754E8">
              <w:rPr>
                <w:rFonts w:eastAsia="Palatino Linotype"/>
                <w:b/>
                <w:bCs/>
                <w:spacing w:val="1"/>
                <w:w w:val="92"/>
                <w:sz w:val="24"/>
                <w:szCs w:val="24"/>
              </w:rPr>
              <w:t>l</w:t>
            </w:r>
            <w:r w:rsidRPr="007754E8">
              <w:rPr>
                <w:rFonts w:eastAsia="Palatino Linotype"/>
                <w:b/>
                <w:bCs/>
                <w:w w:val="92"/>
                <w:sz w:val="24"/>
                <w:szCs w:val="24"/>
              </w:rPr>
              <w:t>a</w:t>
            </w:r>
            <w:r w:rsidRPr="007754E8">
              <w:rPr>
                <w:rFonts w:eastAsia="Palatino Linotype"/>
                <w:b/>
                <w:bCs/>
                <w:spacing w:val="-1"/>
                <w:w w:val="92"/>
                <w:sz w:val="24"/>
                <w:szCs w:val="24"/>
              </w:rPr>
              <w:t>ț</w:t>
            </w:r>
            <w:r w:rsidRPr="007754E8">
              <w:rPr>
                <w:rFonts w:eastAsia="Palatino Linotype"/>
                <w:b/>
                <w:bCs/>
                <w:w w:val="92"/>
                <w:sz w:val="24"/>
                <w:szCs w:val="24"/>
              </w:rPr>
              <w:t>ie</w:t>
            </w:r>
            <w:r w:rsidRPr="007754E8">
              <w:rPr>
                <w:rFonts w:eastAsia="Palatino Linotype"/>
                <w:b/>
                <w:bCs/>
                <w:spacing w:val="6"/>
                <w:w w:val="92"/>
                <w:sz w:val="24"/>
                <w:szCs w:val="24"/>
              </w:rPr>
              <w:t xml:space="preserve"> </w:t>
            </w:r>
            <w:r w:rsidRPr="007754E8">
              <w:rPr>
                <w:rFonts w:eastAsia="Palatino Linotype"/>
                <w:b/>
                <w:bCs/>
                <w:spacing w:val="-1"/>
                <w:sz w:val="24"/>
                <w:szCs w:val="24"/>
              </w:rPr>
              <w:t>ter</w:t>
            </w:r>
            <w:r w:rsidRPr="007754E8">
              <w:rPr>
                <w:rFonts w:eastAsia="Palatino Linotype"/>
                <w:b/>
                <w:bCs/>
                <w:sz w:val="24"/>
                <w:szCs w:val="24"/>
              </w:rPr>
              <w:t>ți</w:t>
            </w:r>
            <w:r w:rsidRPr="007754E8">
              <w:rPr>
                <w:rFonts w:eastAsia="Palatino Linotype"/>
                <w:b/>
                <w:bCs/>
                <w:spacing w:val="2"/>
                <w:sz w:val="24"/>
                <w:szCs w:val="24"/>
              </w:rPr>
              <w:t>a</w:t>
            </w:r>
            <w:r w:rsidRPr="007754E8">
              <w:rPr>
                <w:rFonts w:eastAsia="Palatino Linotype"/>
                <w:b/>
                <w:bCs/>
                <w:spacing w:val="-1"/>
                <w:sz w:val="24"/>
                <w:szCs w:val="24"/>
              </w:rPr>
              <w:t>r</w:t>
            </w:r>
            <w:r w:rsidRPr="007754E8">
              <w:rPr>
                <w:rFonts w:eastAsia="Palatino Linotype"/>
                <w:b/>
                <w:bCs/>
                <w:sz w:val="24"/>
                <w:szCs w:val="24"/>
              </w:rPr>
              <w:t>ă</w:t>
            </w:r>
          </w:p>
          <w:p w:rsidR="00571A49" w:rsidRPr="007754E8" w:rsidRDefault="00571A49" w:rsidP="00514F1C">
            <w:pPr>
              <w:numPr>
                <w:ilvl w:val="0"/>
                <w:numId w:val="15"/>
              </w:numPr>
              <w:spacing w:after="0" w:line="240" w:lineRule="auto"/>
              <w:ind w:left="714" w:hanging="357"/>
              <w:contextualSpacing/>
              <w:jc w:val="both"/>
              <w:rPr>
                <w:sz w:val="24"/>
                <w:szCs w:val="24"/>
              </w:rPr>
            </w:pPr>
            <w:r w:rsidRPr="007754E8">
              <w:rPr>
                <w:spacing w:val="1"/>
                <w:sz w:val="24"/>
                <w:szCs w:val="24"/>
              </w:rPr>
              <w:t>S</w:t>
            </w:r>
            <w:r w:rsidRPr="007754E8">
              <w:rPr>
                <w:sz w:val="24"/>
                <w:szCs w:val="24"/>
              </w:rPr>
              <w:t>R 664</w:t>
            </w:r>
            <w:r w:rsidRPr="007754E8">
              <w:rPr>
                <w:spacing w:val="1"/>
                <w:sz w:val="24"/>
                <w:szCs w:val="24"/>
              </w:rPr>
              <w:t>6</w:t>
            </w:r>
            <w:r w:rsidRPr="007754E8">
              <w:rPr>
                <w:spacing w:val="-1"/>
                <w:sz w:val="24"/>
                <w:szCs w:val="24"/>
              </w:rPr>
              <w:t>-</w:t>
            </w:r>
            <w:r w:rsidRPr="007754E8">
              <w:rPr>
                <w:rFonts w:eastAsia="Palatino Linotype"/>
                <w:sz w:val="24"/>
                <w:szCs w:val="24"/>
              </w:rPr>
              <w:t xml:space="preserve">1. </w:t>
            </w:r>
            <w:r w:rsidRPr="007754E8">
              <w:rPr>
                <w:rFonts w:eastAsia="Palatino Linotype"/>
                <w:spacing w:val="-5"/>
                <w:w w:val="87"/>
                <w:sz w:val="24"/>
                <w:szCs w:val="24"/>
              </w:rPr>
              <w:t>I</w:t>
            </w:r>
            <w:r w:rsidRPr="007754E8">
              <w:rPr>
                <w:rFonts w:eastAsia="Palatino Linotype"/>
                <w:w w:val="87"/>
                <w:sz w:val="24"/>
                <w:szCs w:val="24"/>
              </w:rPr>
              <w:t>lu</w:t>
            </w:r>
            <w:r w:rsidRPr="007754E8">
              <w:rPr>
                <w:rFonts w:eastAsia="Palatino Linotype"/>
                <w:spacing w:val="1"/>
                <w:w w:val="87"/>
                <w:sz w:val="24"/>
                <w:szCs w:val="24"/>
              </w:rPr>
              <w:t>m</w:t>
            </w:r>
            <w:r w:rsidRPr="007754E8">
              <w:rPr>
                <w:rFonts w:eastAsia="Palatino Linotype"/>
                <w:w w:val="87"/>
                <w:sz w:val="24"/>
                <w:szCs w:val="24"/>
              </w:rPr>
              <w:t xml:space="preserve">inatul </w:t>
            </w:r>
            <w:r w:rsidRPr="007754E8">
              <w:rPr>
                <w:rFonts w:eastAsia="Palatino Linotype"/>
                <w:spacing w:val="-1"/>
                <w:sz w:val="24"/>
                <w:szCs w:val="24"/>
              </w:rPr>
              <w:t>a</w:t>
            </w:r>
            <w:r w:rsidRPr="007754E8">
              <w:rPr>
                <w:rFonts w:eastAsia="Palatino Linotype"/>
                <w:sz w:val="24"/>
                <w:szCs w:val="24"/>
              </w:rPr>
              <w:t>rtifi</w:t>
            </w:r>
            <w:r w:rsidRPr="007754E8">
              <w:rPr>
                <w:rFonts w:eastAsia="Palatino Linotype"/>
                <w:spacing w:val="-1"/>
                <w:sz w:val="24"/>
                <w:szCs w:val="24"/>
              </w:rPr>
              <w:t>c</w:t>
            </w:r>
            <w:r w:rsidRPr="007754E8">
              <w:rPr>
                <w:rFonts w:eastAsia="Palatino Linotype"/>
                <w:sz w:val="24"/>
                <w:szCs w:val="24"/>
              </w:rPr>
              <w:t>ial.</w:t>
            </w:r>
            <w:r w:rsidRPr="007754E8">
              <w:rPr>
                <w:rFonts w:eastAsia="Palatino Linotype"/>
                <w:spacing w:val="-7"/>
                <w:sz w:val="24"/>
                <w:szCs w:val="24"/>
              </w:rPr>
              <w:t xml:space="preserve"> </w:t>
            </w:r>
            <w:r w:rsidRPr="007754E8">
              <w:rPr>
                <w:rFonts w:eastAsia="Palatino Linotype"/>
                <w:w w:val="89"/>
                <w:sz w:val="24"/>
                <w:szCs w:val="24"/>
              </w:rPr>
              <w:t>Condi</w:t>
            </w:r>
            <w:r w:rsidRPr="007754E8">
              <w:rPr>
                <w:rFonts w:eastAsia="Palatino Linotype"/>
                <w:spacing w:val="3"/>
                <w:w w:val="89"/>
                <w:sz w:val="24"/>
                <w:szCs w:val="24"/>
              </w:rPr>
              <w:t>ț</w:t>
            </w:r>
            <w:r w:rsidRPr="007754E8">
              <w:rPr>
                <w:rFonts w:eastAsia="Palatino Linotype"/>
                <w:w w:val="89"/>
                <w:sz w:val="24"/>
                <w:szCs w:val="24"/>
              </w:rPr>
              <w:t>ii</w:t>
            </w:r>
            <w:r w:rsidRPr="007754E8">
              <w:rPr>
                <w:rFonts w:eastAsia="Palatino Linotype"/>
                <w:spacing w:val="24"/>
                <w:w w:val="89"/>
                <w:sz w:val="24"/>
                <w:szCs w:val="24"/>
              </w:rPr>
              <w:t xml:space="preserve"> </w:t>
            </w:r>
            <w:r w:rsidRPr="007754E8">
              <w:rPr>
                <w:rFonts w:eastAsia="Palatino Linotype"/>
                <w:sz w:val="24"/>
                <w:szCs w:val="24"/>
              </w:rPr>
              <w:t>tehn</w:t>
            </w:r>
            <w:r w:rsidRPr="007754E8">
              <w:rPr>
                <w:rFonts w:eastAsia="Palatino Linotype"/>
                <w:spacing w:val="-2"/>
                <w:sz w:val="24"/>
                <w:szCs w:val="24"/>
              </w:rPr>
              <w:t>i</w:t>
            </w:r>
            <w:r w:rsidRPr="007754E8">
              <w:rPr>
                <w:rFonts w:eastAsia="Palatino Linotype"/>
                <w:spacing w:val="-1"/>
                <w:sz w:val="24"/>
                <w:szCs w:val="24"/>
              </w:rPr>
              <w:t>c</w:t>
            </w:r>
            <w:r w:rsidRPr="007754E8">
              <w:rPr>
                <w:rFonts w:eastAsia="Palatino Linotype"/>
                <w:sz w:val="24"/>
                <w:szCs w:val="24"/>
              </w:rPr>
              <w:t>e</w:t>
            </w:r>
            <w:r w:rsidRPr="007754E8">
              <w:rPr>
                <w:rFonts w:eastAsia="Palatino Linotype"/>
                <w:spacing w:val="-10"/>
                <w:sz w:val="24"/>
                <w:szCs w:val="24"/>
              </w:rPr>
              <w:t xml:space="preserve"> </w:t>
            </w:r>
            <w:r w:rsidRPr="007754E8">
              <w:rPr>
                <w:rFonts w:eastAsia="Palatino Linotype"/>
                <w:w w:val="86"/>
                <w:sz w:val="24"/>
                <w:szCs w:val="24"/>
              </w:rPr>
              <w:t>p</w:t>
            </w:r>
            <w:r w:rsidRPr="007754E8">
              <w:rPr>
                <w:rFonts w:eastAsia="Palatino Linotype"/>
                <w:spacing w:val="-1"/>
                <w:w w:val="86"/>
                <w:sz w:val="24"/>
                <w:szCs w:val="24"/>
              </w:rPr>
              <w:t>e</w:t>
            </w:r>
            <w:r w:rsidRPr="007754E8">
              <w:rPr>
                <w:rFonts w:eastAsia="Palatino Linotype"/>
                <w:w w:val="86"/>
                <w:sz w:val="24"/>
                <w:szCs w:val="24"/>
              </w:rPr>
              <w:t xml:space="preserve">ntru </w:t>
            </w:r>
            <w:r w:rsidRPr="007754E8">
              <w:rPr>
                <w:rFonts w:eastAsia="Palatino Linotype"/>
                <w:spacing w:val="14"/>
                <w:w w:val="86"/>
                <w:sz w:val="24"/>
                <w:szCs w:val="24"/>
              </w:rPr>
              <w:t xml:space="preserve"> </w:t>
            </w:r>
            <w:r w:rsidRPr="007754E8">
              <w:rPr>
                <w:rFonts w:eastAsia="Palatino Linotype"/>
                <w:w w:val="86"/>
                <w:sz w:val="24"/>
                <w:szCs w:val="24"/>
              </w:rPr>
              <w:t>i</w:t>
            </w:r>
            <w:r w:rsidRPr="007754E8">
              <w:rPr>
                <w:rFonts w:eastAsia="Palatino Linotype"/>
                <w:spacing w:val="1"/>
                <w:w w:val="86"/>
                <w:sz w:val="24"/>
                <w:szCs w:val="24"/>
              </w:rPr>
              <w:t>l</w:t>
            </w:r>
            <w:r w:rsidRPr="007754E8">
              <w:rPr>
                <w:rFonts w:eastAsia="Palatino Linotype"/>
                <w:w w:val="86"/>
                <w:sz w:val="24"/>
                <w:szCs w:val="24"/>
              </w:rPr>
              <w:t>um</w:t>
            </w:r>
            <w:r w:rsidRPr="007754E8">
              <w:rPr>
                <w:rFonts w:eastAsia="Palatino Linotype"/>
                <w:spacing w:val="1"/>
                <w:w w:val="86"/>
                <w:sz w:val="24"/>
                <w:szCs w:val="24"/>
              </w:rPr>
              <w:t>i</w:t>
            </w:r>
            <w:r w:rsidRPr="007754E8">
              <w:rPr>
                <w:rFonts w:eastAsia="Palatino Linotype"/>
                <w:w w:val="86"/>
                <w:sz w:val="24"/>
                <w:szCs w:val="24"/>
              </w:rPr>
              <w:t>n</w:t>
            </w:r>
            <w:r w:rsidRPr="007754E8">
              <w:rPr>
                <w:rFonts w:eastAsia="Palatino Linotype"/>
                <w:spacing w:val="-1"/>
                <w:w w:val="86"/>
                <w:sz w:val="24"/>
                <w:szCs w:val="24"/>
              </w:rPr>
              <w:t>a</w:t>
            </w:r>
            <w:r w:rsidRPr="007754E8">
              <w:rPr>
                <w:rFonts w:eastAsia="Palatino Linotype"/>
                <w:w w:val="86"/>
                <w:sz w:val="24"/>
                <w:szCs w:val="24"/>
              </w:rPr>
              <w:t>tul in</w:t>
            </w:r>
            <w:r w:rsidRPr="007754E8">
              <w:rPr>
                <w:rFonts w:eastAsia="Palatino Linotype"/>
                <w:spacing w:val="1"/>
                <w:w w:val="86"/>
                <w:sz w:val="24"/>
                <w:szCs w:val="24"/>
              </w:rPr>
              <w:t>t</w:t>
            </w:r>
            <w:r w:rsidRPr="007754E8">
              <w:rPr>
                <w:rFonts w:eastAsia="Palatino Linotype"/>
                <w:spacing w:val="-1"/>
                <w:w w:val="86"/>
                <w:sz w:val="24"/>
                <w:szCs w:val="24"/>
              </w:rPr>
              <w:t>e</w:t>
            </w:r>
            <w:r w:rsidRPr="007754E8">
              <w:rPr>
                <w:rFonts w:eastAsia="Palatino Linotype"/>
                <w:w w:val="86"/>
                <w:sz w:val="24"/>
                <w:szCs w:val="24"/>
              </w:rPr>
              <w:t xml:space="preserve">rior </w:t>
            </w:r>
            <w:r w:rsidRPr="007754E8">
              <w:rPr>
                <w:rFonts w:eastAsia="Palatino Linotype"/>
                <w:sz w:val="24"/>
                <w:szCs w:val="24"/>
              </w:rPr>
              <w:t>și</w:t>
            </w:r>
            <w:r w:rsidRPr="007754E8">
              <w:rPr>
                <w:rFonts w:eastAsia="Palatino Linotype"/>
                <w:spacing w:val="53"/>
                <w:sz w:val="24"/>
                <w:szCs w:val="24"/>
              </w:rPr>
              <w:t xml:space="preserve"> </w:t>
            </w:r>
            <w:r w:rsidRPr="007754E8">
              <w:rPr>
                <w:rFonts w:eastAsia="Palatino Linotype"/>
                <w:sz w:val="24"/>
                <w:szCs w:val="24"/>
              </w:rPr>
              <w:t>din</w:t>
            </w:r>
            <w:r w:rsidRPr="007754E8">
              <w:rPr>
                <w:rFonts w:eastAsia="Palatino Linotype"/>
                <w:spacing w:val="15"/>
                <w:sz w:val="24"/>
                <w:szCs w:val="24"/>
              </w:rPr>
              <w:t xml:space="preserve"> </w:t>
            </w:r>
            <w:r w:rsidRPr="007754E8">
              <w:rPr>
                <w:rFonts w:eastAsia="Palatino Linotype"/>
                <w:sz w:val="24"/>
                <w:szCs w:val="24"/>
              </w:rPr>
              <w:t>in</w:t>
            </w:r>
            <w:r w:rsidRPr="007754E8">
              <w:rPr>
                <w:rFonts w:eastAsia="Palatino Linotype"/>
                <w:spacing w:val="3"/>
                <w:sz w:val="24"/>
                <w:szCs w:val="24"/>
              </w:rPr>
              <w:t>c</w:t>
            </w:r>
            <w:r w:rsidRPr="007754E8">
              <w:rPr>
                <w:sz w:val="24"/>
                <w:szCs w:val="24"/>
              </w:rPr>
              <w:t>in</w:t>
            </w:r>
            <w:r w:rsidRPr="007754E8">
              <w:rPr>
                <w:spacing w:val="1"/>
                <w:sz w:val="24"/>
                <w:szCs w:val="24"/>
              </w:rPr>
              <w:t>t</w:t>
            </w:r>
            <w:r w:rsidRPr="007754E8">
              <w:rPr>
                <w:spacing w:val="-1"/>
                <w:sz w:val="24"/>
                <w:szCs w:val="24"/>
              </w:rPr>
              <w:t>e</w:t>
            </w:r>
            <w:r w:rsidRPr="007754E8">
              <w:rPr>
                <w:sz w:val="24"/>
                <w:szCs w:val="24"/>
              </w:rPr>
              <w:t xml:space="preserve">le </w:t>
            </w:r>
            <w:r w:rsidRPr="007754E8">
              <w:rPr>
                <w:spacing w:val="-1"/>
                <w:sz w:val="24"/>
                <w:szCs w:val="24"/>
              </w:rPr>
              <w:t>a</w:t>
            </w:r>
            <w:r w:rsidRPr="007754E8">
              <w:rPr>
                <w:sz w:val="24"/>
                <w:szCs w:val="24"/>
              </w:rPr>
              <w:t>nsamblurilor de</w:t>
            </w:r>
            <w:r w:rsidRPr="007754E8">
              <w:rPr>
                <w:spacing w:val="-1"/>
                <w:sz w:val="24"/>
                <w:szCs w:val="24"/>
              </w:rPr>
              <w:t xml:space="preserve"> c</w:t>
            </w:r>
            <w:r w:rsidRPr="007754E8">
              <w:rPr>
                <w:sz w:val="24"/>
                <w:szCs w:val="24"/>
              </w:rPr>
              <w:t>lad</w:t>
            </w:r>
            <w:r w:rsidRPr="007754E8">
              <w:rPr>
                <w:spacing w:val="2"/>
                <w:sz w:val="24"/>
                <w:szCs w:val="24"/>
              </w:rPr>
              <w:t>i</w:t>
            </w:r>
            <w:r w:rsidRPr="007754E8">
              <w:rPr>
                <w:sz w:val="24"/>
                <w:szCs w:val="24"/>
              </w:rPr>
              <w:t>ri</w:t>
            </w:r>
          </w:p>
          <w:p w:rsidR="00571A49" w:rsidRPr="007754E8" w:rsidRDefault="00571A49" w:rsidP="00514F1C">
            <w:pPr>
              <w:numPr>
                <w:ilvl w:val="0"/>
                <w:numId w:val="15"/>
              </w:numPr>
              <w:spacing w:after="0" w:line="240" w:lineRule="auto"/>
              <w:ind w:left="714" w:hanging="357"/>
              <w:contextualSpacing/>
              <w:jc w:val="both"/>
              <w:rPr>
                <w:sz w:val="24"/>
                <w:szCs w:val="24"/>
              </w:rPr>
            </w:pPr>
            <w:r w:rsidRPr="007754E8">
              <w:rPr>
                <w:rFonts w:eastAsia="Palatino Linotype"/>
                <w:spacing w:val="1"/>
                <w:sz w:val="24"/>
                <w:szCs w:val="24"/>
              </w:rPr>
              <w:t>S</w:t>
            </w:r>
            <w:r w:rsidRPr="007754E8">
              <w:rPr>
                <w:rFonts w:eastAsia="Palatino Linotype"/>
                <w:sz w:val="24"/>
                <w:szCs w:val="24"/>
              </w:rPr>
              <w:t>R</w:t>
            </w:r>
            <w:r w:rsidRPr="007754E8">
              <w:rPr>
                <w:rFonts w:eastAsia="Palatino Linotype"/>
                <w:spacing w:val="56"/>
                <w:sz w:val="24"/>
                <w:szCs w:val="24"/>
              </w:rPr>
              <w:t xml:space="preserve"> </w:t>
            </w:r>
            <w:r w:rsidRPr="007754E8">
              <w:rPr>
                <w:rFonts w:eastAsia="Palatino Linotype"/>
                <w:sz w:val="24"/>
                <w:szCs w:val="24"/>
              </w:rPr>
              <w:t>8313.</w:t>
            </w:r>
            <w:r w:rsidRPr="007754E8">
              <w:rPr>
                <w:rFonts w:eastAsia="Palatino Linotype"/>
                <w:spacing w:val="50"/>
                <w:sz w:val="24"/>
                <w:szCs w:val="24"/>
              </w:rPr>
              <w:t xml:space="preserve"> </w:t>
            </w:r>
            <w:r w:rsidRPr="007754E8">
              <w:rPr>
                <w:rFonts w:eastAsia="Palatino Linotype"/>
                <w:w w:val="89"/>
                <w:sz w:val="24"/>
                <w:szCs w:val="24"/>
              </w:rPr>
              <w:t>Constru</w:t>
            </w:r>
            <w:r w:rsidRPr="007754E8">
              <w:rPr>
                <w:rFonts w:eastAsia="Palatino Linotype"/>
                <w:spacing w:val="-2"/>
                <w:w w:val="89"/>
                <w:sz w:val="24"/>
                <w:szCs w:val="24"/>
              </w:rPr>
              <w:t>c</w:t>
            </w:r>
            <w:r w:rsidRPr="007754E8">
              <w:rPr>
                <w:rFonts w:eastAsia="Palatino Linotype"/>
                <w:w w:val="89"/>
                <w:sz w:val="24"/>
                <w:szCs w:val="24"/>
              </w:rPr>
              <w:t>ț</w:t>
            </w:r>
            <w:r w:rsidRPr="007754E8">
              <w:rPr>
                <w:rFonts w:eastAsia="Palatino Linotype"/>
                <w:spacing w:val="3"/>
                <w:w w:val="89"/>
                <w:sz w:val="24"/>
                <w:szCs w:val="24"/>
              </w:rPr>
              <w:t>i</w:t>
            </w:r>
            <w:r w:rsidRPr="007754E8">
              <w:rPr>
                <w:rFonts w:eastAsia="Palatino Linotype"/>
                <w:w w:val="89"/>
                <w:sz w:val="24"/>
                <w:szCs w:val="24"/>
              </w:rPr>
              <w:t xml:space="preserve">i </w:t>
            </w:r>
            <w:r w:rsidRPr="007754E8">
              <w:rPr>
                <w:rFonts w:eastAsia="Palatino Linotype"/>
                <w:spacing w:val="-1"/>
                <w:sz w:val="24"/>
                <w:szCs w:val="24"/>
              </w:rPr>
              <w:t>c</w:t>
            </w:r>
            <w:r w:rsidRPr="007754E8">
              <w:rPr>
                <w:rFonts w:eastAsia="Palatino Linotype"/>
                <w:spacing w:val="-2"/>
                <w:sz w:val="24"/>
                <w:szCs w:val="24"/>
              </w:rPr>
              <w:t>i</w:t>
            </w:r>
            <w:r w:rsidRPr="007754E8">
              <w:rPr>
                <w:rFonts w:eastAsia="Palatino Linotype"/>
                <w:sz w:val="24"/>
                <w:szCs w:val="24"/>
              </w:rPr>
              <w:t>vi</w:t>
            </w:r>
            <w:r w:rsidRPr="007754E8">
              <w:rPr>
                <w:rFonts w:eastAsia="Palatino Linotype"/>
                <w:spacing w:val="1"/>
                <w:sz w:val="24"/>
                <w:szCs w:val="24"/>
              </w:rPr>
              <w:t>l</w:t>
            </w:r>
            <w:r w:rsidRPr="007754E8">
              <w:rPr>
                <w:rFonts w:eastAsia="Palatino Linotype"/>
                <w:spacing w:val="-1"/>
                <w:sz w:val="24"/>
                <w:szCs w:val="24"/>
              </w:rPr>
              <w:t>e</w:t>
            </w:r>
            <w:r w:rsidRPr="007754E8">
              <w:rPr>
                <w:rFonts w:eastAsia="Palatino Linotype"/>
                <w:sz w:val="24"/>
                <w:szCs w:val="24"/>
              </w:rPr>
              <w:t>,</w:t>
            </w:r>
            <w:r w:rsidRPr="007754E8">
              <w:rPr>
                <w:rFonts w:eastAsia="Palatino Linotype"/>
                <w:spacing w:val="15"/>
                <w:sz w:val="24"/>
                <w:szCs w:val="24"/>
              </w:rPr>
              <w:t xml:space="preserve"> </w:t>
            </w:r>
            <w:r w:rsidRPr="007754E8">
              <w:rPr>
                <w:rFonts w:eastAsia="Palatino Linotype"/>
                <w:w w:val="87"/>
                <w:sz w:val="24"/>
                <w:szCs w:val="24"/>
              </w:rPr>
              <w:t>industriale</w:t>
            </w:r>
            <w:r w:rsidRPr="007754E8">
              <w:rPr>
                <w:rFonts w:eastAsia="Palatino Linotype"/>
                <w:spacing w:val="15"/>
                <w:w w:val="87"/>
                <w:sz w:val="24"/>
                <w:szCs w:val="24"/>
              </w:rPr>
              <w:t xml:space="preserve"> </w:t>
            </w:r>
            <w:r w:rsidRPr="007754E8">
              <w:rPr>
                <w:rFonts w:eastAsia="Palatino Linotype"/>
                <w:sz w:val="24"/>
                <w:szCs w:val="24"/>
              </w:rPr>
              <w:t>si</w:t>
            </w:r>
            <w:r w:rsidRPr="007754E8">
              <w:rPr>
                <w:rFonts w:eastAsia="Palatino Linotype"/>
                <w:spacing w:val="39"/>
                <w:sz w:val="24"/>
                <w:szCs w:val="24"/>
              </w:rPr>
              <w:t xml:space="preserve"> </w:t>
            </w:r>
            <w:r w:rsidRPr="007754E8">
              <w:rPr>
                <w:rFonts w:eastAsia="Palatino Linotype"/>
                <w:spacing w:val="-1"/>
                <w:w w:val="88"/>
                <w:sz w:val="24"/>
                <w:szCs w:val="24"/>
              </w:rPr>
              <w:lastRenderedPageBreak/>
              <w:t>a</w:t>
            </w:r>
            <w:r w:rsidRPr="007754E8">
              <w:rPr>
                <w:rFonts w:eastAsia="Palatino Linotype"/>
                <w:w w:val="88"/>
                <w:sz w:val="24"/>
                <w:szCs w:val="24"/>
              </w:rPr>
              <w:t>g</w:t>
            </w:r>
            <w:r w:rsidRPr="007754E8">
              <w:rPr>
                <w:rFonts w:eastAsia="Palatino Linotype"/>
                <w:spacing w:val="-1"/>
                <w:w w:val="88"/>
                <w:sz w:val="24"/>
                <w:szCs w:val="24"/>
              </w:rPr>
              <w:t>r</w:t>
            </w:r>
            <w:r w:rsidRPr="007754E8">
              <w:rPr>
                <w:rFonts w:eastAsia="Palatino Linotype"/>
                <w:spacing w:val="2"/>
                <w:w w:val="88"/>
                <w:sz w:val="24"/>
                <w:szCs w:val="24"/>
              </w:rPr>
              <w:t>o</w:t>
            </w:r>
            <w:r w:rsidRPr="007754E8">
              <w:rPr>
                <w:rFonts w:eastAsia="Palatino Linotype"/>
                <w:spacing w:val="1"/>
                <w:w w:val="88"/>
                <w:sz w:val="24"/>
                <w:szCs w:val="24"/>
              </w:rPr>
              <w:t>z</w:t>
            </w:r>
            <w:r w:rsidRPr="007754E8">
              <w:rPr>
                <w:rFonts w:eastAsia="Palatino Linotype"/>
                <w:w w:val="88"/>
                <w:sz w:val="24"/>
                <w:szCs w:val="24"/>
              </w:rPr>
              <w:t>ootehni</w:t>
            </w:r>
            <w:r w:rsidRPr="007754E8">
              <w:rPr>
                <w:rFonts w:eastAsia="Palatino Linotype"/>
                <w:spacing w:val="-1"/>
                <w:w w:val="88"/>
                <w:sz w:val="24"/>
                <w:szCs w:val="24"/>
              </w:rPr>
              <w:t>ce</w:t>
            </w:r>
            <w:r w:rsidRPr="007754E8">
              <w:rPr>
                <w:rFonts w:eastAsia="Palatino Linotype"/>
                <w:w w:val="88"/>
                <w:sz w:val="24"/>
                <w:szCs w:val="24"/>
              </w:rPr>
              <w:t>.</w:t>
            </w:r>
            <w:r w:rsidRPr="007754E8">
              <w:rPr>
                <w:rFonts w:eastAsia="Palatino Linotype"/>
                <w:spacing w:val="39"/>
                <w:w w:val="88"/>
                <w:sz w:val="24"/>
                <w:szCs w:val="24"/>
              </w:rPr>
              <w:t xml:space="preserve"> </w:t>
            </w:r>
            <w:r w:rsidRPr="007754E8">
              <w:rPr>
                <w:rFonts w:eastAsia="Palatino Linotype"/>
                <w:spacing w:val="-5"/>
                <w:w w:val="88"/>
                <w:sz w:val="24"/>
                <w:szCs w:val="24"/>
              </w:rPr>
              <w:t>I</w:t>
            </w:r>
            <w:r w:rsidRPr="007754E8">
              <w:rPr>
                <w:rFonts w:eastAsia="Palatino Linotype"/>
                <w:w w:val="88"/>
                <w:sz w:val="24"/>
                <w:szCs w:val="24"/>
              </w:rPr>
              <w:t>lu</w:t>
            </w:r>
            <w:r w:rsidRPr="007754E8">
              <w:rPr>
                <w:rFonts w:eastAsia="Palatino Linotype"/>
                <w:spacing w:val="1"/>
                <w:w w:val="88"/>
                <w:sz w:val="24"/>
                <w:szCs w:val="24"/>
              </w:rPr>
              <w:t>m</w:t>
            </w:r>
            <w:r w:rsidRPr="007754E8">
              <w:rPr>
                <w:rFonts w:eastAsia="Palatino Linotype"/>
                <w:w w:val="88"/>
                <w:sz w:val="24"/>
                <w:szCs w:val="24"/>
              </w:rPr>
              <w:t>inatul</w:t>
            </w:r>
            <w:r w:rsidRPr="007754E8">
              <w:rPr>
                <w:rFonts w:eastAsia="Palatino Linotype"/>
                <w:spacing w:val="2"/>
                <w:w w:val="88"/>
                <w:sz w:val="24"/>
                <w:szCs w:val="24"/>
              </w:rPr>
              <w:t xml:space="preserve"> </w:t>
            </w:r>
            <w:r w:rsidRPr="007754E8">
              <w:rPr>
                <w:rFonts w:eastAsia="Palatino Linotype"/>
                <w:spacing w:val="3"/>
                <w:sz w:val="24"/>
                <w:szCs w:val="24"/>
              </w:rPr>
              <w:t>î</w:t>
            </w:r>
            <w:r w:rsidRPr="007754E8">
              <w:rPr>
                <w:rFonts w:eastAsia="Palatino Linotype"/>
                <w:sz w:val="24"/>
                <w:szCs w:val="24"/>
              </w:rPr>
              <w:t>n</w:t>
            </w:r>
            <w:r w:rsidRPr="007754E8">
              <w:rPr>
                <w:rFonts w:eastAsia="Palatino Linotype"/>
                <w:spacing w:val="26"/>
                <w:sz w:val="24"/>
                <w:szCs w:val="24"/>
              </w:rPr>
              <w:t xml:space="preserve"> </w:t>
            </w:r>
            <w:r w:rsidRPr="007754E8">
              <w:rPr>
                <w:rFonts w:eastAsia="Palatino Linotype"/>
                <w:spacing w:val="-1"/>
                <w:sz w:val="24"/>
                <w:szCs w:val="24"/>
              </w:rPr>
              <w:t>c</w:t>
            </w:r>
            <w:r w:rsidRPr="007754E8">
              <w:rPr>
                <w:rFonts w:eastAsia="Palatino Linotype"/>
                <w:sz w:val="24"/>
                <w:szCs w:val="24"/>
              </w:rPr>
              <w:t>ladiri</w:t>
            </w:r>
            <w:r w:rsidRPr="007754E8">
              <w:rPr>
                <w:rFonts w:eastAsia="Palatino Linotype"/>
                <w:spacing w:val="-18"/>
                <w:sz w:val="24"/>
                <w:szCs w:val="24"/>
              </w:rPr>
              <w:t xml:space="preserve"> </w:t>
            </w:r>
            <w:r w:rsidRPr="007754E8">
              <w:rPr>
                <w:rFonts w:eastAsia="Palatino Linotype"/>
                <w:sz w:val="24"/>
                <w:szCs w:val="24"/>
              </w:rPr>
              <w:t>și</w:t>
            </w:r>
            <w:r w:rsidRPr="007754E8">
              <w:rPr>
                <w:rFonts w:eastAsia="Palatino Linotype"/>
                <w:spacing w:val="39"/>
                <w:sz w:val="24"/>
                <w:szCs w:val="24"/>
              </w:rPr>
              <w:t xml:space="preserve"> </w:t>
            </w:r>
            <w:r w:rsidRPr="007754E8">
              <w:rPr>
                <w:rFonts w:eastAsia="Palatino Linotype"/>
                <w:sz w:val="24"/>
                <w:szCs w:val="24"/>
              </w:rPr>
              <w:t>în</w:t>
            </w:r>
            <w:r w:rsidRPr="007754E8">
              <w:rPr>
                <w:rFonts w:eastAsia="Palatino Linotype"/>
                <w:spacing w:val="28"/>
                <w:sz w:val="24"/>
                <w:szCs w:val="24"/>
              </w:rPr>
              <w:t xml:space="preserve"> </w:t>
            </w:r>
            <w:r w:rsidRPr="007754E8">
              <w:rPr>
                <w:rFonts w:eastAsia="Palatino Linotype"/>
                <w:sz w:val="24"/>
                <w:szCs w:val="24"/>
              </w:rPr>
              <w:t xml:space="preserve">spațiile </w:t>
            </w:r>
            <w:r w:rsidRPr="007754E8">
              <w:rPr>
                <w:rFonts w:eastAsia="Palatino Linotype"/>
                <w:spacing w:val="-1"/>
                <w:w w:val="87"/>
                <w:sz w:val="24"/>
                <w:szCs w:val="24"/>
              </w:rPr>
              <w:t>e</w:t>
            </w:r>
            <w:r w:rsidRPr="007754E8">
              <w:rPr>
                <w:rFonts w:eastAsia="Palatino Linotype"/>
                <w:spacing w:val="2"/>
                <w:w w:val="87"/>
                <w:sz w:val="24"/>
                <w:szCs w:val="24"/>
              </w:rPr>
              <w:t>x</w:t>
            </w:r>
            <w:r w:rsidRPr="007754E8">
              <w:rPr>
                <w:rFonts w:eastAsia="Palatino Linotype"/>
                <w:w w:val="87"/>
                <w:sz w:val="24"/>
                <w:szCs w:val="24"/>
              </w:rPr>
              <w:t>te</w:t>
            </w:r>
            <w:r w:rsidRPr="007754E8">
              <w:rPr>
                <w:rFonts w:eastAsia="Palatino Linotype"/>
                <w:spacing w:val="-1"/>
                <w:w w:val="87"/>
                <w:sz w:val="24"/>
                <w:szCs w:val="24"/>
              </w:rPr>
              <w:t>r</w:t>
            </w:r>
            <w:r w:rsidRPr="007754E8">
              <w:rPr>
                <w:rFonts w:eastAsia="Palatino Linotype"/>
                <w:w w:val="87"/>
                <w:sz w:val="24"/>
                <w:szCs w:val="24"/>
              </w:rPr>
              <w:t>ioa</w:t>
            </w:r>
            <w:r w:rsidRPr="007754E8">
              <w:rPr>
                <w:rFonts w:eastAsia="Palatino Linotype"/>
                <w:spacing w:val="-1"/>
                <w:w w:val="87"/>
                <w:sz w:val="24"/>
                <w:szCs w:val="24"/>
              </w:rPr>
              <w:t>re</w:t>
            </w:r>
            <w:r w:rsidRPr="007754E8">
              <w:rPr>
                <w:rFonts w:eastAsia="Palatino Linotype"/>
                <w:w w:val="87"/>
                <w:sz w:val="24"/>
                <w:szCs w:val="24"/>
              </w:rPr>
              <w:t>.</w:t>
            </w:r>
            <w:r w:rsidRPr="007754E8">
              <w:rPr>
                <w:rFonts w:eastAsia="Palatino Linotype"/>
                <w:spacing w:val="46"/>
                <w:w w:val="87"/>
                <w:sz w:val="24"/>
                <w:szCs w:val="24"/>
              </w:rPr>
              <w:t xml:space="preserve"> </w:t>
            </w:r>
            <w:r w:rsidRPr="007754E8">
              <w:rPr>
                <w:rFonts w:eastAsia="Palatino Linotype"/>
                <w:w w:val="87"/>
                <w:sz w:val="24"/>
                <w:szCs w:val="24"/>
              </w:rPr>
              <w:t>Metoda</w:t>
            </w:r>
            <w:r w:rsidRPr="007754E8">
              <w:rPr>
                <w:rFonts w:eastAsia="Palatino Linotype"/>
                <w:spacing w:val="23"/>
                <w:w w:val="87"/>
                <w:sz w:val="24"/>
                <w:szCs w:val="24"/>
              </w:rPr>
              <w:t xml:space="preserve"> </w:t>
            </w:r>
            <w:r w:rsidRPr="007754E8">
              <w:rPr>
                <w:rFonts w:eastAsia="Palatino Linotype"/>
                <w:spacing w:val="2"/>
                <w:w w:val="87"/>
                <w:sz w:val="24"/>
                <w:szCs w:val="24"/>
              </w:rPr>
              <w:t>d</w:t>
            </w:r>
            <w:r w:rsidRPr="007754E8">
              <w:rPr>
                <w:rFonts w:eastAsia="Palatino Linotype"/>
                <w:w w:val="87"/>
                <w:sz w:val="24"/>
                <w:szCs w:val="24"/>
              </w:rPr>
              <w:t>e</w:t>
            </w:r>
            <w:r w:rsidRPr="007754E8">
              <w:rPr>
                <w:rFonts w:eastAsia="Palatino Linotype"/>
                <w:spacing w:val="4"/>
                <w:w w:val="87"/>
                <w:sz w:val="24"/>
                <w:szCs w:val="24"/>
              </w:rPr>
              <w:t xml:space="preserve"> </w:t>
            </w:r>
            <w:r w:rsidRPr="007754E8">
              <w:rPr>
                <w:rFonts w:eastAsia="Palatino Linotype"/>
                <w:w w:val="87"/>
                <w:sz w:val="24"/>
                <w:szCs w:val="24"/>
              </w:rPr>
              <w:t>m</w:t>
            </w:r>
            <w:r w:rsidRPr="007754E8">
              <w:rPr>
                <w:rFonts w:eastAsia="Palatino Linotype"/>
                <w:spacing w:val="2"/>
                <w:w w:val="87"/>
                <w:sz w:val="24"/>
                <w:szCs w:val="24"/>
              </w:rPr>
              <w:t>ă</w:t>
            </w:r>
            <w:r w:rsidRPr="007754E8">
              <w:rPr>
                <w:rFonts w:eastAsia="Palatino Linotype"/>
                <w:w w:val="87"/>
                <w:sz w:val="24"/>
                <w:szCs w:val="24"/>
              </w:rPr>
              <w:t>sur</w:t>
            </w:r>
            <w:r w:rsidRPr="007754E8">
              <w:rPr>
                <w:rFonts w:eastAsia="Palatino Linotype"/>
                <w:spacing w:val="-1"/>
                <w:w w:val="87"/>
                <w:sz w:val="24"/>
                <w:szCs w:val="24"/>
              </w:rPr>
              <w:t>a</w:t>
            </w:r>
            <w:r w:rsidRPr="007754E8">
              <w:rPr>
                <w:rFonts w:eastAsia="Palatino Linotype"/>
                <w:w w:val="87"/>
                <w:sz w:val="24"/>
                <w:szCs w:val="24"/>
              </w:rPr>
              <w:t>re</w:t>
            </w:r>
            <w:r w:rsidRPr="007754E8">
              <w:rPr>
                <w:rFonts w:eastAsia="Palatino Linotype"/>
                <w:spacing w:val="9"/>
                <w:w w:val="87"/>
                <w:sz w:val="24"/>
                <w:szCs w:val="24"/>
              </w:rPr>
              <w:t xml:space="preserve"> </w:t>
            </w:r>
            <w:r w:rsidRPr="007754E8">
              <w:rPr>
                <w:rFonts w:eastAsia="Palatino Linotype"/>
                <w:sz w:val="24"/>
                <w:szCs w:val="24"/>
              </w:rPr>
              <w:t>a</w:t>
            </w:r>
            <w:r w:rsidRPr="007754E8">
              <w:rPr>
                <w:rFonts w:eastAsia="Palatino Linotype"/>
                <w:spacing w:val="-15"/>
                <w:sz w:val="24"/>
                <w:szCs w:val="24"/>
              </w:rPr>
              <w:t xml:space="preserve"> </w:t>
            </w:r>
            <w:r w:rsidRPr="007754E8">
              <w:rPr>
                <w:rFonts w:eastAsia="Palatino Linotype"/>
                <w:w w:val="88"/>
                <w:sz w:val="24"/>
                <w:szCs w:val="24"/>
              </w:rPr>
              <w:t>i</w:t>
            </w:r>
            <w:r w:rsidRPr="007754E8">
              <w:rPr>
                <w:rFonts w:eastAsia="Palatino Linotype"/>
                <w:spacing w:val="1"/>
                <w:w w:val="88"/>
                <w:sz w:val="24"/>
                <w:szCs w:val="24"/>
              </w:rPr>
              <w:t>l</w:t>
            </w:r>
            <w:r w:rsidRPr="007754E8">
              <w:rPr>
                <w:rFonts w:eastAsia="Palatino Linotype"/>
                <w:w w:val="88"/>
                <w:sz w:val="24"/>
                <w:szCs w:val="24"/>
              </w:rPr>
              <w:t>um</w:t>
            </w:r>
            <w:r w:rsidRPr="007754E8">
              <w:rPr>
                <w:rFonts w:eastAsia="Palatino Linotype"/>
                <w:spacing w:val="1"/>
                <w:w w:val="88"/>
                <w:sz w:val="24"/>
                <w:szCs w:val="24"/>
              </w:rPr>
              <w:t>i</w:t>
            </w:r>
            <w:r w:rsidRPr="007754E8">
              <w:rPr>
                <w:rFonts w:eastAsia="Palatino Linotype"/>
                <w:w w:val="88"/>
                <w:sz w:val="24"/>
                <w:szCs w:val="24"/>
              </w:rPr>
              <w:t>n</w:t>
            </w:r>
            <w:r w:rsidRPr="007754E8">
              <w:rPr>
                <w:rFonts w:eastAsia="Palatino Linotype"/>
                <w:spacing w:val="-1"/>
                <w:w w:val="88"/>
                <w:sz w:val="24"/>
                <w:szCs w:val="24"/>
              </w:rPr>
              <w:t>a</w:t>
            </w:r>
            <w:r w:rsidRPr="007754E8">
              <w:rPr>
                <w:rFonts w:eastAsia="Palatino Linotype"/>
                <w:w w:val="88"/>
                <w:sz w:val="24"/>
                <w:szCs w:val="24"/>
              </w:rPr>
              <w:t>rii</w:t>
            </w:r>
            <w:r w:rsidRPr="007754E8">
              <w:rPr>
                <w:rFonts w:eastAsia="Palatino Linotype"/>
                <w:spacing w:val="15"/>
                <w:w w:val="88"/>
                <w:sz w:val="24"/>
                <w:szCs w:val="24"/>
              </w:rPr>
              <w:t xml:space="preserve"> </w:t>
            </w:r>
            <w:r w:rsidRPr="007754E8">
              <w:rPr>
                <w:rFonts w:eastAsia="Palatino Linotype"/>
                <w:sz w:val="24"/>
                <w:szCs w:val="24"/>
              </w:rPr>
              <w:t>și</w:t>
            </w:r>
            <w:r w:rsidRPr="007754E8">
              <w:rPr>
                <w:rFonts w:eastAsia="Palatino Linotype"/>
                <w:spacing w:val="-11"/>
                <w:sz w:val="24"/>
                <w:szCs w:val="24"/>
              </w:rPr>
              <w:t xml:space="preserve"> </w:t>
            </w:r>
            <w:r w:rsidRPr="007754E8">
              <w:rPr>
                <w:rFonts w:eastAsia="Palatino Linotype"/>
                <w:w w:val="86"/>
                <w:sz w:val="24"/>
                <w:szCs w:val="24"/>
              </w:rPr>
              <w:t>de</w:t>
            </w:r>
            <w:r w:rsidRPr="007754E8">
              <w:rPr>
                <w:rFonts w:eastAsia="Palatino Linotype"/>
                <w:spacing w:val="10"/>
                <w:w w:val="86"/>
                <w:sz w:val="24"/>
                <w:szCs w:val="24"/>
              </w:rPr>
              <w:t xml:space="preserve"> </w:t>
            </w:r>
            <w:r w:rsidRPr="007754E8">
              <w:rPr>
                <w:sz w:val="24"/>
                <w:szCs w:val="24"/>
              </w:rPr>
              <w:t>d</w:t>
            </w:r>
            <w:r w:rsidRPr="007754E8">
              <w:rPr>
                <w:spacing w:val="-1"/>
                <w:sz w:val="24"/>
                <w:szCs w:val="24"/>
              </w:rPr>
              <w:t>e</w:t>
            </w:r>
            <w:r w:rsidRPr="007754E8">
              <w:rPr>
                <w:sz w:val="24"/>
                <w:szCs w:val="24"/>
              </w:rPr>
              <w:t>te</w:t>
            </w:r>
            <w:r w:rsidRPr="007754E8">
              <w:rPr>
                <w:spacing w:val="-1"/>
                <w:sz w:val="24"/>
                <w:szCs w:val="24"/>
              </w:rPr>
              <w:t>r</w:t>
            </w:r>
            <w:r w:rsidRPr="007754E8">
              <w:rPr>
                <w:sz w:val="24"/>
                <w:szCs w:val="24"/>
              </w:rPr>
              <w:t>m</w:t>
            </w:r>
            <w:r w:rsidRPr="007754E8">
              <w:rPr>
                <w:spacing w:val="1"/>
                <w:sz w:val="24"/>
                <w:szCs w:val="24"/>
              </w:rPr>
              <w:t>i</w:t>
            </w:r>
            <w:r w:rsidRPr="007754E8">
              <w:rPr>
                <w:sz w:val="24"/>
                <w:szCs w:val="24"/>
              </w:rPr>
              <w:t>n</w:t>
            </w:r>
            <w:r w:rsidRPr="007754E8">
              <w:rPr>
                <w:spacing w:val="-1"/>
                <w:sz w:val="24"/>
                <w:szCs w:val="24"/>
              </w:rPr>
              <w:t>a</w:t>
            </w:r>
            <w:r w:rsidRPr="007754E8">
              <w:rPr>
                <w:spacing w:val="1"/>
                <w:sz w:val="24"/>
                <w:szCs w:val="24"/>
              </w:rPr>
              <w:t>r</w:t>
            </w:r>
            <w:r w:rsidRPr="007754E8">
              <w:rPr>
                <w:sz w:val="24"/>
                <w:szCs w:val="24"/>
              </w:rPr>
              <w:t>e</w:t>
            </w:r>
            <w:r w:rsidRPr="007754E8">
              <w:rPr>
                <w:spacing w:val="-1"/>
                <w:sz w:val="24"/>
                <w:szCs w:val="24"/>
              </w:rPr>
              <w:t xml:space="preserve"> </w:t>
            </w:r>
            <w:r w:rsidRPr="007754E8">
              <w:rPr>
                <w:sz w:val="24"/>
                <w:szCs w:val="24"/>
              </w:rPr>
              <w:t>a</w:t>
            </w:r>
            <w:r w:rsidRPr="007754E8">
              <w:rPr>
                <w:spacing w:val="-1"/>
                <w:sz w:val="24"/>
                <w:szCs w:val="24"/>
              </w:rPr>
              <w:t xml:space="preserve"> </w:t>
            </w:r>
            <w:r w:rsidRPr="007754E8">
              <w:rPr>
                <w:sz w:val="24"/>
                <w:szCs w:val="24"/>
              </w:rPr>
              <w:t>i</w:t>
            </w:r>
            <w:r w:rsidRPr="007754E8">
              <w:rPr>
                <w:spacing w:val="1"/>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rii m</w:t>
            </w:r>
            <w:r w:rsidRPr="007754E8">
              <w:rPr>
                <w:spacing w:val="-1"/>
                <w:sz w:val="24"/>
                <w:szCs w:val="24"/>
              </w:rPr>
              <w:t>e</w:t>
            </w:r>
            <w:r w:rsidRPr="007754E8">
              <w:rPr>
                <w:sz w:val="24"/>
                <w:szCs w:val="24"/>
              </w:rPr>
              <w:t>dii</w:t>
            </w:r>
          </w:p>
          <w:p w:rsidR="00571A49" w:rsidRPr="007754E8" w:rsidRDefault="00571A49" w:rsidP="00514F1C">
            <w:pPr>
              <w:numPr>
                <w:ilvl w:val="0"/>
                <w:numId w:val="15"/>
              </w:numPr>
              <w:spacing w:after="0" w:line="240" w:lineRule="auto"/>
              <w:ind w:left="714" w:hanging="357"/>
              <w:contextualSpacing/>
              <w:jc w:val="both"/>
              <w:rPr>
                <w:rFonts w:eastAsia="Palatino Linotype"/>
                <w:spacing w:val="1"/>
                <w:position w:val="1"/>
                <w:sz w:val="24"/>
                <w:szCs w:val="24"/>
              </w:rPr>
            </w:pPr>
            <w:r w:rsidRPr="007754E8">
              <w:rPr>
                <w:rFonts w:eastAsia="Palatino Linotype"/>
                <w:spacing w:val="1"/>
                <w:position w:val="1"/>
                <w:sz w:val="24"/>
                <w:szCs w:val="24"/>
              </w:rPr>
              <w:t>S</w:t>
            </w:r>
            <w:r w:rsidRPr="007754E8">
              <w:rPr>
                <w:rFonts w:eastAsia="Palatino Linotype"/>
                <w:position w:val="1"/>
                <w:sz w:val="24"/>
                <w:szCs w:val="24"/>
              </w:rPr>
              <w:t>R</w:t>
            </w:r>
            <w:r w:rsidRPr="007754E8">
              <w:rPr>
                <w:rFonts w:eastAsia="Palatino Linotype"/>
                <w:spacing w:val="22"/>
                <w:position w:val="1"/>
                <w:sz w:val="24"/>
                <w:szCs w:val="24"/>
              </w:rPr>
              <w:t xml:space="preserve"> </w:t>
            </w:r>
            <w:r w:rsidRPr="007754E8">
              <w:rPr>
                <w:rFonts w:eastAsia="Palatino Linotype"/>
                <w:position w:val="1"/>
                <w:sz w:val="24"/>
                <w:szCs w:val="24"/>
              </w:rPr>
              <w:t>13433,</w:t>
            </w:r>
            <w:r w:rsidRPr="007754E8">
              <w:rPr>
                <w:rFonts w:eastAsia="Palatino Linotype"/>
                <w:spacing w:val="19"/>
                <w:position w:val="1"/>
                <w:sz w:val="24"/>
                <w:szCs w:val="24"/>
              </w:rPr>
              <w:t xml:space="preserve"> </w:t>
            </w:r>
            <w:r w:rsidRPr="007754E8">
              <w:rPr>
                <w:rFonts w:eastAsia="Palatino Linotype"/>
                <w:spacing w:val="-5"/>
                <w:w w:val="89"/>
                <w:position w:val="1"/>
                <w:sz w:val="24"/>
                <w:szCs w:val="24"/>
              </w:rPr>
              <w:t>I</w:t>
            </w:r>
            <w:r w:rsidRPr="007754E8">
              <w:rPr>
                <w:rFonts w:eastAsia="Palatino Linotype"/>
                <w:w w:val="89"/>
                <w:position w:val="1"/>
                <w:sz w:val="24"/>
                <w:szCs w:val="24"/>
              </w:rPr>
              <w:t>lu</w:t>
            </w:r>
            <w:r w:rsidRPr="007754E8">
              <w:rPr>
                <w:rFonts w:eastAsia="Palatino Linotype"/>
                <w:spacing w:val="1"/>
                <w:w w:val="89"/>
                <w:position w:val="1"/>
                <w:sz w:val="24"/>
                <w:szCs w:val="24"/>
              </w:rPr>
              <w:t>m</w:t>
            </w:r>
            <w:r w:rsidRPr="007754E8">
              <w:rPr>
                <w:rFonts w:eastAsia="Palatino Linotype"/>
                <w:w w:val="89"/>
                <w:position w:val="1"/>
                <w:sz w:val="24"/>
                <w:szCs w:val="24"/>
              </w:rPr>
              <w:t>inatul</w:t>
            </w:r>
            <w:r w:rsidRPr="007754E8">
              <w:rPr>
                <w:rFonts w:eastAsia="Palatino Linotype"/>
                <w:spacing w:val="9"/>
                <w:w w:val="89"/>
                <w:position w:val="1"/>
                <w:sz w:val="24"/>
                <w:szCs w:val="24"/>
              </w:rPr>
              <w:t xml:space="preserve"> </w:t>
            </w:r>
            <w:r w:rsidRPr="007754E8">
              <w:rPr>
                <w:rFonts w:eastAsia="Palatino Linotype"/>
                <w:spacing w:val="-1"/>
                <w:w w:val="89"/>
                <w:position w:val="1"/>
                <w:sz w:val="24"/>
                <w:szCs w:val="24"/>
              </w:rPr>
              <w:t>c</w:t>
            </w:r>
            <w:r w:rsidRPr="007754E8">
              <w:rPr>
                <w:rFonts w:eastAsia="Palatino Linotype"/>
                <w:spacing w:val="1"/>
                <w:w w:val="89"/>
                <w:position w:val="1"/>
                <w:sz w:val="24"/>
                <w:szCs w:val="24"/>
              </w:rPr>
              <w:t>ă</w:t>
            </w:r>
            <w:r w:rsidRPr="007754E8">
              <w:rPr>
                <w:rFonts w:eastAsia="Palatino Linotype"/>
                <w:w w:val="89"/>
                <w:position w:val="1"/>
                <w:sz w:val="24"/>
                <w:szCs w:val="24"/>
              </w:rPr>
              <w:t>i</w:t>
            </w:r>
            <w:r w:rsidRPr="007754E8">
              <w:rPr>
                <w:rFonts w:eastAsia="Palatino Linotype"/>
                <w:spacing w:val="1"/>
                <w:w w:val="89"/>
                <w:position w:val="1"/>
                <w:sz w:val="24"/>
                <w:szCs w:val="24"/>
              </w:rPr>
              <w:t>l</w:t>
            </w:r>
            <w:r w:rsidRPr="007754E8">
              <w:rPr>
                <w:rFonts w:eastAsia="Palatino Linotype"/>
                <w:w w:val="89"/>
                <w:position w:val="1"/>
                <w:sz w:val="24"/>
                <w:szCs w:val="24"/>
              </w:rPr>
              <w:t>or</w:t>
            </w:r>
            <w:r w:rsidRPr="007754E8">
              <w:rPr>
                <w:rFonts w:eastAsia="Palatino Linotype"/>
                <w:spacing w:val="39"/>
                <w:w w:val="89"/>
                <w:position w:val="1"/>
                <w:sz w:val="24"/>
                <w:szCs w:val="24"/>
              </w:rPr>
              <w:t xml:space="preserve"> </w:t>
            </w:r>
            <w:r w:rsidRPr="007754E8">
              <w:rPr>
                <w:rFonts w:eastAsia="Palatino Linotype"/>
                <w:position w:val="1"/>
                <w:sz w:val="24"/>
                <w:szCs w:val="24"/>
              </w:rPr>
              <w:t>de</w:t>
            </w:r>
            <w:r w:rsidRPr="007754E8">
              <w:rPr>
                <w:rFonts w:eastAsia="Palatino Linotype"/>
                <w:spacing w:val="-21"/>
                <w:position w:val="1"/>
                <w:sz w:val="24"/>
                <w:szCs w:val="24"/>
              </w:rPr>
              <w:t xml:space="preserve"> </w:t>
            </w:r>
            <w:r w:rsidRPr="007754E8">
              <w:rPr>
                <w:rFonts w:eastAsia="Palatino Linotype"/>
                <w:spacing w:val="-1"/>
                <w:w w:val="90"/>
                <w:position w:val="1"/>
                <w:sz w:val="24"/>
                <w:szCs w:val="24"/>
              </w:rPr>
              <w:t>c</w:t>
            </w:r>
            <w:r w:rsidRPr="007754E8">
              <w:rPr>
                <w:rFonts w:eastAsia="Palatino Linotype"/>
                <w:w w:val="90"/>
                <w:position w:val="1"/>
                <w:sz w:val="24"/>
                <w:szCs w:val="24"/>
              </w:rPr>
              <w:t>ir</w:t>
            </w:r>
            <w:r w:rsidRPr="007754E8">
              <w:rPr>
                <w:rFonts w:eastAsia="Palatino Linotype"/>
                <w:spacing w:val="-1"/>
                <w:w w:val="90"/>
                <w:position w:val="1"/>
                <w:sz w:val="24"/>
                <w:szCs w:val="24"/>
              </w:rPr>
              <w:t>c</w:t>
            </w:r>
            <w:r w:rsidRPr="007754E8">
              <w:rPr>
                <w:rFonts w:eastAsia="Palatino Linotype"/>
                <w:w w:val="90"/>
                <w:position w:val="1"/>
                <w:sz w:val="24"/>
                <w:szCs w:val="24"/>
              </w:rPr>
              <w:t>ulație.</w:t>
            </w:r>
            <w:r w:rsidRPr="007754E8">
              <w:rPr>
                <w:rFonts w:eastAsia="Palatino Linotype"/>
                <w:spacing w:val="41"/>
                <w:w w:val="90"/>
                <w:position w:val="1"/>
                <w:sz w:val="24"/>
                <w:szCs w:val="24"/>
              </w:rPr>
              <w:t xml:space="preserve"> </w:t>
            </w:r>
            <w:r w:rsidRPr="007754E8">
              <w:rPr>
                <w:rFonts w:eastAsia="Palatino Linotype"/>
                <w:w w:val="90"/>
                <w:position w:val="1"/>
                <w:sz w:val="24"/>
                <w:szCs w:val="24"/>
              </w:rPr>
              <w:t>Condi</w:t>
            </w:r>
            <w:r w:rsidRPr="007754E8">
              <w:rPr>
                <w:rFonts w:eastAsia="Palatino Linotype"/>
                <w:spacing w:val="3"/>
                <w:w w:val="90"/>
                <w:position w:val="1"/>
                <w:sz w:val="24"/>
                <w:szCs w:val="24"/>
              </w:rPr>
              <w:t>ț</w:t>
            </w:r>
            <w:r w:rsidRPr="007754E8">
              <w:rPr>
                <w:rFonts w:eastAsia="Palatino Linotype"/>
                <w:w w:val="90"/>
                <w:position w:val="1"/>
                <w:sz w:val="24"/>
                <w:szCs w:val="24"/>
              </w:rPr>
              <w:t>ii</w:t>
            </w:r>
            <w:r w:rsidRPr="007754E8">
              <w:rPr>
                <w:rFonts w:eastAsia="Palatino Linotype"/>
                <w:spacing w:val="20"/>
                <w:w w:val="90"/>
                <w:position w:val="1"/>
                <w:sz w:val="24"/>
                <w:szCs w:val="24"/>
              </w:rPr>
              <w:t xml:space="preserve"> </w:t>
            </w:r>
            <w:r w:rsidRPr="007754E8">
              <w:rPr>
                <w:rFonts w:eastAsia="Palatino Linotype"/>
                <w:position w:val="1"/>
                <w:sz w:val="24"/>
                <w:szCs w:val="24"/>
              </w:rPr>
              <w:t>de</w:t>
            </w:r>
            <w:r w:rsidRPr="007754E8">
              <w:rPr>
                <w:rFonts w:eastAsia="Palatino Linotype"/>
                <w:spacing w:val="-21"/>
                <w:position w:val="1"/>
                <w:sz w:val="24"/>
                <w:szCs w:val="24"/>
              </w:rPr>
              <w:t xml:space="preserve"> </w:t>
            </w:r>
            <w:r w:rsidRPr="007754E8">
              <w:rPr>
                <w:rFonts w:eastAsia="Palatino Linotype"/>
                <w:w w:val="86"/>
                <w:position w:val="1"/>
                <w:sz w:val="24"/>
                <w:szCs w:val="24"/>
              </w:rPr>
              <w:t>i</w:t>
            </w:r>
            <w:r w:rsidRPr="007754E8">
              <w:rPr>
                <w:rFonts w:eastAsia="Palatino Linotype"/>
                <w:spacing w:val="1"/>
                <w:w w:val="86"/>
                <w:position w:val="1"/>
                <w:sz w:val="24"/>
                <w:szCs w:val="24"/>
              </w:rPr>
              <w:t>l</w:t>
            </w:r>
            <w:r w:rsidRPr="007754E8">
              <w:rPr>
                <w:rFonts w:eastAsia="Palatino Linotype"/>
                <w:w w:val="86"/>
                <w:position w:val="1"/>
                <w:sz w:val="24"/>
                <w:szCs w:val="24"/>
              </w:rPr>
              <w:t>um</w:t>
            </w:r>
            <w:r w:rsidRPr="007754E8">
              <w:rPr>
                <w:rFonts w:eastAsia="Palatino Linotype"/>
                <w:spacing w:val="1"/>
                <w:w w:val="86"/>
                <w:position w:val="1"/>
                <w:sz w:val="24"/>
                <w:szCs w:val="24"/>
              </w:rPr>
              <w:t>i</w:t>
            </w:r>
            <w:r w:rsidRPr="007754E8">
              <w:rPr>
                <w:rFonts w:eastAsia="Palatino Linotype"/>
                <w:w w:val="86"/>
                <w:position w:val="1"/>
                <w:sz w:val="24"/>
                <w:szCs w:val="24"/>
              </w:rPr>
              <w:t>n</w:t>
            </w:r>
            <w:r w:rsidRPr="007754E8">
              <w:rPr>
                <w:rFonts w:eastAsia="Palatino Linotype"/>
                <w:spacing w:val="-1"/>
                <w:w w:val="86"/>
                <w:position w:val="1"/>
                <w:sz w:val="24"/>
                <w:szCs w:val="24"/>
              </w:rPr>
              <w:t>a</w:t>
            </w:r>
            <w:r w:rsidRPr="007754E8">
              <w:rPr>
                <w:rFonts w:eastAsia="Palatino Linotype"/>
                <w:w w:val="86"/>
                <w:position w:val="1"/>
                <w:sz w:val="24"/>
                <w:szCs w:val="24"/>
              </w:rPr>
              <w:t>t</w:t>
            </w:r>
            <w:r w:rsidRPr="007754E8">
              <w:rPr>
                <w:rFonts w:eastAsia="Palatino Linotype"/>
                <w:spacing w:val="44"/>
                <w:w w:val="86"/>
                <w:position w:val="1"/>
                <w:sz w:val="24"/>
                <w:szCs w:val="24"/>
              </w:rPr>
              <w:t xml:space="preserve"> </w:t>
            </w:r>
            <w:r w:rsidRPr="007754E8">
              <w:rPr>
                <w:rFonts w:eastAsia="Palatino Linotype"/>
                <w:w w:val="86"/>
                <w:position w:val="1"/>
                <w:sz w:val="24"/>
                <w:szCs w:val="24"/>
              </w:rPr>
              <w:t>p</w:t>
            </w:r>
            <w:r w:rsidRPr="007754E8">
              <w:rPr>
                <w:rFonts w:eastAsia="Palatino Linotype"/>
                <w:spacing w:val="-1"/>
                <w:w w:val="86"/>
                <w:position w:val="1"/>
                <w:sz w:val="24"/>
                <w:szCs w:val="24"/>
              </w:rPr>
              <w:t>e</w:t>
            </w:r>
            <w:r w:rsidRPr="007754E8">
              <w:rPr>
                <w:rFonts w:eastAsia="Palatino Linotype"/>
                <w:w w:val="86"/>
                <w:position w:val="1"/>
                <w:sz w:val="24"/>
                <w:szCs w:val="24"/>
              </w:rPr>
              <w:t>ntru</w:t>
            </w:r>
            <w:r w:rsidRPr="007754E8">
              <w:rPr>
                <w:rFonts w:eastAsia="Palatino Linotype"/>
                <w:spacing w:val="18"/>
                <w:w w:val="86"/>
                <w:position w:val="1"/>
                <w:sz w:val="24"/>
                <w:szCs w:val="24"/>
              </w:rPr>
              <w:t xml:space="preserve"> </w:t>
            </w:r>
            <w:r w:rsidRPr="007754E8">
              <w:rPr>
                <w:rFonts w:eastAsia="Palatino Linotype"/>
                <w:spacing w:val="-1"/>
                <w:position w:val="1"/>
                <w:sz w:val="24"/>
                <w:szCs w:val="24"/>
              </w:rPr>
              <w:t>că</w:t>
            </w:r>
            <w:r w:rsidRPr="007754E8">
              <w:rPr>
                <w:rFonts w:eastAsia="Palatino Linotype"/>
                <w:position w:val="1"/>
                <w:sz w:val="24"/>
                <w:szCs w:val="24"/>
              </w:rPr>
              <w:t>i de</w:t>
            </w:r>
            <w:r w:rsidRPr="007754E8">
              <w:rPr>
                <w:rFonts w:eastAsia="Palatino Linotype"/>
                <w:spacing w:val="-21"/>
                <w:position w:val="1"/>
                <w:sz w:val="24"/>
                <w:szCs w:val="24"/>
              </w:rPr>
              <w:t xml:space="preserve"> </w:t>
            </w:r>
            <w:r w:rsidRPr="007754E8">
              <w:rPr>
                <w:rFonts w:eastAsia="Palatino Linotype"/>
                <w:spacing w:val="-1"/>
                <w:w w:val="91"/>
                <w:position w:val="1"/>
                <w:sz w:val="24"/>
                <w:szCs w:val="24"/>
              </w:rPr>
              <w:t>c</w:t>
            </w:r>
            <w:r w:rsidRPr="007754E8">
              <w:rPr>
                <w:rFonts w:eastAsia="Palatino Linotype"/>
                <w:w w:val="91"/>
                <w:position w:val="1"/>
                <w:sz w:val="24"/>
                <w:szCs w:val="24"/>
              </w:rPr>
              <w:t>ir</w:t>
            </w:r>
            <w:r w:rsidRPr="007754E8">
              <w:rPr>
                <w:rFonts w:eastAsia="Palatino Linotype"/>
                <w:spacing w:val="-1"/>
                <w:w w:val="91"/>
                <w:position w:val="1"/>
                <w:sz w:val="24"/>
                <w:szCs w:val="24"/>
              </w:rPr>
              <w:t>c</w:t>
            </w:r>
            <w:r w:rsidRPr="007754E8">
              <w:rPr>
                <w:rFonts w:eastAsia="Palatino Linotype"/>
                <w:w w:val="91"/>
                <w:position w:val="1"/>
                <w:sz w:val="24"/>
                <w:szCs w:val="24"/>
              </w:rPr>
              <w:t>ulație</w:t>
            </w:r>
            <w:r w:rsidRPr="007754E8">
              <w:rPr>
                <w:rFonts w:eastAsia="Palatino Linotype"/>
                <w:spacing w:val="24"/>
                <w:w w:val="91"/>
                <w:position w:val="1"/>
                <w:sz w:val="24"/>
                <w:szCs w:val="24"/>
              </w:rPr>
              <w:t xml:space="preserve"> </w:t>
            </w:r>
            <w:r w:rsidRPr="007754E8">
              <w:rPr>
                <w:rFonts w:eastAsia="Palatino Linotype"/>
                <w:spacing w:val="2"/>
                <w:w w:val="81"/>
                <w:position w:val="1"/>
                <w:sz w:val="24"/>
                <w:szCs w:val="24"/>
              </w:rPr>
              <w:t>d</w:t>
            </w:r>
            <w:r w:rsidRPr="007754E8">
              <w:rPr>
                <w:rFonts w:eastAsia="Palatino Linotype"/>
                <w:spacing w:val="-1"/>
                <w:w w:val="92"/>
                <w:position w:val="1"/>
                <w:sz w:val="24"/>
                <w:szCs w:val="24"/>
              </w:rPr>
              <w:t>e</w:t>
            </w:r>
            <w:r w:rsidRPr="007754E8">
              <w:rPr>
                <w:rFonts w:eastAsia="Palatino Linotype"/>
                <w:w w:val="90"/>
                <w:position w:val="1"/>
                <w:sz w:val="24"/>
                <w:szCs w:val="24"/>
              </w:rPr>
              <w:t>st</w:t>
            </w:r>
            <w:r w:rsidRPr="007754E8">
              <w:rPr>
                <w:rFonts w:eastAsia="Palatino Linotype"/>
                <w:spacing w:val="1"/>
                <w:w w:val="90"/>
                <w:position w:val="1"/>
                <w:sz w:val="24"/>
                <w:szCs w:val="24"/>
              </w:rPr>
              <w:t>i</w:t>
            </w:r>
            <w:r w:rsidRPr="007754E8">
              <w:rPr>
                <w:rFonts w:eastAsia="Palatino Linotype"/>
                <w:w w:val="87"/>
                <w:position w:val="1"/>
                <w:sz w:val="24"/>
                <w:szCs w:val="24"/>
              </w:rPr>
              <w:t>n</w:t>
            </w:r>
            <w:r w:rsidRPr="007754E8">
              <w:rPr>
                <w:rFonts w:eastAsia="Palatino Linotype"/>
                <w:spacing w:val="-1"/>
                <w:w w:val="87"/>
                <w:position w:val="1"/>
                <w:sz w:val="24"/>
                <w:szCs w:val="24"/>
              </w:rPr>
              <w:t>a</w:t>
            </w:r>
            <w:r w:rsidRPr="007754E8">
              <w:rPr>
                <w:rFonts w:eastAsia="Palatino Linotype"/>
                <w:spacing w:val="8"/>
                <w:w w:val="85"/>
                <w:position w:val="1"/>
                <w:sz w:val="24"/>
                <w:szCs w:val="24"/>
              </w:rPr>
              <w:t>t</w:t>
            </w:r>
            <w:r w:rsidRPr="007754E8">
              <w:rPr>
                <w:position w:val="1"/>
                <w:sz w:val="24"/>
                <w:szCs w:val="24"/>
              </w:rPr>
              <w:t>e</w:t>
            </w:r>
            <w:r w:rsidRPr="007754E8">
              <w:rPr>
                <w:sz w:val="24"/>
                <w:szCs w:val="24"/>
              </w:rPr>
              <w:t xml:space="preserve"> </w:t>
            </w:r>
            <w:r w:rsidRPr="007754E8">
              <w:rPr>
                <w:rFonts w:eastAsia="Palatino Linotype"/>
                <w:w w:val="89"/>
                <w:sz w:val="24"/>
                <w:szCs w:val="24"/>
              </w:rPr>
              <w:t>tr</w:t>
            </w:r>
            <w:r w:rsidRPr="007754E8">
              <w:rPr>
                <w:rFonts w:eastAsia="Palatino Linotype"/>
                <w:spacing w:val="-1"/>
                <w:w w:val="89"/>
                <w:sz w:val="24"/>
                <w:szCs w:val="24"/>
              </w:rPr>
              <w:t>a</w:t>
            </w:r>
            <w:r w:rsidRPr="007754E8">
              <w:rPr>
                <w:rFonts w:eastAsia="Palatino Linotype"/>
                <w:w w:val="89"/>
                <w:sz w:val="24"/>
                <w:szCs w:val="24"/>
              </w:rPr>
              <w:t>fi</w:t>
            </w:r>
            <w:r w:rsidRPr="007754E8">
              <w:rPr>
                <w:rFonts w:eastAsia="Palatino Linotype"/>
                <w:spacing w:val="-1"/>
                <w:w w:val="89"/>
                <w:sz w:val="24"/>
                <w:szCs w:val="24"/>
              </w:rPr>
              <w:t>c</w:t>
            </w:r>
            <w:r w:rsidRPr="007754E8">
              <w:rPr>
                <w:rFonts w:eastAsia="Palatino Linotype"/>
                <w:w w:val="89"/>
                <w:sz w:val="24"/>
                <w:szCs w:val="24"/>
              </w:rPr>
              <w:t>ului</w:t>
            </w:r>
            <w:r w:rsidRPr="007754E8">
              <w:rPr>
                <w:rFonts w:eastAsia="Palatino Linotype"/>
                <w:spacing w:val="13"/>
                <w:w w:val="89"/>
                <w:sz w:val="24"/>
                <w:szCs w:val="24"/>
              </w:rPr>
              <w:t xml:space="preserve"> </w:t>
            </w:r>
            <w:r w:rsidRPr="007754E8">
              <w:rPr>
                <w:rFonts w:eastAsia="Palatino Linotype"/>
                <w:spacing w:val="-1"/>
                <w:w w:val="89"/>
                <w:sz w:val="24"/>
                <w:szCs w:val="24"/>
              </w:rPr>
              <w:t>r</w:t>
            </w:r>
            <w:r w:rsidRPr="007754E8">
              <w:rPr>
                <w:rFonts w:eastAsia="Palatino Linotype"/>
                <w:w w:val="89"/>
                <w:sz w:val="24"/>
                <w:szCs w:val="24"/>
              </w:rPr>
              <w:t>ut</w:t>
            </w:r>
            <w:r w:rsidRPr="007754E8">
              <w:rPr>
                <w:rFonts w:eastAsia="Palatino Linotype"/>
                <w:spacing w:val="1"/>
                <w:w w:val="89"/>
                <w:sz w:val="24"/>
                <w:szCs w:val="24"/>
              </w:rPr>
              <w:t>i</w:t>
            </w:r>
            <w:r w:rsidRPr="007754E8">
              <w:rPr>
                <w:rFonts w:eastAsia="Palatino Linotype"/>
                <w:spacing w:val="-1"/>
                <w:w w:val="89"/>
                <w:sz w:val="24"/>
                <w:szCs w:val="24"/>
              </w:rPr>
              <w:t>e</w:t>
            </w:r>
            <w:r w:rsidRPr="007754E8">
              <w:rPr>
                <w:rFonts w:eastAsia="Palatino Linotype"/>
                <w:w w:val="89"/>
                <w:sz w:val="24"/>
                <w:szCs w:val="24"/>
              </w:rPr>
              <w:t>r,</w:t>
            </w:r>
            <w:r w:rsidRPr="007754E8">
              <w:rPr>
                <w:rFonts w:eastAsia="Palatino Linotype"/>
                <w:spacing w:val="-2"/>
                <w:w w:val="89"/>
                <w:sz w:val="24"/>
                <w:szCs w:val="24"/>
              </w:rPr>
              <w:t xml:space="preserve"> </w:t>
            </w:r>
            <w:r w:rsidRPr="007754E8">
              <w:rPr>
                <w:rFonts w:eastAsia="Palatino Linotype"/>
                <w:w w:val="89"/>
                <w:sz w:val="24"/>
                <w:szCs w:val="24"/>
              </w:rPr>
              <w:t>pi</w:t>
            </w:r>
            <w:r w:rsidRPr="007754E8">
              <w:rPr>
                <w:rFonts w:eastAsia="Palatino Linotype"/>
                <w:spacing w:val="-1"/>
                <w:w w:val="89"/>
                <w:sz w:val="24"/>
                <w:szCs w:val="24"/>
              </w:rPr>
              <w:t>e</w:t>
            </w:r>
            <w:r w:rsidRPr="007754E8">
              <w:rPr>
                <w:rFonts w:eastAsia="Palatino Linotype"/>
                <w:w w:val="89"/>
                <w:sz w:val="24"/>
                <w:szCs w:val="24"/>
              </w:rPr>
              <w:t>tonal</w:t>
            </w:r>
            <w:r w:rsidRPr="007754E8">
              <w:rPr>
                <w:rFonts w:eastAsia="Palatino Linotype"/>
                <w:spacing w:val="8"/>
                <w:w w:val="89"/>
                <w:sz w:val="24"/>
                <w:szCs w:val="24"/>
              </w:rPr>
              <w:t xml:space="preserve"> </w:t>
            </w:r>
            <w:r w:rsidRPr="007754E8">
              <w:rPr>
                <w:rFonts w:eastAsia="Palatino Linotype"/>
                <w:w w:val="89"/>
                <w:sz w:val="24"/>
                <w:szCs w:val="24"/>
              </w:rPr>
              <w:t>și</w:t>
            </w:r>
            <w:r w:rsidRPr="007754E8">
              <w:rPr>
                <w:rFonts w:eastAsia="Palatino Linotype"/>
                <w:spacing w:val="1"/>
                <w:w w:val="89"/>
                <w:sz w:val="24"/>
                <w:szCs w:val="24"/>
              </w:rPr>
              <w:t>/</w:t>
            </w:r>
            <w:r w:rsidRPr="007754E8">
              <w:rPr>
                <w:rFonts w:eastAsia="Palatino Linotype"/>
                <w:w w:val="89"/>
                <w:sz w:val="24"/>
                <w:szCs w:val="24"/>
              </w:rPr>
              <w:t>s</w:t>
            </w:r>
            <w:r w:rsidRPr="007754E8">
              <w:rPr>
                <w:rFonts w:eastAsia="Palatino Linotype"/>
                <w:spacing w:val="-1"/>
                <w:w w:val="89"/>
                <w:sz w:val="24"/>
                <w:szCs w:val="24"/>
              </w:rPr>
              <w:t>a</w:t>
            </w:r>
            <w:r w:rsidRPr="007754E8">
              <w:rPr>
                <w:rFonts w:eastAsia="Palatino Linotype"/>
                <w:w w:val="89"/>
                <w:sz w:val="24"/>
                <w:szCs w:val="24"/>
              </w:rPr>
              <w:t>u</w:t>
            </w:r>
            <w:r w:rsidRPr="007754E8">
              <w:rPr>
                <w:rFonts w:eastAsia="Palatino Linotype"/>
                <w:spacing w:val="4"/>
                <w:w w:val="89"/>
                <w:sz w:val="24"/>
                <w:szCs w:val="24"/>
              </w:rPr>
              <w:t xml:space="preserve"> </w:t>
            </w:r>
            <w:r w:rsidRPr="007754E8">
              <w:rPr>
                <w:rFonts w:eastAsia="Palatino Linotype"/>
                <w:spacing w:val="-1"/>
                <w:w w:val="89"/>
                <w:sz w:val="24"/>
                <w:szCs w:val="24"/>
              </w:rPr>
              <w:t>c</w:t>
            </w:r>
            <w:r w:rsidRPr="007754E8">
              <w:rPr>
                <w:rFonts w:eastAsia="Palatino Linotype"/>
                <w:w w:val="89"/>
                <w:sz w:val="24"/>
                <w:szCs w:val="24"/>
              </w:rPr>
              <w:t>icliș</w:t>
            </w:r>
            <w:r w:rsidRPr="007754E8">
              <w:rPr>
                <w:rFonts w:eastAsia="Palatino Linotype"/>
                <w:spacing w:val="1"/>
                <w:w w:val="89"/>
                <w:sz w:val="24"/>
                <w:szCs w:val="24"/>
              </w:rPr>
              <w:t>t</w:t>
            </w:r>
            <w:r w:rsidRPr="007754E8">
              <w:rPr>
                <w:rFonts w:eastAsia="Palatino Linotype"/>
                <w:w w:val="89"/>
                <w:sz w:val="24"/>
                <w:szCs w:val="24"/>
              </w:rPr>
              <w:t>i</w:t>
            </w:r>
            <w:r w:rsidRPr="007754E8">
              <w:rPr>
                <w:rFonts w:eastAsia="Palatino Linotype"/>
                <w:spacing w:val="1"/>
                <w:w w:val="89"/>
                <w:sz w:val="24"/>
                <w:szCs w:val="24"/>
              </w:rPr>
              <w:t>l</w:t>
            </w:r>
            <w:r w:rsidRPr="007754E8">
              <w:rPr>
                <w:rFonts w:eastAsia="Palatino Linotype"/>
                <w:w w:val="89"/>
                <w:sz w:val="24"/>
                <w:szCs w:val="24"/>
              </w:rPr>
              <w:t>or</w:t>
            </w:r>
            <w:r w:rsidRPr="007754E8">
              <w:rPr>
                <w:rFonts w:eastAsia="Palatino Linotype"/>
                <w:spacing w:val="48"/>
                <w:w w:val="89"/>
                <w:sz w:val="24"/>
                <w:szCs w:val="24"/>
              </w:rPr>
              <w:t xml:space="preserve"> </w:t>
            </w:r>
            <w:r w:rsidRPr="007754E8">
              <w:rPr>
                <w:rFonts w:eastAsia="Palatino Linotype"/>
                <w:sz w:val="24"/>
                <w:szCs w:val="24"/>
              </w:rPr>
              <w:t>și</w:t>
            </w:r>
            <w:r w:rsidRPr="007754E8">
              <w:rPr>
                <w:rFonts w:eastAsia="Palatino Linotype"/>
                <w:spacing w:val="-12"/>
                <w:sz w:val="24"/>
                <w:szCs w:val="24"/>
              </w:rPr>
              <w:t xml:space="preserve"> </w:t>
            </w:r>
            <w:r w:rsidRPr="007754E8">
              <w:rPr>
                <w:rFonts w:eastAsia="Palatino Linotype"/>
                <w:spacing w:val="1"/>
                <w:w w:val="88"/>
                <w:sz w:val="24"/>
                <w:szCs w:val="24"/>
              </w:rPr>
              <w:t>t</w:t>
            </w:r>
            <w:r w:rsidRPr="007754E8">
              <w:rPr>
                <w:rFonts w:eastAsia="Palatino Linotype"/>
                <w:w w:val="88"/>
                <w:sz w:val="24"/>
                <w:szCs w:val="24"/>
              </w:rPr>
              <w:t>un</w:t>
            </w:r>
            <w:r w:rsidRPr="007754E8">
              <w:rPr>
                <w:rFonts w:eastAsia="Palatino Linotype"/>
                <w:spacing w:val="-1"/>
                <w:w w:val="88"/>
                <w:sz w:val="24"/>
                <w:szCs w:val="24"/>
              </w:rPr>
              <w:t>e</w:t>
            </w:r>
            <w:r w:rsidRPr="007754E8">
              <w:rPr>
                <w:rFonts w:eastAsia="Palatino Linotype"/>
                <w:w w:val="88"/>
                <w:sz w:val="24"/>
                <w:szCs w:val="24"/>
              </w:rPr>
              <w:t>l</w:t>
            </w:r>
            <w:r w:rsidRPr="007754E8">
              <w:rPr>
                <w:rFonts w:eastAsia="Palatino Linotype"/>
                <w:spacing w:val="-2"/>
                <w:w w:val="88"/>
                <w:sz w:val="24"/>
                <w:szCs w:val="24"/>
              </w:rPr>
              <w:t>u</w:t>
            </w:r>
            <w:r w:rsidRPr="007754E8">
              <w:rPr>
                <w:rFonts w:eastAsia="Palatino Linotype"/>
                <w:w w:val="88"/>
                <w:sz w:val="24"/>
                <w:szCs w:val="24"/>
              </w:rPr>
              <w:t>ril</w:t>
            </w:r>
            <w:r w:rsidRPr="007754E8">
              <w:rPr>
                <w:rFonts w:eastAsia="Palatino Linotype"/>
                <w:spacing w:val="3"/>
                <w:w w:val="88"/>
                <w:sz w:val="24"/>
                <w:szCs w:val="24"/>
              </w:rPr>
              <w:t>o</w:t>
            </w:r>
            <w:r w:rsidRPr="007754E8">
              <w:rPr>
                <w:w w:val="88"/>
                <w:sz w:val="24"/>
                <w:szCs w:val="24"/>
              </w:rPr>
              <w:t>r</w:t>
            </w:r>
            <w:r w:rsidRPr="007754E8">
              <w:rPr>
                <w:sz w:val="24"/>
                <w:szCs w:val="24"/>
              </w:rPr>
              <w:t>/p</w:t>
            </w:r>
            <w:r w:rsidRPr="007754E8">
              <w:rPr>
                <w:spacing w:val="-1"/>
                <w:sz w:val="24"/>
                <w:szCs w:val="24"/>
              </w:rPr>
              <w:t>a</w:t>
            </w:r>
            <w:r w:rsidRPr="007754E8">
              <w:rPr>
                <w:sz w:val="24"/>
                <w:szCs w:val="24"/>
              </w:rPr>
              <w:t>s</w:t>
            </w:r>
            <w:r w:rsidRPr="007754E8">
              <w:rPr>
                <w:spacing w:val="-1"/>
                <w:sz w:val="24"/>
                <w:szCs w:val="24"/>
              </w:rPr>
              <w:t>a</w:t>
            </w:r>
            <w:r w:rsidRPr="007754E8">
              <w:rPr>
                <w:sz w:val="24"/>
                <w:szCs w:val="24"/>
              </w:rPr>
              <w:t>jelor</w:t>
            </w:r>
            <w:r w:rsidRPr="007754E8">
              <w:rPr>
                <w:spacing w:val="-1"/>
                <w:sz w:val="24"/>
                <w:szCs w:val="24"/>
              </w:rPr>
              <w:t xml:space="preserve"> </w:t>
            </w:r>
            <w:r w:rsidRPr="007754E8">
              <w:rPr>
                <w:sz w:val="24"/>
                <w:szCs w:val="24"/>
              </w:rPr>
              <w:t>subt</w:t>
            </w:r>
            <w:r w:rsidRPr="007754E8">
              <w:rPr>
                <w:spacing w:val="-1"/>
                <w:sz w:val="24"/>
                <w:szCs w:val="24"/>
              </w:rPr>
              <w:t>e</w:t>
            </w:r>
            <w:r w:rsidRPr="007754E8">
              <w:rPr>
                <w:spacing w:val="1"/>
                <w:sz w:val="24"/>
                <w:szCs w:val="24"/>
              </w:rPr>
              <w:t>r</w:t>
            </w:r>
            <w:r w:rsidRPr="007754E8">
              <w:rPr>
                <w:spacing w:val="-1"/>
                <w:sz w:val="24"/>
                <w:szCs w:val="24"/>
              </w:rPr>
              <w:t>a</w:t>
            </w:r>
            <w:r w:rsidRPr="007754E8">
              <w:rPr>
                <w:sz w:val="24"/>
                <w:szCs w:val="24"/>
              </w:rPr>
              <w:t>ne</w:t>
            </w:r>
            <w:r w:rsidRPr="007754E8">
              <w:rPr>
                <w:spacing w:val="1"/>
                <w:sz w:val="24"/>
                <w:szCs w:val="24"/>
              </w:rPr>
              <w:t xml:space="preserve"> </w:t>
            </w:r>
            <w:r w:rsidRPr="007754E8">
              <w:rPr>
                <w:spacing w:val="-1"/>
                <w:sz w:val="24"/>
                <w:szCs w:val="24"/>
              </w:rPr>
              <w:t>r</w:t>
            </w:r>
            <w:r w:rsidRPr="007754E8">
              <w:rPr>
                <w:sz w:val="24"/>
                <w:szCs w:val="24"/>
              </w:rPr>
              <w:t>ut</w:t>
            </w:r>
            <w:r w:rsidRPr="007754E8">
              <w:rPr>
                <w:spacing w:val="1"/>
                <w:sz w:val="24"/>
                <w:szCs w:val="24"/>
              </w:rPr>
              <w:t>i</w:t>
            </w:r>
            <w:r w:rsidRPr="007754E8">
              <w:rPr>
                <w:spacing w:val="-1"/>
                <w:sz w:val="24"/>
                <w:szCs w:val="24"/>
              </w:rPr>
              <w:t>e</w:t>
            </w:r>
            <w:r w:rsidRPr="007754E8">
              <w:rPr>
                <w:sz w:val="24"/>
                <w:szCs w:val="24"/>
              </w:rPr>
              <w:t>re</w:t>
            </w:r>
          </w:p>
          <w:p w:rsidR="00571A49" w:rsidRPr="007754E8" w:rsidRDefault="00571A49" w:rsidP="00514F1C">
            <w:pPr>
              <w:numPr>
                <w:ilvl w:val="0"/>
                <w:numId w:val="15"/>
              </w:numPr>
              <w:spacing w:after="0" w:line="240" w:lineRule="auto"/>
              <w:ind w:left="714" w:hanging="357"/>
              <w:contextualSpacing/>
              <w:jc w:val="both"/>
              <w:rPr>
                <w:rFonts w:eastAsia="Palatino Linotype"/>
                <w:spacing w:val="-11"/>
                <w:sz w:val="24"/>
                <w:szCs w:val="24"/>
              </w:rPr>
            </w:pPr>
            <w:r w:rsidRPr="007754E8">
              <w:rPr>
                <w:spacing w:val="1"/>
                <w:sz w:val="24"/>
                <w:szCs w:val="24"/>
              </w:rPr>
              <w:t>S</w:t>
            </w:r>
            <w:r w:rsidRPr="007754E8">
              <w:rPr>
                <w:sz w:val="24"/>
                <w:szCs w:val="24"/>
              </w:rPr>
              <w:t xml:space="preserve">R EN </w:t>
            </w:r>
            <w:r w:rsidRPr="007754E8">
              <w:rPr>
                <w:spacing w:val="-1"/>
                <w:sz w:val="24"/>
                <w:szCs w:val="24"/>
              </w:rPr>
              <w:t>4</w:t>
            </w:r>
            <w:r w:rsidRPr="007754E8">
              <w:rPr>
                <w:sz w:val="24"/>
                <w:szCs w:val="24"/>
              </w:rPr>
              <w:t>0</w:t>
            </w:r>
            <w:r w:rsidRPr="007754E8">
              <w:rPr>
                <w:spacing w:val="-1"/>
                <w:sz w:val="24"/>
                <w:szCs w:val="24"/>
              </w:rPr>
              <w:t>-</w:t>
            </w:r>
            <w:r w:rsidRPr="007754E8">
              <w:rPr>
                <w:sz w:val="24"/>
                <w:szCs w:val="24"/>
              </w:rPr>
              <w:t xml:space="preserve">1. </w:t>
            </w:r>
            <w:r w:rsidRPr="007754E8">
              <w:rPr>
                <w:spacing w:val="1"/>
                <w:sz w:val="24"/>
                <w:szCs w:val="24"/>
              </w:rPr>
              <w:t>S</w:t>
            </w:r>
            <w:r w:rsidRPr="007754E8">
              <w:rPr>
                <w:sz w:val="24"/>
                <w:szCs w:val="24"/>
              </w:rPr>
              <w:t>tâlpi pent</w:t>
            </w:r>
            <w:r w:rsidRPr="007754E8">
              <w:rPr>
                <w:spacing w:val="-1"/>
                <w:sz w:val="24"/>
                <w:szCs w:val="24"/>
              </w:rPr>
              <w:t>r</w:t>
            </w:r>
            <w:r w:rsidRPr="007754E8">
              <w:rPr>
                <w:sz w:val="24"/>
                <w:szCs w:val="24"/>
              </w:rPr>
              <w:t>u i</w:t>
            </w:r>
            <w:r w:rsidRPr="007754E8">
              <w:rPr>
                <w:spacing w:val="1"/>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tul</w:t>
            </w:r>
            <w:r w:rsidRPr="007754E8">
              <w:rPr>
                <w:spacing w:val="1"/>
                <w:sz w:val="24"/>
                <w:szCs w:val="24"/>
              </w:rPr>
              <w:t xml:space="preserve"> </w:t>
            </w:r>
            <w:r w:rsidRPr="007754E8">
              <w:rPr>
                <w:sz w:val="24"/>
                <w:szCs w:val="24"/>
              </w:rPr>
              <w:t>publ</w:t>
            </w:r>
            <w:r w:rsidRPr="007754E8">
              <w:rPr>
                <w:spacing w:val="1"/>
                <w:sz w:val="24"/>
                <w:szCs w:val="24"/>
              </w:rPr>
              <w:t>i</w:t>
            </w:r>
            <w:r w:rsidRPr="007754E8">
              <w:rPr>
                <w:spacing w:val="-1"/>
                <w:sz w:val="24"/>
                <w:szCs w:val="24"/>
              </w:rPr>
              <w:t>c</w:t>
            </w:r>
            <w:r w:rsidRPr="007754E8">
              <w:rPr>
                <w:sz w:val="24"/>
                <w:szCs w:val="24"/>
              </w:rPr>
              <w:t>.</w:t>
            </w:r>
            <w:r w:rsidRPr="007754E8">
              <w:rPr>
                <w:spacing w:val="2"/>
                <w:sz w:val="24"/>
                <w:szCs w:val="24"/>
              </w:rPr>
              <w:t xml:space="preserve"> </w:t>
            </w:r>
            <w:r w:rsidRPr="007754E8">
              <w:rPr>
                <w:rFonts w:eastAsia="Palatino Linotype"/>
                <w:spacing w:val="1"/>
                <w:w w:val="88"/>
                <w:sz w:val="24"/>
                <w:szCs w:val="24"/>
              </w:rPr>
              <w:t>P</w:t>
            </w:r>
            <w:r w:rsidRPr="007754E8">
              <w:rPr>
                <w:rFonts w:eastAsia="Palatino Linotype"/>
                <w:spacing w:val="-1"/>
                <w:w w:val="88"/>
                <w:sz w:val="24"/>
                <w:szCs w:val="24"/>
              </w:rPr>
              <w:t>a</w:t>
            </w:r>
            <w:r w:rsidRPr="007754E8">
              <w:rPr>
                <w:rFonts w:eastAsia="Palatino Linotype"/>
                <w:w w:val="88"/>
                <w:sz w:val="24"/>
                <w:szCs w:val="24"/>
              </w:rPr>
              <w:t>rt</w:t>
            </w:r>
            <w:r w:rsidRPr="007754E8">
              <w:rPr>
                <w:rFonts w:eastAsia="Palatino Linotype"/>
                <w:spacing w:val="-1"/>
                <w:w w:val="88"/>
                <w:sz w:val="24"/>
                <w:szCs w:val="24"/>
              </w:rPr>
              <w:t>e</w:t>
            </w:r>
            <w:r w:rsidRPr="007754E8">
              <w:rPr>
                <w:rFonts w:eastAsia="Palatino Linotype"/>
                <w:w w:val="88"/>
                <w:sz w:val="24"/>
                <w:szCs w:val="24"/>
              </w:rPr>
              <w:t>a</w:t>
            </w:r>
            <w:r w:rsidRPr="007754E8">
              <w:rPr>
                <w:rFonts w:eastAsia="Palatino Linotype"/>
                <w:spacing w:val="9"/>
                <w:w w:val="88"/>
                <w:sz w:val="24"/>
                <w:szCs w:val="24"/>
              </w:rPr>
              <w:t xml:space="preserve"> </w:t>
            </w:r>
            <w:r w:rsidRPr="007754E8">
              <w:rPr>
                <w:rFonts w:eastAsia="Palatino Linotype"/>
                <w:sz w:val="24"/>
                <w:szCs w:val="24"/>
              </w:rPr>
              <w:t>1:</w:t>
            </w:r>
            <w:r w:rsidRPr="007754E8">
              <w:rPr>
                <w:rFonts w:eastAsia="Palatino Linotype"/>
                <w:spacing w:val="5"/>
                <w:sz w:val="24"/>
                <w:szCs w:val="24"/>
              </w:rPr>
              <w:t xml:space="preserve"> </w:t>
            </w:r>
            <w:r w:rsidRPr="007754E8">
              <w:rPr>
                <w:rFonts w:eastAsia="Palatino Linotype"/>
                <w:w w:val="92"/>
                <w:sz w:val="24"/>
                <w:szCs w:val="24"/>
              </w:rPr>
              <w:t>D</w:t>
            </w:r>
            <w:r w:rsidRPr="007754E8">
              <w:rPr>
                <w:rFonts w:eastAsia="Palatino Linotype"/>
                <w:spacing w:val="-1"/>
                <w:w w:val="92"/>
                <w:sz w:val="24"/>
                <w:szCs w:val="24"/>
              </w:rPr>
              <w:t>e</w:t>
            </w:r>
            <w:r w:rsidRPr="007754E8">
              <w:rPr>
                <w:rFonts w:eastAsia="Palatino Linotype"/>
                <w:w w:val="92"/>
                <w:sz w:val="24"/>
                <w:szCs w:val="24"/>
              </w:rPr>
              <w:t>finiț</w:t>
            </w:r>
            <w:r w:rsidRPr="007754E8">
              <w:rPr>
                <w:rFonts w:eastAsia="Palatino Linotype"/>
                <w:spacing w:val="1"/>
                <w:w w:val="92"/>
                <w:sz w:val="24"/>
                <w:szCs w:val="24"/>
              </w:rPr>
              <w:t>i</w:t>
            </w:r>
            <w:r w:rsidRPr="007754E8">
              <w:rPr>
                <w:rFonts w:eastAsia="Palatino Linotype"/>
                <w:w w:val="92"/>
                <w:sz w:val="24"/>
                <w:szCs w:val="24"/>
              </w:rPr>
              <w:t>i</w:t>
            </w:r>
            <w:r w:rsidRPr="007754E8">
              <w:rPr>
                <w:rFonts w:eastAsia="Palatino Linotype"/>
                <w:spacing w:val="10"/>
                <w:w w:val="92"/>
                <w:sz w:val="24"/>
                <w:szCs w:val="24"/>
              </w:rPr>
              <w:t xml:space="preserve"> </w:t>
            </w:r>
            <w:r w:rsidRPr="007754E8">
              <w:rPr>
                <w:rFonts w:eastAsia="Palatino Linotype"/>
                <w:sz w:val="24"/>
                <w:szCs w:val="24"/>
              </w:rPr>
              <w:t>și</w:t>
            </w:r>
            <w:r w:rsidRPr="007754E8">
              <w:rPr>
                <w:rFonts w:eastAsia="Palatino Linotype"/>
                <w:spacing w:val="-11"/>
                <w:sz w:val="24"/>
                <w:szCs w:val="24"/>
              </w:rPr>
              <w:t xml:space="preserve"> </w:t>
            </w:r>
            <w:r w:rsidRPr="007754E8">
              <w:rPr>
                <w:rFonts w:eastAsia="Palatino Linotype"/>
                <w:sz w:val="24"/>
                <w:szCs w:val="24"/>
              </w:rPr>
              <w:t>te</w:t>
            </w:r>
            <w:r w:rsidRPr="007754E8">
              <w:rPr>
                <w:rFonts w:eastAsia="Palatino Linotype"/>
                <w:spacing w:val="-1"/>
                <w:sz w:val="24"/>
                <w:szCs w:val="24"/>
              </w:rPr>
              <w:t>r</w:t>
            </w:r>
            <w:r w:rsidRPr="007754E8">
              <w:rPr>
                <w:rFonts w:eastAsia="Palatino Linotype"/>
                <w:sz w:val="24"/>
                <w:szCs w:val="24"/>
              </w:rPr>
              <w:t>meni</w:t>
            </w:r>
          </w:p>
          <w:p w:rsidR="00571A49" w:rsidRPr="007754E8" w:rsidRDefault="00571A49" w:rsidP="00514F1C">
            <w:pPr>
              <w:numPr>
                <w:ilvl w:val="0"/>
                <w:numId w:val="15"/>
              </w:numPr>
              <w:spacing w:after="0" w:line="240" w:lineRule="auto"/>
              <w:ind w:left="714" w:hanging="357"/>
              <w:contextualSpacing/>
              <w:jc w:val="both"/>
              <w:rPr>
                <w:rFonts w:eastAsia="Palatino Linotype"/>
                <w:spacing w:val="-12"/>
                <w:sz w:val="24"/>
                <w:szCs w:val="24"/>
              </w:rPr>
            </w:pPr>
            <w:r w:rsidRPr="007754E8">
              <w:rPr>
                <w:spacing w:val="1"/>
                <w:sz w:val="24"/>
                <w:szCs w:val="24"/>
              </w:rPr>
              <w:t>S</w:t>
            </w:r>
            <w:r w:rsidRPr="007754E8">
              <w:rPr>
                <w:sz w:val="24"/>
                <w:szCs w:val="24"/>
              </w:rPr>
              <w:t xml:space="preserve">R EN </w:t>
            </w:r>
            <w:r w:rsidRPr="007754E8">
              <w:rPr>
                <w:spacing w:val="-1"/>
                <w:sz w:val="24"/>
                <w:szCs w:val="24"/>
              </w:rPr>
              <w:t>4</w:t>
            </w:r>
            <w:r w:rsidRPr="007754E8">
              <w:rPr>
                <w:sz w:val="24"/>
                <w:szCs w:val="24"/>
              </w:rPr>
              <w:t>0</w:t>
            </w:r>
            <w:r w:rsidRPr="007754E8">
              <w:rPr>
                <w:spacing w:val="-1"/>
                <w:sz w:val="24"/>
                <w:szCs w:val="24"/>
              </w:rPr>
              <w:t>-</w:t>
            </w:r>
            <w:r w:rsidRPr="007754E8">
              <w:rPr>
                <w:rFonts w:eastAsia="Palatino Linotype"/>
                <w:sz w:val="24"/>
                <w:szCs w:val="24"/>
              </w:rPr>
              <w:t xml:space="preserve">2. </w:t>
            </w:r>
            <w:r w:rsidRPr="007754E8">
              <w:rPr>
                <w:rFonts w:eastAsia="Palatino Linotype"/>
                <w:spacing w:val="1"/>
                <w:w w:val="88"/>
                <w:sz w:val="24"/>
                <w:szCs w:val="24"/>
              </w:rPr>
              <w:t>S</w:t>
            </w:r>
            <w:r w:rsidRPr="007754E8">
              <w:rPr>
                <w:rFonts w:eastAsia="Palatino Linotype"/>
                <w:w w:val="88"/>
                <w:sz w:val="24"/>
                <w:szCs w:val="24"/>
              </w:rPr>
              <w:t>tâlpi</w:t>
            </w:r>
            <w:r w:rsidRPr="007754E8">
              <w:rPr>
                <w:rFonts w:eastAsia="Palatino Linotype"/>
                <w:spacing w:val="29"/>
                <w:w w:val="88"/>
                <w:sz w:val="24"/>
                <w:szCs w:val="24"/>
              </w:rPr>
              <w:t xml:space="preserve"> </w:t>
            </w:r>
            <w:r w:rsidRPr="007754E8">
              <w:rPr>
                <w:rFonts w:eastAsia="Palatino Linotype"/>
                <w:w w:val="88"/>
                <w:sz w:val="24"/>
                <w:szCs w:val="24"/>
              </w:rPr>
              <w:t>pent</w:t>
            </w:r>
            <w:r w:rsidRPr="007754E8">
              <w:rPr>
                <w:rFonts w:eastAsia="Palatino Linotype"/>
                <w:spacing w:val="-1"/>
                <w:w w:val="88"/>
                <w:sz w:val="24"/>
                <w:szCs w:val="24"/>
              </w:rPr>
              <w:t>r</w:t>
            </w:r>
            <w:r w:rsidRPr="007754E8">
              <w:rPr>
                <w:rFonts w:eastAsia="Palatino Linotype"/>
                <w:w w:val="88"/>
                <w:sz w:val="24"/>
                <w:szCs w:val="24"/>
              </w:rPr>
              <w:t>u</w:t>
            </w:r>
            <w:r w:rsidRPr="007754E8">
              <w:rPr>
                <w:rFonts w:eastAsia="Palatino Linotype"/>
                <w:spacing w:val="-13"/>
                <w:w w:val="88"/>
                <w:sz w:val="24"/>
                <w:szCs w:val="24"/>
              </w:rPr>
              <w:t xml:space="preserve"> </w:t>
            </w:r>
            <w:r w:rsidRPr="007754E8">
              <w:rPr>
                <w:rFonts w:eastAsia="Palatino Linotype"/>
                <w:w w:val="88"/>
                <w:sz w:val="24"/>
                <w:szCs w:val="24"/>
              </w:rPr>
              <w:t>i</w:t>
            </w:r>
            <w:r w:rsidRPr="007754E8">
              <w:rPr>
                <w:rFonts w:eastAsia="Palatino Linotype"/>
                <w:spacing w:val="1"/>
                <w:w w:val="88"/>
                <w:sz w:val="24"/>
                <w:szCs w:val="24"/>
              </w:rPr>
              <w:t>l</w:t>
            </w:r>
            <w:r w:rsidRPr="007754E8">
              <w:rPr>
                <w:rFonts w:eastAsia="Palatino Linotype"/>
                <w:w w:val="88"/>
                <w:sz w:val="24"/>
                <w:szCs w:val="24"/>
              </w:rPr>
              <w:t>um</w:t>
            </w:r>
            <w:r w:rsidRPr="007754E8">
              <w:rPr>
                <w:rFonts w:eastAsia="Palatino Linotype"/>
                <w:spacing w:val="1"/>
                <w:w w:val="88"/>
                <w:sz w:val="24"/>
                <w:szCs w:val="24"/>
              </w:rPr>
              <w:t>i</w:t>
            </w:r>
            <w:r w:rsidRPr="007754E8">
              <w:rPr>
                <w:rFonts w:eastAsia="Palatino Linotype"/>
                <w:w w:val="88"/>
                <w:sz w:val="24"/>
                <w:szCs w:val="24"/>
              </w:rPr>
              <w:t>n</w:t>
            </w:r>
            <w:r w:rsidRPr="007754E8">
              <w:rPr>
                <w:rFonts w:eastAsia="Palatino Linotype"/>
                <w:spacing w:val="-1"/>
                <w:w w:val="88"/>
                <w:sz w:val="24"/>
                <w:szCs w:val="24"/>
              </w:rPr>
              <w:t>a</w:t>
            </w:r>
            <w:r w:rsidRPr="007754E8">
              <w:rPr>
                <w:rFonts w:eastAsia="Palatino Linotype"/>
                <w:w w:val="88"/>
                <w:sz w:val="24"/>
                <w:szCs w:val="24"/>
              </w:rPr>
              <w:t>tul</w:t>
            </w:r>
            <w:r w:rsidRPr="007754E8">
              <w:rPr>
                <w:rFonts w:eastAsia="Palatino Linotype"/>
                <w:spacing w:val="5"/>
                <w:w w:val="88"/>
                <w:sz w:val="24"/>
                <w:szCs w:val="24"/>
              </w:rPr>
              <w:t xml:space="preserve"> </w:t>
            </w:r>
            <w:r w:rsidRPr="007754E8">
              <w:rPr>
                <w:rFonts w:eastAsia="Palatino Linotype"/>
                <w:w w:val="88"/>
                <w:sz w:val="24"/>
                <w:szCs w:val="24"/>
              </w:rPr>
              <w:t>publ</w:t>
            </w:r>
            <w:r w:rsidRPr="007754E8">
              <w:rPr>
                <w:rFonts w:eastAsia="Palatino Linotype"/>
                <w:spacing w:val="1"/>
                <w:w w:val="88"/>
                <w:sz w:val="24"/>
                <w:szCs w:val="24"/>
              </w:rPr>
              <w:t>i</w:t>
            </w:r>
            <w:r w:rsidRPr="007754E8">
              <w:rPr>
                <w:rFonts w:eastAsia="Palatino Linotype"/>
                <w:spacing w:val="-1"/>
                <w:w w:val="88"/>
                <w:sz w:val="24"/>
                <w:szCs w:val="24"/>
              </w:rPr>
              <w:t>c</w:t>
            </w:r>
            <w:r w:rsidRPr="007754E8">
              <w:rPr>
                <w:rFonts w:eastAsia="Palatino Linotype"/>
                <w:w w:val="88"/>
                <w:sz w:val="24"/>
                <w:szCs w:val="24"/>
              </w:rPr>
              <w:t>.</w:t>
            </w:r>
            <w:r w:rsidRPr="007754E8">
              <w:rPr>
                <w:rFonts w:eastAsia="Palatino Linotype"/>
                <w:spacing w:val="22"/>
                <w:w w:val="88"/>
                <w:sz w:val="24"/>
                <w:szCs w:val="24"/>
              </w:rPr>
              <w:t xml:space="preserve"> </w:t>
            </w:r>
            <w:r w:rsidRPr="007754E8">
              <w:rPr>
                <w:rFonts w:eastAsia="Palatino Linotype"/>
                <w:spacing w:val="1"/>
                <w:w w:val="88"/>
                <w:sz w:val="24"/>
                <w:szCs w:val="24"/>
              </w:rPr>
              <w:t>P</w:t>
            </w:r>
            <w:r w:rsidRPr="007754E8">
              <w:rPr>
                <w:rFonts w:eastAsia="Palatino Linotype"/>
                <w:spacing w:val="-1"/>
                <w:w w:val="88"/>
                <w:sz w:val="24"/>
                <w:szCs w:val="24"/>
              </w:rPr>
              <w:t>a</w:t>
            </w:r>
            <w:r w:rsidRPr="007754E8">
              <w:rPr>
                <w:rFonts w:eastAsia="Palatino Linotype"/>
                <w:w w:val="88"/>
                <w:sz w:val="24"/>
                <w:szCs w:val="24"/>
              </w:rPr>
              <w:t>rt</w:t>
            </w:r>
            <w:r w:rsidRPr="007754E8">
              <w:rPr>
                <w:rFonts w:eastAsia="Palatino Linotype"/>
                <w:spacing w:val="-1"/>
                <w:w w:val="88"/>
                <w:sz w:val="24"/>
                <w:szCs w:val="24"/>
              </w:rPr>
              <w:t>e</w:t>
            </w:r>
            <w:r w:rsidRPr="007754E8">
              <w:rPr>
                <w:rFonts w:eastAsia="Palatino Linotype"/>
                <w:w w:val="88"/>
                <w:sz w:val="24"/>
                <w:szCs w:val="24"/>
              </w:rPr>
              <w:t>a</w:t>
            </w:r>
            <w:r w:rsidRPr="007754E8">
              <w:rPr>
                <w:rFonts w:eastAsia="Palatino Linotype"/>
                <w:spacing w:val="9"/>
                <w:w w:val="88"/>
                <w:sz w:val="24"/>
                <w:szCs w:val="24"/>
              </w:rPr>
              <w:t xml:space="preserve"> </w:t>
            </w:r>
            <w:r w:rsidRPr="007754E8">
              <w:rPr>
                <w:rFonts w:eastAsia="Palatino Linotype"/>
                <w:sz w:val="24"/>
                <w:szCs w:val="24"/>
              </w:rPr>
              <w:t>2:</w:t>
            </w:r>
            <w:r w:rsidRPr="007754E8">
              <w:rPr>
                <w:rFonts w:eastAsia="Palatino Linotype"/>
                <w:spacing w:val="5"/>
                <w:sz w:val="24"/>
                <w:szCs w:val="24"/>
              </w:rPr>
              <w:t xml:space="preserve"> </w:t>
            </w:r>
            <w:r w:rsidRPr="007754E8">
              <w:rPr>
                <w:rFonts w:eastAsia="Palatino Linotype"/>
                <w:spacing w:val="1"/>
                <w:w w:val="89"/>
                <w:sz w:val="24"/>
                <w:szCs w:val="24"/>
              </w:rPr>
              <w:t>C</w:t>
            </w:r>
            <w:r w:rsidRPr="007754E8">
              <w:rPr>
                <w:rFonts w:eastAsia="Palatino Linotype"/>
                <w:spacing w:val="-1"/>
                <w:w w:val="89"/>
                <w:sz w:val="24"/>
                <w:szCs w:val="24"/>
              </w:rPr>
              <w:t>e</w:t>
            </w:r>
            <w:r w:rsidRPr="007754E8">
              <w:rPr>
                <w:rFonts w:eastAsia="Palatino Linotype"/>
                <w:w w:val="89"/>
                <w:sz w:val="24"/>
                <w:szCs w:val="24"/>
              </w:rPr>
              <w:t>rințe</w:t>
            </w:r>
            <w:r w:rsidRPr="007754E8">
              <w:rPr>
                <w:rFonts w:eastAsia="Palatino Linotype"/>
                <w:spacing w:val="15"/>
                <w:w w:val="89"/>
                <w:sz w:val="24"/>
                <w:szCs w:val="24"/>
              </w:rPr>
              <w:t xml:space="preserve"> </w:t>
            </w:r>
            <w:r w:rsidRPr="007754E8">
              <w:rPr>
                <w:rFonts w:eastAsia="Palatino Linotype"/>
                <w:spacing w:val="-2"/>
                <w:w w:val="89"/>
                <w:sz w:val="24"/>
                <w:szCs w:val="24"/>
              </w:rPr>
              <w:t>g</w:t>
            </w:r>
            <w:r w:rsidRPr="007754E8">
              <w:rPr>
                <w:rFonts w:eastAsia="Palatino Linotype"/>
                <w:spacing w:val="-1"/>
                <w:w w:val="89"/>
                <w:sz w:val="24"/>
                <w:szCs w:val="24"/>
              </w:rPr>
              <w:t>e</w:t>
            </w:r>
            <w:r w:rsidRPr="007754E8">
              <w:rPr>
                <w:rFonts w:eastAsia="Palatino Linotype"/>
                <w:w w:val="89"/>
                <w:sz w:val="24"/>
                <w:szCs w:val="24"/>
              </w:rPr>
              <w:t>n</w:t>
            </w:r>
            <w:r w:rsidRPr="007754E8">
              <w:rPr>
                <w:rFonts w:eastAsia="Palatino Linotype"/>
                <w:spacing w:val="1"/>
                <w:w w:val="89"/>
                <w:sz w:val="24"/>
                <w:szCs w:val="24"/>
              </w:rPr>
              <w:t>e</w:t>
            </w:r>
            <w:r w:rsidRPr="007754E8">
              <w:rPr>
                <w:rFonts w:eastAsia="Palatino Linotype"/>
                <w:w w:val="89"/>
                <w:sz w:val="24"/>
                <w:szCs w:val="24"/>
              </w:rPr>
              <w:t>r</w:t>
            </w:r>
            <w:r w:rsidRPr="007754E8">
              <w:rPr>
                <w:rFonts w:eastAsia="Palatino Linotype"/>
                <w:spacing w:val="-2"/>
                <w:w w:val="89"/>
                <w:sz w:val="24"/>
                <w:szCs w:val="24"/>
              </w:rPr>
              <w:t>a</w:t>
            </w:r>
            <w:r w:rsidRPr="007754E8">
              <w:rPr>
                <w:rFonts w:eastAsia="Palatino Linotype"/>
                <w:w w:val="89"/>
                <w:sz w:val="24"/>
                <w:szCs w:val="24"/>
              </w:rPr>
              <w:t>le</w:t>
            </w:r>
            <w:r w:rsidRPr="007754E8">
              <w:rPr>
                <w:rFonts w:eastAsia="Palatino Linotype"/>
                <w:spacing w:val="8"/>
                <w:w w:val="89"/>
                <w:sz w:val="24"/>
                <w:szCs w:val="24"/>
              </w:rPr>
              <w:t xml:space="preserve"> </w:t>
            </w:r>
            <w:r w:rsidRPr="007754E8">
              <w:rPr>
                <w:rFonts w:eastAsia="Palatino Linotype"/>
                <w:sz w:val="24"/>
                <w:szCs w:val="24"/>
              </w:rPr>
              <w:t>și</w:t>
            </w:r>
            <w:r w:rsidRPr="007754E8">
              <w:rPr>
                <w:rFonts w:eastAsia="Palatino Linotype"/>
                <w:spacing w:val="-12"/>
                <w:sz w:val="24"/>
                <w:szCs w:val="24"/>
              </w:rPr>
              <w:t xml:space="preserve"> </w:t>
            </w:r>
            <w:r w:rsidRPr="007754E8">
              <w:rPr>
                <w:rFonts w:eastAsia="Palatino Linotype"/>
                <w:spacing w:val="2"/>
                <w:w w:val="81"/>
                <w:sz w:val="24"/>
                <w:szCs w:val="24"/>
              </w:rPr>
              <w:t>d</w:t>
            </w:r>
            <w:r w:rsidRPr="007754E8">
              <w:rPr>
                <w:rFonts w:eastAsia="Palatino Linotype"/>
                <w:w w:val="89"/>
                <w:sz w:val="24"/>
                <w:szCs w:val="24"/>
              </w:rPr>
              <w:t>i</w:t>
            </w:r>
            <w:r w:rsidRPr="007754E8">
              <w:rPr>
                <w:rFonts w:eastAsia="Palatino Linotype"/>
                <w:spacing w:val="1"/>
                <w:w w:val="89"/>
                <w:sz w:val="24"/>
                <w:szCs w:val="24"/>
              </w:rPr>
              <w:t>m</w:t>
            </w:r>
            <w:r w:rsidRPr="007754E8">
              <w:rPr>
                <w:rFonts w:eastAsia="Palatino Linotype"/>
                <w:spacing w:val="3"/>
                <w:w w:val="92"/>
                <w:sz w:val="24"/>
                <w:szCs w:val="24"/>
              </w:rPr>
              <w:t>e</w:t>
            </w:r>
            <w:r w:rsidRPr="007754E8">
              <w:rPr>
                <w:sz w:val="24"/>
                <w:szCs w:val="24"/>
              </w:rPr>
              <w:t>nsiuni</w:t>
            </w:r>
          </w:p>
          <w:p w:rsidR="00571A49" w:rsidRPr="007754E8" w:rsidRDefault="00571A49" w:rsidP="00514F1C">
            <w:pPr>
              <w:numPr>
                <w:ilvl w:val="0"/>
                <w:numId w:val="15"/>
              </w:numPr>
              <w:spacing w:after="0" w:line="240" w:lineRule="auto"/>
              <w:ind w:left="714" w:hanging="357"/>
              <w:contextualSpacing/>
              <w:jc w:val="both"/>
              <w:rPr>
                <w:rFonts w:eastAsia="Palatino Linotype"/>
                <w:spacing w:val="32"/>
                <w:sz w:val="24"/>
                <w:szCs w:val="24"/>
              </w:rPr>
            </w:pPr>
            <w:r w:rsidRPr="007754E8">
              <w:rPr>
                <w:spacing w:val="1"/>
                <w:sz w:val="24"/>
                <w:szCs w:val="24"/>
              </w:rPr>
              <w:t>S</w:t>
            </w:r>
            <w:r w:rsidRPr="007754E8">
              <w:rPr>
                <w:sz w:val="24"/>
                <w:szCs w:val="24"/>
              </w:rPr>
              <w:t>R</w:t>
            </w:r>
            <w:r w:rsidRPr="007754E8">
              <w:rPr>
                <w:spacing w:val="27"/>
                <w:sz w:val="24"/>
                <w:szCs w:val="24"/>
              </w:rPr>
              <w:t xml:space="preserve"> </w:t>
            </w:r>
            <w:r w:rsidRPr="007754E8">
              <w:rPr>
                <w:sz w:val="24"/>
                <w:szCs w:val="24"/>
              </w:rPr>
              <w:t>EN</w:t>
            </w:r>
            <w:r w:rsidRPr="007754E8">
              <w:rPr>
                <w:spacing w:val="25"/>
                <w:sz w:val="24"/>
                <w:szCs w:val="24"/>
              </w:rPr>
              <w:t xml:space="preserve"> </w:t>
            </w:r>
            <w:r w:rsidRPr="007754E8">
              <w:rPr>
                <w:sz w:val="24"/>
                <w:szCs w:val="24"/>
              </w:rPr>
              <w:t>4</w:t>
            </w:r>
            <w:r w:rsidRPr="007754E8">
              <w:rPr>
                <w:spacing w:val="1"/>
                <w:sz w:val="24"/>
                <w:szCs w:val="24"/>
              </w:rPr>
              <w:t>0</w:t>
            </w:r>
            <w:r w:rsidRPr="007754E8">
              <w:rPr>
                <w:spacing w:val="-1"/>
                <w:sz w:val="24"/>
                <w:szCs w:val="24"/>
              </w:rPr>
              <w:t>-</w:t>
            </w:r>
            <w:r w:rsidRPr="007754E8">
              <w:rPr>
                <w:sz w:val="24"/>
                <w:szCs w:val="24"/>
              </w:rPr>
              <w:t>3</w:t>
            </w:r>
            <w:r w:rsidRPr="007754E8">
              <w:rPr>
                <w:spacing w:val="-1"/>
                <w:sz w:val="24"/>
                <w:szCs w:val="24"/>
              </w:rPr>
              <w:t>-</w:t>
            </w:r>
            <w:r w:rsidRPr="007754E8">
              <w:rPr>
                <w:sz w:val="24"/>
                <w:szCs w:val="24"/>
              </w:rPr>
              <w:t>1.</w:t>
            </w:r>
            <w:r w:rsidRPr="007754E8">
              <w:rPr>
                <w:spacing w:val="26"/>
                <w:sz w:val="24"/>
                <w:szCs w:val="24"/>
              </w:rPr>
              <w:t xml:space="preserve"> </w:t>
            </w:r>
            <w:r w:rsidRPr="007754E8">
              <w:rPr>
                <w:spacing w:val="1"/>
                <w:sz w:val="24"/>
                <w:szCs w:val="24"/>
              </w:rPr>
              <w:t>S</w:t>
            </w:r>
            <w:r w:rsidRPr="007754E8">
              <w:rPr>
                <w:sz w:val="24"/>
                <w:szCs w:val="24"/>
              </w:rPr>
              <w:t>tâlpi</w:t>
            </w:r>
            <w:r w:rsidRPr="007754E8">
              <w:rPr>
                <w:spacing w:val="27"/>
                <w:sz w:val="24"/>
                <w:szCs w:val="24"/>
              </w:rPr>
              <w:t xml:space="preserve"> </w:t>
            </w:r>
            <w:r w:rsidRPr="007754E8">
              <w:rPr>
                <w:sz w:val="24"/>
                <w:szCs w:val="24"/>
              </w:rPr>
              <w:t>p</w:t>
            </w:r>
            <w:r w:rsidRPr="007754E8">
              <w:rPr>
                <w:spacing w:val="-3"/>
                <w:sz w:val="24"/>
                <w:szCs w:val="24"/>
              </w:rPr>
              <w:t>e</w:t>
            </w:r>
            <w:r w:rsidRPr="007754E8">
              <w:rPr>
                <w:sz w:val="24"/>
                <w:szCs w:val="24"/>
              </w:rPr>
              <w:t>ntru</w:t>
            </w:r>
            <w:r w:rsidRPr="007754E8">
              <w:rPr>
                <w:spacing w:val="26"/>
                <w:sz w:val="24"/>
                <w:szCs w:val="24"/>
              </w:rPr>
              <w:t xml:space="preserve"> </w:t>
            </w:r>
            <w:r w:rsidRPr="007754E8">
              <w:rPr>
                <w:sz w:val="24"/>
                <w:szCs w:val="24"/>
              </w:rPr>
              <w:t>i</w:t>
            </w:r>
            <w:r w:rsidRPr="007754E8">
              <w:rPr>
                <w:spacing w:val="1"/>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tul</w:t>
            </w:r>
            <w:r w:rsidRPr="007754E8">
              <w:rPr>
                <w:spacing w:val="27"/>
                <w:sz w:val="24"/>
                <w:szCs w:val="24"/>
              </w:rPr>
              <w:t xml:space="preserve"> </w:t>
            </w:r>
            <w:r w:rsidRPr="007754E8">
              <w:rPr>
                <w:sz w:val="24"/>
                <w:szCs w:val="24"/>
              </w:rPr>
              <w:t>publ</w:t>
            </w:r>
            <w:r w:rsidRPr="007754E8">
              <w:rPr>
                <w:spacing w:val="1"/>
                <w:sz w:val="24"/>
                <w:szCs w:val="24"/>
              </w:rPr>
              <w:t>i</w:t>
            </w:r>
            <w:r w:rsidRPr="007754E8">
              <w:rPr>
                <w:spacing w:val="-1"/>
                <w:sz w:val="24"/>
                <w:szCs w:val="24"/>
              </w:rPr>
              <w:t>c</w:t>
            </w:r>
            <w:r w:rsidRPr="007754E8">
              <w:rPr>
                <w:sz w:val="24"/>
                <w:szCs w:val="24"/>
              </w:rPr>
              <w:t>.</w:t>
            </w:r>
            <w:r w:rsidRPr="007754E8">
              <w:rPr>
                <w:spacing w:val="24"/>
                <w:sz w:val="24"/>
                <w:szCs w:val="24"/>
              </w:rPr>
              <w:t xml:space="preserve"> </w:t>
            </w:r>
            <w:r w:rsidRPr="007754E8">
              <w:rPr>
                <w:spacing w:val="-1"/>
                <w:sz w:val="24"/>
                <w:szCs w:val="24"/>
              </w:rPr>
              <w:t>Pa</w:t>
            </w:r>
            <w:r w:rsidRPr="007754E8">
              <w:rPr>
                <w:sz w:val="24"/>
                <w:szCs w:val="24"/>
              </w:rPr>
              <w:t>rt</w:t>
            </w:r>
            <w:r w:rsidRPr="007754E8">
              <w:rPr>
                <w:spacing w:val="-1"/>
                <w:sz w:val="24"/>
                <w:szCs w:val="24"/>
              </w:rPr>
              <w:t>e</w:t>
            </w:r>
            <w:r w:rsidRPr="007754E8">
              <w:rPr>
                <w:sz w:val="24"/>
                <w:szCs w:val="24"/>
              </w:rPr>
              <w:t>a</w:t>
            </w:r>
            <w:r w:rsidRPr="007754E8">
              <w:rPr>
                <w:spacing w:val="25"/>
                <w:sz w:val="24"/>
                <w:szCs w:val="24"/>
              </w:rPr>
              <w:t xml:space="preserve"> </w:t>
            </w:r>
            <w:r w:rsidRPr="007754E8">
              <w:rPr>
                <w:spacing w:val="4"/>
                <w:sz w:val="24"/>
                <w:szCs w:val="24"/>
              </w:rPr>
              <w:t>3</w:t>
            </w:r>
            <w:r w:rsidRPr="007754E8">
              <w:rPr>
                <w:spacing w:val="-1"/>
                <w:sz w:val="24"/>
                <w:szCs w:val="24"/>
              </w:rPr>
              <w:t>-</w:t>
            </w:r>
            <w:r w:rsidRPr="007754E8">
              <w:rPr>
                <w:rFonts w:eastAsia="Palatino Linotype"/>
                <w:sz w:val="24"/>
                <w:szCs w:val="24"/>
              </w:rPr>
              <w:t xml:space="preserve">1: </w:t>
            </w:r>
            <w:r w:rsidRPr="007754E8">
              <w:rPr>
                <w:rFonts w:eastAsia="Palatino Linotype"/>
                <w:spacing w:val="1"/>
                <w:w w:val="90"/>
                <w:sz w:val="24"/>
                <w:szCs w:val="24"/>
              </w:rPr>
              <w:t>P</w:t>
            </w:r>
            <w:r w:rsidRPr="007754E8">
              <w:rPr>
                <w:rFonts w:eastAsia="Palatino Linotype"/>
                <w:w w:val="90"/>
                <w:sz w:val="24"/>
                <w:szCs w:val="24"/>
              </w:rPr>
              <w:t>roi</w:t>
            </w:r>
            <w:r w:rsidRPr="007754E8">
              <w:rPr>
                <w:rFonts w:eastAsia="Palatino Linotype"/>
                <w:spacing w:val="1"/>
                <w:w w:val="90"/>
                <w:sz w:val="24"/>
                <w:szCs w:val="24"/>
              </w:rPr>
              <w:t>e</w:t>
            </w:r>
            <w:r w:rsidRPr="007754E8">
              <w:rPr>
                <w:rFonts w:eastAsia="Palatino Linotype"/>
                <w:spacing w:val="-1"/>
                <w:w w:val="90"/>
                <w:sz w:val="24"/>
                <w:szCs w:val="24"/>
              </w:rPr>
              <w:t>c</w:t>
            </w:r>
            <w:r w:rsidRPr="007754E8">
              <w:rPr>
                <w:rFonts w:eastAsia="Palatino Linotype"/>
                <w:w w:val="90"/>
                <w:sz w:val="24"/>
                <w:szCs w:val="24"/>
              </w:rPr>
              <w:t>ta</w:t>
            </w:r>
            <w:r w:rsidRPr="007754E8">
              <w:rPr>
                <w:rFonts w:eastAsia="Palatino Linotype"/>
                <w:spacing w:val="-1"/>
                <w:w w:val="90"/>
                <w:sz w:val="24"/>
                <w:szCs w:val="24"/>
              </w:rPr>
              <w:t>r</w:t>
            </w:r>
            <w:r w:rsidRPr="007754E8">
              <w:rPr>
                <w:rFonts w:eastAsia="Palatino Linotype"/>
                <w:w w:val="90"/>
                <w:sz w:val="24"/>
                <w:szCs w:val="24"/>
              </w:rPr>
              <w:t>e</w:t>
            </w:r>
            <w:r w:rsidRPr="007754E8">
              <w:rPr>
                <w:rFonts w:eastAsia="Palatino Linotype"/>
                <w:spacing w:val="35"/>
                <w:w w:val="90"/>
                <w:sz w:val="24"/>
                <w:szCs w:val="24"/>
              </w:rPr>
              <w:t xml:space="preserve"> </w:t>
            </w:r>
            <w:r w:rsidRPr="007754E8">
              <w:rPr>
                <w:rFonts w:eastAsia="Palatino Linotype"/>
                <w:sz w:val="24"/>
                <w:szCs w:val="24"/>
              </w:rPr>
              <w:t>și</w:t>
            </w:r>
            <w:r w:rsidRPr="007754E8">
              <w:rPr>
                <w:rFonts w:eastAsia="Palatino Linotype"/>
                <w:spacing w:val="15"/>
                <w:sz w:val="24"/>
                <w:szCs w:val="24"/>
              </w:rPr>
              <w:t xml:space="preserve"> </w:t>
            </w:r>
            <w:r w:rsidRPr="007754E8">
              <w:rPr>
                <w:rFonts w:eastAsia="Palatino Linotype"/>
                <w:spacing w:val="2"/>
                <w:w w:val="91"/>
                <w:sz w:val="24"/>
                <w:szCs w:val="24"/>
              </w:rPr>
              <w:t>v</w:t>
            </w:r>
            <w:r w:rsidRPr="007754E8">
              <w:rPr>
                <w:rFonts w:eastAsia="Palatino Linotype"/>
                <w:spacing w:val="-1"/>
                <w:w w:val="91"/>
                <w:sz w:val="24"/>
                <w:szCs w:val="24"/>
              </w:rPr>
              <w:t>e</w:t>
            </w:r>
            <w:r w:rsidRPr="007754E8">
              <w:rPr>
                <w:rFonts w:eastAsia="Palatino Linotype"/>
                <w:w w:val="91"/>
                <w:sz w:val="24"/>
                <w:szCs w:val="24"/>
              </w:rPr>
              <w:t>ri</w:t>
            </w:r>
            <w:r w:rsidRPr="007754E8">
              <w:rPr>
                <w:rFonts w:eastAsia="Palatino Linotype"/>
                <w:spacing w:val="-1"/>
                <w:w w:val="91"/>
                <w:sz w:val="24"/>
                <w:szCs w:val="24"/>
              </w:rPr>
              <w:t>f</w:t>
            </w:r>
            <w:r w:rsidRPr="007754E8">
              <w:rPr>
                <w:rFonts w:eastAsia="Palatino Linotype"/>
                <w:w w:val="91"/>
                <w:sz w:val="24"/>
                <w:szCs w:val="24"/>
              </w:rPr>
              <w:t>ic</w:t>
            </w:r>
            <w:r w:rsidRPr="007754E8">
              <w:rPr>
                <w:rFonts w:eastAsia="Palatino Linotype"/>
                <w:spacing w:val="1"/>
                <w:w w:val="91"/>
                <w:sz w:val="24"/>
                <w:szCs w:val="24"/>
              </w:rPr>
              <w:t>a</w:t>
            </w:r>
            <w:r w:rsidRPr="007754E8">
              <w:rPr>
                <w:rFonts w:eastAsia="Palatino Linotype"/>
                <w:w w:val="91"/>
                <w:sz w:val="24"/>
                <w:szCs w:val="24"/>
              </w:rPr>
              <w:t>r</w:t>
            </w:r>
            <w:r w:rsidRPr="007754E8">
              <w:rPr>
                <w:rFonts w:eastAsia="Palatino Linotype"/>
                <w:spacing w:val="-2"/>
                <w:w w:val="91"/>
                <w:sz w:val="24"/>
                <w:szCs w:val="24"/>
              </w:rPr>
              <w:t>e</w:t>
            </w:r>
            <w:r w:rsidRPr="007754E8">
              <w:rPr>
                <w:rFonts w:eastAsia="Palatino Linotype"/>
                <w:w w:val="91"/>
                <w:sz w:val="24"/>
                <w:szCs w:val="24"/>
              </w:rPr>
              <w:t>.</w:t>
            </w:r>
            <w:r w:rsidRPr="007754E8">
              <w:rPr>
                <w:rFonts w:eastAsia="Palatino Linotype"/>
                <w:spacing w:val="39"/>
                <w:w w:val="91"/>
                <w:sz w:val="24"/>
                <w:szCs w:val="24"/>
              </w:rPr>
              <w:t xml:space="preserve"> </w:t>
            </w:r>
            <w:r w:rsidRPr="007754E8">
              <w:rPr>
                <w:rFonts w:eastAsia="Palatino Linotype"/>
                <w:spacing w:val="1"/>
                <w:sz w:val="24"/>
                <w:szCs w:val="24"/>
              </w:rPr>
              <w:t>S</w:t>
            </w:r>
            <w:r w:rsidRPr="007754E8">
              <w:rPr>
                <w:rFonts w:eastAsia="Palatino Linotype"/>
                <w:sz w:val="24"/>
                <w:szCs w:val="24"/>
              </w:rPr>
              <w:t>p</w:t>
            </w:r>
            <w:r w:rsidRPr="007754E8">
              <w:rPr>
                <w:rFonts w:eastAsia="Palatino Linotype"/>
                <w:spacing w:val="-1"/>
                <w:sz w:val="24"/>
                <w:szCs w:val="24"/>
              </w:rPr>
              <w:t>ec</w:t>
            </w:r>
            <w:r w:rsidRPr="007754E8">
              <w:rPr>
                <w:rFonts w:eastAsia="Palatino Linotype"/>
                <w:sz w:val="24"/>
                <w:szCs w:val="24"/>
              </w:rPr>
              <w:t>if</w:t>
            </w:r>
            <w:r w:rsidRPr="007754E8">
              <w:rPr>
                <w:rFonts w:eastAsia="Palatino Linotype"/>
                <w:spacing w:val="2"/>
                <w:sz w:val="24"/>
                <w:szCs w:val="24"/>
              </w:rPr>
              <w:t>i</w:t>
            </w:r>
            <w:r w:rsidRPr="007754E8">
              <w:rPr>
                <w:rFonts w:eastAsia="Palatino Linotype"/>
                <w:spacing w:val="-1"/>
                <w:sz w:val="24"/>
                <w:szCs w:val="24"/>
              </w:rPr>
              <w:t>ca</w:t>
            </w:r>
            <w:r w:rsidRPr="007754E8">
              <w:rPr>
                <w:rFonts w:eastAsia="Palatino Linotype"/>
                <w:sz w:val="24"/>
                <w:szCs w:val="24"/>
              </w:rPr>
              <w:t>ț</w:t>
            </w:r>
            <w:r w:rsidRPr="007754E8">
              <w:rPr>
                <w:rFonts w:eastAsia="Palatino Linotype"/>
                <w:spacing w:val="4"/>
                <w:sz w:val="24"/>
                <w:szCs w:val="24"/>
              </w:rPr>
              <w:t>i</w:t>
            </w:r>
            <w:r w:rsidRPr="007754E8">
              <w:rPr>
                <w:sz w:val="24"/>
                <w:szCs w:val="24"/>
              </w:rPr>
              <w:t xml:space="preserve">i </w:t>
            </w:r>
            <w:r w:rsidRPr="007754E8">
              <w:rPr>
                <w:rFonts w:eastAsia="Palatino Linotype"/>
                <w:w w:val="87"/>
                <w:sz w:val="24"/>
                <w:szCs w:val="24"/>
              </w:rPr>
              <w:t>p</w:t>
            </w:r>
            <w:r w:rsidRPr="007754E8">
              <w:rPr>
                <w:rFonts w:eastAsia="Palatino Linotype"/>
                <w:spacing w:val="-1"/>
                <w:w w:val="87"/>
                <w:sz w:val="24"/>
                <w:szCs w:val="24"/>
              </w:rPr>
              <w:t>e</w:t>
            </w:r>
            <w:r w:rsidRPr="007754E8">
              <w:rPr>
                <w:rFonts w:eastAsia="Palatino Linotype"/>
                <w:w w:val="87"/>
                <w:sz w:val="24"/>
                <w:szCs w:val="24"/>
              </w:rPr>
              <w:t>ntru</w:t>
            </w:r>
            <w:r w:rsidRPr="007754E8">
              <w:rPr>
                <w:rFonts w:eastAsia="Palatino Linotype"/>
                <w:spacing w:val="-6"/>
                <w:w w:val="87"/>
                <w:sz w:val="24"/>
                <w:szCs w:val="24"/>
              </w:rPr>
              <w:t xml:space="preserve"> </w:t>
            </w:r>
            <w:r w:rsidRPr="007754E8">
              <w:rPr>
                <w:rFonts w:eastAsia="Palatino Linotype"/>
                <w:w w:val="87"/>
                <w:sz w:val="24"/>
                <w:szCs w:val="24"/>
              </w:rPr>
              <w:t>s</w:t>
            </w:r>
            <w:r w:rsidRPr="007754E8">
              <w:rPr>
                <w:rFonts w:eastAsia="Palatino Linotype"/>
                <w:spacing w:val="-1"/>
                <w:w w:val="87"/>
                <w:sz w:val="24"/>
                <w:szCs w:val="24"/>
              </w:rPr>
              <w:t>a</w:t>
            </w:r>
            <w:r w:rsidRPr="007754E8">
              <w:rPr>
                <w:rFonts w:eastAsia="Palatino Linotype"/>
                <w:w w:val="87"/>
                <w:sz w:val="24"/>
                <w:szCs w:val="24"/>
              </w:rPr>
              <w:t>r</w:t>
            </w:r>
            <w:r w:rsidRPr="007754E8">
              <w:rPr>
                <w:rFonts w:eastAsia="Palatino Linotype"/>
                <w:spacing w:val="-2"/>
                <w:w w:val="87"/>
                <w:sz w:val="24"/>
                <w:szCs w:val="24"/>
              </w:rPr>
              <w:t>c</w:t>
            </w:r>
            <w:r w:rsidRPr="007754E8">
              <w:rPr>
                <w:rFonts w:eastAsia="Palatino Linotype"/>
                <w:w w:val="87"/>
                <w:sz w:val="24"/>
                <w:szCs w:val="24"/>
              </w:rPr>
              <w:t>i</w:t>
            </w:r>
            <w:r w:rsidRPr="007754E8">
              <w:rPr>
                <w:rFonts w:eastAsia="Palatino Linotype"/>
                <w:spacing w:val="3"/>
                <w:w w:val="87"/>
                <w:sz w:val="24"/>
                <w:szCs w:val="24"/>
              </w:rPr>
              <w:t>n</w:t>
            </w:r>
            <w:r w:rsidRPr="007754E8">
              <w:rPr>
                <w:rFonts w:eastAsia="Palatino Linotype"/>
                <w:w w:val="87"/>
                <w:sz w:val="24"/>
                <w:szCs w:val="24"/>
              </w:rPr>
              <w:t>a</w:t>
            </w:r>
            <w:r w:rsidRPr="007754E8">
              <w:rPr>
                <w:rFonts w:eastAsia="Palatino Linotype"/>
                <w:spacing w:val="29"/>
                <w:w w:val="87"/>
                <w:sz w:val="24"/>
                <w:szCs w:val="24"/>
              </w:rPr>
              <w:t xml:space="preserve"> </w:t>
            </w:r>
            <w:r w:rsidRPr="007754E8">
              <w:rPr>
                <w:rFonts w:eastAsia="Palatino Linotype"/>
                <w:spacing w:val="-1"/>
                <w:sz w:val="24"/>
                <w:szCs w:val="24"/>
              </w:rPr>
              <w:t>c</w:t>
            </w:r>
            <w:r w:rsidRPr="007754E8">
              <w:rPr>
                <w:rFonts w:eastAsia="Palatino Linotype"/>
                <w:spacing w:val="1"/>
                <w:sz w:val="24"/>
                <w:szCs w:val="24"/>
              </w:rPr>
              <w:t>a</w:t>
            </w:r>
            <w:r w:rsidRPr="007754E8">
              <w:rPr>
                <w:rFonts w:eastAsia="Palatino Linotype"/>
                <w:sz w:val="24"/>
                <w:szCs w:val="24"/>
              </w:rPr>
              <w:t>ra</w:t>
            </w:r>
            <w:r w:rsidRPr="007754E8">
              <w:rPr>
                <w:rFonts w:eastAsia="Palatino Linotype"/>
                <w:spacing w:val="-1"/>
                <w:sz w:val="24"/>
                <w:szCs w:val="24"/>
              </w:rPr>
              <w:t>c</w:t>
            </w:r>
            <w:r w:rsidRPr="007754E8">
              <w:rPr>
                <w:rFonts w:eastAsia="Palatino Linotype"/>
                <w:sz w:val="24"/>
                <w:szCs w:val="24"/>
              </w:rPr>
              <w:t>te</w:t>
            </w:r>
            <w:r w:rsidRPr="007754E8">
              <w:rPr>
                <w:rFonts w:eastAsia="Palatino Linotype"/>
                <w:spacing w:val="-1"/>
                <w:sz w:val="24"/>
                <w:szCs w:val="24"/>
              </w:rPr>
              <w:t>r</w:t>
            </w:r>
            <w:r w:rsidRPr="007754E8">
              <w:rPr>
                <w:rFonts w:eastAsia="Palatino Linotype"/>
                <w:sz w:val="24"/>
                <w:szCs w:val="24"/>
              </w:rPr>
              <w:t>is</w:t>
            </w:r>
            <w:r w:rsidRPr="007754E8">
              <w:rPr>
                <w:rFonts w:eastAsia="Palatino Linotype"/>
                <w:spacing w:val="1"/>
                <w:sz w:val="24"/>
                <w:szCs w:val="24"/>
              </w:rPr>
              <w:t>t</w:t>
            </w:r>
            <w:r w:rsidRPr="007754E8">
              <w:rPr>
                <w:rFonts w:eastAsia="Palatino Linotype"/>
                <w:sz w:val="24"/>
                <w:szCs w:val="24"/>
              </w:rPr>
              <w:t>ică</w:t>
            </w:r>
          </w:p>
          <w:p w:rsidR="00571A49" w:rsidRPr="007754E8" w:rsidRDefault="00571A49" w:rsidP="00514F1C">
            <w:pPr>
              <w:numPr>
                <w:ilvl w:val="0"/>
                <w:numId w:val="15"/>
              </w:numPr>
              <w:spacing w:after="0" w:line="240" w:lineRule="auto"/>
              <w:ind w:left="714" w:hanging="357"/>
              <w:contextualSpacing/>
              <w:jc w:val="both"/>
              <w:rPr>
                <w:sz w:val="24"/>
                <w:szCs w:val="24"/>
              </w:rPr>
            </w:pPr>
            <w:r w:rsidRPr="007754E8">
              <w:rPr>
                <w:spacing w:val="1"/>
                <w:sz w:val="24"/>
                <w:szCs w:val="24"/>
              </w:rPr>
              <w:t>S</w:t>
            </w:r>
            <w:r w:rsidRPr="007754E8">
              <w:rPr>
                <w:sz w:val="24"/>
                <w:szCs w:val="24"/>
              </w:rPr>
              <w:t>R</w:t>
            </w:r>
            <w:r w:rsidRPr="007754E8">
              <w:rPr>
                <w:spacing w:val="36"/>
                <w:sz w:val="24"/>
                <w:szCs w:val="24"/>
              </w:rPr>
              <w:t xml:space="preserve"> </w:t>
            </w:r>
            <w:r w:rsidRPr="007754E8">
              <w:rPr>
                <w:sz w:val="24"/>
                <w:szCs w:val="24"/>
              </w:rPr>
              <w:t>EN</w:t>
            </w:r>
            <w:r w:rsidRPr="007754E8">
              <w:rPr>
                <w:spacing w:val="35"/>
                <w:sz w:val="24"/>
                <w:szCs w:val="24"/>
              </w:rPr>
              <w:t xml:space="preserve"> </w:t>
            </w:r>
            <w:r w:rsidRPr="007754E8">
              <w:rPr>
                <w:sz w:val="24"/>
                <w:szCs w:val="24"/>
              </w:rPr>
              <w:t>4</w:t>
            </w:r>
            <w:r w:rsidRPr="007754E8">
              <w:rPr>
                <w:spacing w:val="1"/>
                <w:sz w:val="24"/>
                <w:szCs w:val="24"/>
              </w:rPr>
              <w:t>0</w:t>
            </w:r>
            <w:r w:rsidRPr="007754E8">
              <w:rPr>
                <w:spacing w:val="-1"/>
                <w:sz w:val="24"/>
                <w:szCs w:val="24"/>
              </w:rPr>
              <w:t>-</w:t>
            </w:r>
            <w:r w:rsidRPr="007754E8">
              <w:rPr>
                <w:sz w:val="24"/>
                <w:szCs w:val="24"/>
              </w:rPr>
              <w:t>3</w:t>
            </w:r>
            <w:r w:rsidRPr="007754E8">
              <w:rPr>
                <w:spacing w:val="-1"/>
                <w:sz w:val="24"/>
                <w:szCs w:val="24"/>
              </w:rPr>
              <w:t>-</w:t>
            </w:r>
            <w:r w:rsidRPr="007754E8">
              <w:rPr>
                <w:sz w:val="24"/>
                <w:szCs w:val="24"/>
              </w:rPr>
              <w:t>2.</w:t>
            </w:r>
            <w:r w:rsidRPr="007754E8">
              <w:rPr>
                <w:spacing w:val="36"/>
                <w:sz w:val="24"/>
                <w:szCs w:val="24"/>
              </w:rPr>
              <w:t xml:space="preserve"> </w:t>
            </w:r>
            <w:r w:rsidRPr="007754E8">
              <w:rPr>
                <w:spacing w:val="1"/>
                <w:sz w:val="24"/>
                <w:szCs w:val="24"/>
              </w:rPr>
              <w:t>S</w:t>
            </w:r>
            <w:r w:rsidRPr="007754E8">
              <w:rPr>
                <w:sz w:val="24"/>
                <w:szCs w:val="24"/>
              </w:rPr>
              <w:t>tâlpi</w:t>
            </w:r>
            <w:r w:rsidRPr="007754E8">
              <w:rPr>
                <w:spacing w:val="36"/>
                <w:sz w:val="24"/>
                <w:szCs w:val="24"/>
              </w:rPr>
              <w:t xml:space="preserve"> </w:t>
            </w:r>
            <w:r w:rsidRPr="007754E8">
              <w:rPr>
                <w:sz w:val="24"/>
                <w:szCs w:val="24"/>
              </w:rPr>
              <w:t>p</w:t>
            </w:r>
            <w:r w:rsidRPr="007754E8">
              <w:rPr>
                <w:spacing w:val="-1"/>
                <w:sz w:val="24"/>
                <w:szCs w:val="24"/>
              </w:rPr>
              <w:t>e</w:t>
            </w:r>
            <w:r w:rsidRPr="007754E8">
              <w:rPr>
                <w:sz w:val="24"/>
                <w:szCs w:val="24"/>
              </w:rPr>
              <w:t>ntru</w:t>
            </w:r>
            <w:r w:rsidRPr="007754E8">
              <w:rPr>
                <w:spacing w:val="36"/>
                <w:sz w:val="24"/>
                <w:szCs w:val="24"/>
              </w:rPr>
              <w:t xml:space="preserve"> </w:t>
            </w:r>
            <w:r w:rsidRPr="007754E8">
              <w:rPr>
                <w:sz w:val="24"/>
                <w:szCs w:val="24"/>
              </w:rPr>
              <w:t>i</w:t>
            </w:r>
            <w:r w:rsidRPr="007754E8">
              <w:rPr>
                <w:spacing w:val="1"/>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tul</w:t>
            </w:r>
            <w:r w:rsidRPr="007754E8">
              <w:rPr>
                <w:spacing w:val="36"/>
                <w:sz w:val="24"/>
                <w:szCs w:val="24"/>
              </w:rPr>
              <w:t xml:space="preserve"> </w:t>
            </w:r>
            <w:r w:rsidRPr="007754E8">
              <w:rPr>
                <w:sz w:val="24"/>
                <w:szCs w:val="24"/>
              </w:rPr>
              <w:t>publ</w:t>
            </w:r>
            <w:r w:rsidRPr="007754E8">
              <w:rPr>
                <w:spacing w:val="1"/>
                <w:sz w:val="24"/>
                <w:szCs w:val="24"/>
              </w:rPr>
              <w:t>i</w:t>
            </w:r>
            <w:r w:rsidRPr="007754E8">
              <w:rPr>
                <w:spacing w:val="-1"/>
                <w:sz w:val="24"/>
                <w:szCs w:val="24"/>
              </w:rPr>
              <w:t>c</w:t>
            </w:r>
            <w:r w:rsidRPr="007754E8">
              <w:rPr>
                <w:sz w:val="24"/>
                <w:szCs w:val="24"/>
              </w:rPr>
              <w:t>.</w:t>
            </w:r>
            <w:r w:rsidRPr="007754E8">
              <w:rPr>
                <w:spacing w:val="36"/>
                <w:sz w:val="24"/>
                <w:szCs w:val="24"/>
              </w:rPr>
              <w:t xml:space="preserve"> </w:t>
            </w:r>
            <w:r w:rsidRPr="007754E8">
              <w:rPr>
                <w:spacing w:val="1"/>
                <w:sz w:val="24"/>
                <w:szCs w:val="24"/>
              </w:rPr>
              <w:t>P</w:t>
            </w:r>
            <w:r w:rsidRPr="007754E8">
              <w:rPr>
                <w:spacing w:val="-1"/>
                <w:sz w:val="24"/>
                <w:szCs w:val="24"/>
              </w:rPr>
              <w:t>a</w:t>
            </w:r>
            <w:r w:rsidRPr="007754E8">
              <w:rPr>
                <w:sz w:val="24"/>
                <w:szCs w:val="24"/>
              </w:rPr>
              <w:t>rt</w:t>
            </w:r>
            <w:r w:rsidRPr="007754E8">
              <w:rPr>
                <w:spacing w:val="-1"/>
                <w:sz w:val="24"/>
                <w:szCs w:val="24"/>
              </w:rPr>
              <w:t>e</w:t>
            </w:r>
            <w:r w:rsidRPr="007754E8">
              <w:rPr>
                <w:sz w:val="24"/>
                <w:szCs w:val="24"/>
              </w:rPr>
              <w:t>a</w:t>
            </w:r>
            <w:r w:rsidRPr="007754E8">
              <w:rPr>
                <w:spacing w:val="35"/>
                <w:sz w:val="24"/>
                <w:szCs w:val="24"/>
              </w:rPr>
              <w:t xml:space="preserve"> </w:t>
            </w:r>
            <w:r w:rsidRPr="007754E8">
              <w:rPr>
                <w:spacing w:val="4"/>
                <w:sz w:val="24"/>
                <w:szCs w:val="24"/>
              </w:rPr>
              <w:t>3</w:t>
            </w:r>
            <w:r w:rsidRPr="007754E8">
              <w:rPr>
                <w:sz w:val="24"/>
                <w:szCs w:val="24"/>
              </w:rPr>
              <w:t>-2:</w:t>
            </w:r>
            <w:r w:rsidRPr="007754E8">
              <w:rPr>
                <w:spacing w:val="36"/>
                <w:sz w:val="24"/>
                <w:szCs w:val="24"/>
              </w:rPr>
              <w:t xml:space="preserve"> </w:t>
            </w:r>
            <w:r w:rsidRPr="007754E8">
              <w:rPr>
                <w:spacing w:val="1"/>
                <w:sz w:val="24"/>
                <w:szCs w:val="24"/>
              </w:rPr>
              <w:t>P</w:t>
            </w:r>
            <w:r w:rsidRPr="007754E8">
              <w:rPr>
                <w:sz w:val="24"/>
                <w:szCs w:val="24"/>
              </w:rPr>
              <w:t>roi</w:t>
            </w:r>
            <w:r w:rsidRPr="007754E8">
              <w:rPr>
                <w:spacing w:val="1"/>
                <w:sz w:val="24"/>
                <w:szCs w:val="24"/>
              </w:rPr>
              <w:t>e</w:t>
            </w:r>
            <w:r w:rsidRPr="007754E8">
              <w:rPr>
                <w:spacing w:val="-1"/>
                <w:sz w:val="24"/>
                <w:szCs w:val="24"/>
              </w:rPr>
              <w:t>c</w:t>
            </w:r>
            <w:r w:rsidRPr="007754E8">
              <w:rPr>
                <w:sz w:val="24"/>
                <w:szCs w:val="24"/>
              </w:rPr>
              <w:t>ta</w:t>
            </w:r>
            <w:r w:rsidRPr="007754E8">
              <w:rPr>
                <w:spacing w:val="-1"/>
                <w:sz w:val="24"/>
                <w:szCs w:val="24"/>
              </w:rPr>
              <w:t>r</w:t>
            </w:r>
            <w:r w:rsidRPr="007754E8">
              <w:rPr>
                <w:sz w:val="24"/>
                <w:szCs w:val="24"/>
              </w:rPr>
              <w:t>e</w:t>
            </w:r>
            <w:r w:rsidRPr="007754E8">
              <w:rPr>
                <w:spacing w:val="35"/>
                <w:sz w:val="24"/>
                <w:szCs w:val="24"/>
              </w:rPr>
              <w:t xml:space="preserve"> </w:t>
            </w:r>
            <w:r w:rsidRPr="007754E8">
              <w:rPr>
                <w:sz w:val="24"/>
                <w:szCs w:val="24"/>
              </w:rPr>
              <w:t>si</w:t>
            </w:r>
            <w:r w:rsidRPr="007754E8">
              <w:rPr>
                <w:spacing w:val="39"/>
                <w:sz w:val="24"/>
                <w:szCs w:val="24"/>
              </w:rPr>
              <w:t xml:space="preserve"> </w:t>
            </w:r>
            <w:r w:rsidRPr="007754E8">
              <w:rPr>
                <w:sz w:val="24"/>
                <w:szCs w:val="24"/>
              </w:rPr>
              <w:t>v</w:t>
            </w:r>
            <w:r w:rsidRPr="007754E8">
              <w:rPr>
                <w:spacing w:val="-1"/>
                <w:sz w:val="24"/>
                <w:szCs w:val="24"/>
              </w:rPr>
              <w:t>e</w:t>
            </w:r>
            <w:r w:rsidRPr="007754E8">
              <w:rPr>
                <w:sz w:val="24"/>
                <w:szCs w:val="24"/>
              </w:rPr>
              <w:t>ri</w:t>
            </w:r>
            <w:r w:rsidRPr="007754E8">
              <w:rPr>
                <w:spacing w:val="-1"/>
                <w:sz w:val="24"/>
                <w:szCs w:val="24"/>
              </w:rPr>
              <w:t>f</w:t>
            </w:r>
            <w:r w:rsidRPr="007754E8">
              <w:rPr>
                <w:spacing w:val="2"/>
                <w:sz w:val="24"/>
                <w:szCs w:val="24"/>
              </w:rPr>
              <w:t>i</w:t>
            </w:r>
            <w:r w:rsidRPr="007754E8">
              <w:rPr>
                <w:spacing w:val="-1"/>
                <w:sz w:val="24"/>
                <w:szCs w:val="24"/>
              </w:rPr>
              <w:t>c</w:t>
            </w:r>
            <w:r w:rsidRPr="007754E8">
              <w:rPr>
                <w:spacing w:val="1"/>
                <w:sz w:val="24"/>
                <w:szCs w:val="24"/>
              </w:rPr>
              <w:t>a</w:t>
            </w:r>
            <w:r w:rsidRPr="007754E8">
              <w:rPr>
                <w:sz w:val="24"/>
                <w:szCs w:val="24"/>
              </w:rPr>
              <w:t>r</w:t>
            </w:r>
            <w:r w:rsidRPr="007754E8">
              <w:rPr>
                <w:spacing w:val="-2"/>
                <w:sz w:val="24"/>
                <w:szCs w:val="24"/>
              </w:rPr>
              <w:t>e</w:t>
            </w:r>
            <w:r w:rsidRPr="007754E8">
              <w:rPr>
                <w:sz w:val="24"/>
                <w:szCs w:val="24"/>
              </w:rPr>
              <w:t>.</w:t>
            </w:r>
            <w:r w:rsidRPr="007754E8">
              <w:rPr>
                <w:spacing w:val="36"/>
                <w:sz w:val="24"/>
                <w:szCs w:val="24"/>
              </w:rPr>
              <w:t xml:space="preserve"> </w:t>
            </w:r>
            <w:r w:rsidRPr="007754E8">
              <w:rPr>
                <w:spacing w:val="2"/>
                <w:sz w:val="24"/>
                <w:szCs w:val="24"/>
              </w:rPr>
              <w:t>V</w:t>
            </w:r>
            <w:r w:rsidRPr="007754E8">
              <w:rPr>
                <w:spacing w:val="-1"/>
                <w:sz w:val="24"/>
                <w:szCs w:val="24"/>
              </w:rPr>
              <w:t>e</w:t>
            </w:r>
            <w:r w:rsidRPr="007754E8">
              <w:rPr>
                <w:sz w:val="24"/>
                <w:szCs w:val="24"/>
              </w:rPr>
              <w:t>ri</w:t>
            </w:r>
            <w:r w:rsidRPr="007754E8">
              <w:rPr>
                <w:spacing w:val="-1"/>
                <w:sz w:val="24"/>
                <w:szCs w:val="24"/>
              </w:rPr>
              <w:t>f</w:t>
            </w:r>
            <w:r w:rsidRPr="007754E8">
              <w:rPr>
                <w:sz w:val="24"/>
                <w:szCs w:val="24"/>
              </w:rPr>
              <w:t>i</w:t>
            </w:r>
            <w:r w:rsidRPr="007754E8">
              <w:rPr>
                <w:spacing w:val="2"/>
                <w:sz w:val="24"/>
                <w:szCs w:val="24"/>
              </w:rPr>
              <w:t>c</w:t>
            </w:r>
            <w:r w:rsidRPr="007754E8">
              <w:rPr>
                <w:spacing w:val="-1"/>
                <w:sz w:val="24"/>
                <w:szCs w:val="24"/>
              </w:rPr>
              <w:t>a</w:t>
            </w:r>
            <w:r w:rsidRPr="007754E8">
              <w:rPr>
                <w:sz w:val="24"/>
                <w:szCs w:val="24"/>
              </w:rPr>
              <w:t>re p</w:t>
            </w:r>
            <w:r w:rsidRPr="007754E8">
              <w:rPr>
                <w:spacing w:val="-1"/>
                <w:sz w:val="24"/>
                <w:szCs w:val="24"/>
              </w:rPr>
              <w:t>r</w:t>
            </w:r>
            <w:r w:rsidRPr="007754E8">
              <w:rPr>
                <w:sz w:val="24"/>
                <w:szCs w:val="24"/>
              </w:rPr>
              <w:t xml:space="preserve">in </w:t>
            </w:r>
            <w:r w:rsidRPr="007754E8">
              <w:rPr>
                <w:spacing w:val="1"/>
                <w:sz w:val="24"/>
                <w:szCs w:val="24"/>
              </w:rPr>
              <w:t>i</w:t>
            </w:r>
            <w:r w:rsidRPr="007754E8">
              <w:rPr>
                <w:sz w:val="24"/>
                <w:szCs w:val="24"/>
              </w:rPr>
              <w:t>n</w:t>
            </w:r>
            <w:r w:rsidRPr="007754E8">
              <w:rPr>
                <w:spacing w:val="-1"/>
                <w:sz w:val="24"/>
                <w:szCs w:val="24"/>
              </w:rPr>
              <w:t>ce</w:t>
            </w:r>
            <w:r w:rsidRPr="007754E8">
              <w:rPr>
                <w:sz w:val="24"/>
                <w:szCs w:val="24"/>
              </w:rPr>
              <w:t>rc</w:t>
            </w:r>
            <w:r w:rsidRPr="007754E8">
              <w:rPr>
                <w:spacing w:val="-1"/>
                <w:sz w:val="24"/>
                <w:szCs w:val="24"/>
              </w:rPr>
              <w:t>a</w:t>
            </w:r>
            <w:r w:rsidRPr="007754E8">
              <w:rPr>
                <w:sz w:val="24"/>
                <w:szCs w:val="24"/>
              </w:rPr>
              <w:t>ri</w:t>
            </w:r>
          </w:p>
          <w:p w:rsidR="00571A49" w:rsidRPr="007754E8" w:rsidRDefault="00571A49" w:rsidP="00514F1C">
            <w:pPr>
              <w:numPr>
                <w:ilvl w:val="0"/>
                <w:numId w:val="15"/>
              </w:numPr>
              <w:spacing w:after="0" w:line="240" w:lineRule="auto"/>
              <w:ind w:left="714" w:hanging="357"/>
              <w:contextualSpacing/>
              <w:jc w:val="both"/>
              <w:rPr>
                <w:sz w:val="24"/>
                <w:szCs w:val="24"/>
              </w:rPr>
            </w:pPr>
            <w:r w:rsidRPr="007754E8">
              <w:rPr>
                <w:spacing w:val="1"/>
                <w:sz w:val="24"/>
                <w:szCs w:val="24"/>
              </w:rPr>
              <w:t>S</w:t>
            </w:r>
            <w:r w:rsidRPr="007754E8">
              <w:rPr>
                <w:sz w:val="24"/>
                <w:szCs w:val="24"/>
              </w:rPr>
              <w:t>R</w:t>
            </w:r>
            <w:r w:rsidRPr="007754E8">
              <w:rPr>
                <w:spacing w:val="36"/>
                <w:sz w:val="24"/>
                <w:szCs w:val="24"/>
              </w:rPr>
              <w:t xml:space="preserve"> </w:t>
            </w:r>
            <w:r w:rsidRPr="007754E8">
              <w:rPr>
                <w:sz w:val="24"/>
                <w:szCs w:val="24"/>
              </w:rPr>
              <w:t>EN</w:t>
            </w:r>
            <w:r w:rsidRPr="007754E8">
              <w:rPr>
                <w:spacing w:val="35"/>
                <w:sz w:val="24"/>
                <w:szCs w:val="24"/>
              </w:rPr>
              <w:t xml:space="preserve"> </w:t>
            </w:r>
            <w:r w:rsidRPr="007754E8">
              <w:rPr>
                <w:sz w:val="24"/>
                <w:szCs w:val="24"/>
              </w:rPr>
              <w:t>4</w:t>
            </w:r>
            <w:r w:rsidRPr="007754E8">
              <w:rPr>
                <w:spacing w:val="1"/>
                <w:sz w:val="24"/>
                <w:szCs w:val="24"/>
              </w:rPr>
              <w:t>0</w:t>
            </w:r>
            <w:r w:rsidRPr="007754E8">
              <w:rPr>
                <w:spacing w:val="-1"/>
                <w:sz w:val="24"/>
                <w:szCs w:val="24"/>
              </w:rPr>
              <w:t>-</w:t>
            </w:r>
            <w:r w:rsidRPr="007754E8">
              <w:rPr>
                <w:sz w:val="24"/>
                <w:szCs w:val="24"/>
              </w:rPr>
              <w:t>3</w:t>
            </w:r>
            <w:r w:rsidRPr="007754E8">
              <w:rPr>
                <w:spacing w:val="-1"/>
                <w:sz w:val="24"/>
                <w:szCs w:val="24"/>
              </w:rPr>
              <w:t>-</w:t>
            </w:r>
            <w:r w:rsidRPr="007754E8">
              <w:rPr>
                <w:sz w:val="24"/>
                <w:szCs w:val="24"/>
              </w:rPr>
              <w:t>3.</w:t>
            </w:r>
            <w:r w:rsidRPr="007754E8">
              <w:rPr>
                <w:spacing w:val="36"/>
                <w:sz w:val="24"/>
                <w:szCs w:val="24"/>
              </w:rPr>
              <w:t xml:space="preserve"> </w:t>
            </w:r>
            <w:r w:rsidRPr="007754E8">
              <w:rPr>
                <w:spacing w:val="1"/>
                <w:sz w:val="24"/>
                <w:szCs w:val="24"/>
              </w:rPr>
              <w:t>S</w:t>
            </w:r>
            <w:r w:rsidRPr="007754E8">
              <w:rPr>
                <w:sz w:val="24"/>
                <w:szCs w:val="24"/>
              </w:rPr>
              <w:t>t</w:t>
            </w:r>
            <w:r w:rsidRPr="007754E8">
              <w:rPr>
                <w:spacing w:val="1"/>
                <w:sz w:val="24"/>
                <w:szCs w:val="24"/>
              </w:rPr>
              <w:t>â</w:t>
            </w:r>
            <w:r w:rsidRPr="007754E8">
              <w:rPr>
                <w:sz w:val="24"/>
                <w:szCs w:val="24"/>
              </w:rPr>
              <w:t>lpi</w:t>
            </w:r>
            <w:r w:rsidRPr="007754E8">
              <w:rPr>
                <w:spacing w:val="36"/>
                <w:sz w:val="24"/>
                <w:szCs w:val="24"/>
              </w:rPr>
              <w:t xml:space="preserve"> </w:t>
            </w:r>
            <w:r w:rsidRPr="007754E8">
              <w:rPr>
                <w:sz w:val="24"/>
                <w:szCs w:val="24"/>
              </w:rPr>
              <w:t>p</w:t>
            </w:r>
            <w:r w:rsidRPr="007754E8">
              <w:rPr>
                <w:spacing w:val="-1"/>
                <w:sz w:val="24"/>
                <w:szCs w:val="24"/>
              </w:rPr>
              <w:t>e</w:t>
            </w:r>
            <w:r w:rsidRPr="007754E8">
              <w:rPr>
                <w:sz w:val="24"/>
                <w:szCs w:val="24"/>
              </w:rPr>
              <w:t>ntru</w:t>
            </w:r>
            <w:r w:rsidRPr="007754E8">
              <w:rPr>
                <w:spacing w:val="36"/>
                <w:sz w:val="24"/>
                <w:szCs w:val="24"/>
              </w:rPr>
              <w:t xml:space="preserve"> </w:t>
            </w:r>
            <w:r w:rsidRPr="007754E8">
              <w:rPr>
                <w:sz w:val="24"/>
                <w:szCs w:val="24"/>
              </w:rPr>
              <w:t>i</w:t>
            </w:r>
            <w:r w:rsidRPr="007754E8">
              <w:rPr>
                <w:spacing w:val="1"/>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tul</w:t>
            </w:r>
            <w:r w:rsidRPr="007754E8">
              <w:rPr>
                <w:spacing w:val="36"/>
                <w:sz w:val="24"/>
                <w:szCs w:val="24"/>
              </w:rPr>
              <w:t xml:space="preserve"> </w:t>
            </w:r>
            <w:r w:rsidRPr="007754E8">
              <w:rPr>
                <w:sz w:val="24"/>
                <w:szCs w:val="24"/>
              </w:rPr>
              <w:t>publ</w:t>
            </w:r>
            <w:r w:rsidRPr="007754E8">
              <w:rPr>
                <w:spacing w:val="1"/>
                <w:sz w:val="24"/>
                <w:szCs w:val="24"/>
              </w:rPr>
              <w:t>i</w:t>
            </w:r>
            <w:r w:rsidRPr="007754E8">
              <w:rPr>
                <w:spacing w:val="-1"/>
                <w:sz w:val="24"/>
                <w:szCs w:val="24"/>
              </w:rPr>
              <w:t>c</w:t>
            </w:r>
            <w:r w:rsidRPr="007754E8">
              <w:rPr>
                <w:sz w:val="24"/>
                <w:szCs w:val="24"/>
              </w:rPr>
              <w:t>.</w:t>
            </w:r>
            <w:r w:rsidRPr="007754E8">
              <w:rPr>
                <w:spacing w:val="36"/>
                <w:sz w:val="24"/>
                <w:szCs w:val="24"/>
              </w:rPr>
              <w:t xml:space="preserve"> </w:t>
            </w:r>
            <w:r w:rsidRPr="007754E8">
              <w:rPr>
                <w:spacing w:val="1"/>
                <w:sz w:val="24"/>
                <w:szCs w:val="24"/>
              </w:rPr>
              <w:t>P</w:t>
            </w:r>
            <w:r w:rsidRPr="007754E8">
              <w:rPr>
                <w:spacing w:val="-1"/>
                <w:sz w:val="24"/>
                <w:szCs w:val="24"/>
              </w:rPr>
              <w:t>a</w:t>
            </w:r>
            <w:r w:rsidRPr="007754E8">
              <w:rPr>
                <w:sz w:val="24"/>
                <w:szCs w:val="24"/>
              </w:rPr>
              <w:t>rt</w:t>
            </w:r>
            <w:r w:rsidRPr="007754E8">
              <w:rPr>
                <w:spacing w:val="-1"/>
                <w:sz w:val="24"/>
                <w:szCs w:val="24"/>
              </w:rPr>
              <w:t>e</w:t>
            </w:r>
            <w:r w:rsidRPr="007754E8">
              <w:rPr>
                <w:sz w:val="24"/>
                <w:szCs w:val="24"/>
              </w:rPr>
              <w:t>a</w:t>
            </w:r>
            <w:r w:rsidRPr="007754E8">
              <w:rPr>
                <w:spacing w:val="35"/>
                <w:sz w:val="24"/>
                <w:szCs w:val="24"/>
              </w:rPr>
              <w:t xml:space="preserve"> </w:t>
            </w:r>
            <w:r w:rsidRPr="007754E8">
              <w:rPr>
                <w:spacing w:val="3"/>
                <w:sz w:val="24"/>
                <w:szCs w:val="24"/>
              </w:rPr>
              <w:t>3</w:t>
            </w:r>
            <w:r w:rsidRPr="007754E8">
              <w:rPr>
                <w:sz w:val="24"/>
                <w:szCs w:val="24"/>
              </w:rPr>
              <w:t>-3:</w:t>
            </w:r>
            <w:r w:rsidRPr="007754E8">
              <w:rPr>
                <w:spacing w:val="36"/>
                <w:sz w:val="24"/>
                <w:szCs w:val="24"/>
              </w:rPr>
              <w:t xml:space="preserve"> </w:t>
            </w:r>
            <w:r w:rsidRPr="007754E8">
              <w:rPr>
                <w:spacing w:val="1"/>
                <w:sz w:val="24"/>
                <w:szCs w:val="24"/>
              </w:rPr>
              <w:t>P</w:t>
            </w:r>
            <w:r w:rsidRPr="007754E8">
              <w:rPr>
                <w:sz w:val="24"/>
                <w:szCs w:val="24"/>
              </w:rPr>
              <w:t>roi</w:t>
            </w:r>
            <w:r w:rsidRPr="007754E8">
              <w:rPr>
                <w:spacing w:val="1"/>
                <w:sz w:val="24"/>
                <w:szCs w:val="24"/>
              </w:rPr>
              <w:t>e</w:t>
            </w:r>
            <w:r w:rsidRPr="007754E8">
              <w:rPr>
                <w:spacing w:val="-1"/>
                <w:sz w:val="24"/>
                <w:szCs w:val="24"/>
              </w:rPr>
              <w:t>c</w:t>
            </w:r>
            <w:r w:rsidRPr="007754E8">
              <w:rPr>
                <w:sz w:val="24"/>
                <w:szCs w:val="24"/>
              </w:rPr>
              <w:t>ta</w:t>
            </w:r>
            <w:r w:rsidRPr="007754E8">
              <w:rPr>
                <w:spacing w:val="-1"/>
                <w:sz w:val="24"/>
                <w:szCs w:val="24"/>
              </w:rPr>
              <w:t>r</w:t>
            </w:r>
            <w:r w:rsidRPr="007754E8">
              <w:rPr>
                <w:sz w:val="24"/>
                <w:szCs w:val="24"/>
              </w:rPr>
              <w:t>e</w:t>
            </w:r>
            <w:r w:rsidRPr="007754E8">
              <w:rPr>
                <w:spacing w:val="35"/>
                <w:sz w:val="24"/>
                <w:szCs w:val="24"/>
              </w:rPr>
              <w:t xml:space="preserve"> </w:t>
            </w:r>
            <w:r w:rsidRPr="007754E8">
              <w:rPr>
                <w:sz w:val="24"/>
                <w:szCs w:val="24"/>
              </w:rPr>
              <w:t>si</w:t>
            </w:r>
            <w:r w:rsidRPr="007754E8">
              <w:rPr>
                <w:spacing w:val="39"/>
                <w:sz w:val="24"/>
                <w:szCs w:val="24"/>
              </w:rPr>
              <w:t xml:space="preserve"> </w:t>
            </w:r>
            <w:r w:rsidRPr="007754E8">
              <w:rPr>
                <w:sz w:val="24"/>
                <w:szCs w:val="24"/>
              </w:rPr>
              <w:t>v</w:t>
            </w:r>
            <w:r w:rsidRPr="007754E8">
              <w:rPr>
                <w:spacing w:val="-1"/>
                <w:sz w:val="24"/>
                <w:szCs w:val="24"/>
              </w:rPr>
              <w:t>e</w:t>
            </w:r>
            <w:r w:rsidRPr="007754E8">
              <w:rPr>
                <w:sz w:val="24"/>
                <w:szCs w:val="24"/>
              </w:rPr>
              <w:t>r</w:t>
            </w:r>
            <w:r w:rsidRPr="007754E8">
              <w:rPr>
                <w:spacing w:val="1"/>
                <w:sz w:val="24"/>
                <w:szCs w:val="24"/>
              </w:rPr>
              <w:t>i</w:t>
            </w:r>
            <w:r w:rsidRPr="007754E8">
              <w:rPr>
                <w:sz w:val="24"/>
                <w:szCs w:val="24"/>
              </w:rPr>
              <w:t>fi</w:t>
            </w:r>
            <w:r w:rsidRPr="007754E8">
              <w:rPr>
                <w:spacing w:val="-1"/>
                <w:sz w:val="24"/>
                <w:szCs w:val="24"/>
              </w:rPr>
              <w:t>c</w:t>
            </w:r>
            <w:r w:rsidRPr="007754E8">
              <w:rPr>
                <w:spacing w:val="1"/>
                <w:sz w:val="24"/>
                <w:szCs w:val="24"/>
              </w:rPr>
              <w:t>a</w:t>
            </w:r>
            <w:r w:rsidRPr="007754E8">
              <w:rPr>
                <w:sz w:val="24"/>
                <w:szCs w:val="24"/>
              </w:rPr>
              <w:t>r</w:t>
            </w:r>
            <w:r w:rsidRPr="007754E8">
              <w:rPr>
                <w:spacing w:val="-2"/>
                <w:sz w:val="24"/>
                <w:szCs w:val="24"/>
              </w:rPr>
              <w:t>e</w:t>
            </w:r>
            <w:r w:rsidRPr="007754E8">
              <w:rPr>
                <w:sz w:val="24"/>
                <w:szCs w:val="24"/>
              </w:rPr>
              <w:t>.</w:t>
            </w:r>
            <w:r w:rsidRPr="007754E8">
              <w:rPr>
                <w:spacing w:val="36"/>
                <w:sz w:val="24"/>
                <w:szCs w:val="24"/>
              </w:rPr>
              <w:t xml:space="preserve"> </w:t>
            </w:r>
            <w:r w:rsidRPr="007754E8">
              <w:rPr>
                <w:spacing w:val="2"/>
                <w:sz w:val="24"/>
                <w:szCs w:val="24"/>
              </w:rPr>
              <w:t>V</w:t>
            </w:r>
            <w:r w:rsidRPr="007754E8">
              <w:rPr>
                <w:spacing w:val="-1"/>
                <w:sz w:val="24"/>
                <w:szCs w:val="24"/>
              </w:rPr>
              <w:t>e</w:t>
            </w:r>
            <w:r w:rsidRPr="007754E8">
              <w:rPr>
                <w:sz w:val="24"/>
                <w:szCs w:val="24"/>
              </w:rPr>
              <w:t>ri</w:t>
            </w:r>
            <w:r w:rsidRPr="007754E8">
              <w:rPr>
                <w:spacing w:val="-1"/>
                <w:sz w:val="24"/>
                <w:szCs w:val="24"/>
              </w:rPr>
              <w:t>f</w:t>
            </w:r>
            <w:r w:rsidRPr="007754E8">
              <w:rPr>
                <w:sz w:val="24"/>
                <w:szCs w:val="24"/>
              </w:rPr>
              <w:t>i</w:t>
            </w:r>
            <w:r w:rsidRPr="007754E8">
              <w:rPr>
                <w:spacing w:val="2"/>
                <w:sz w:val="24"/>
                <w:szCs w:val="24"/>
              </w:rPr>
              <w:t>c</w:t>
            </w:r>
            <w:r w:rsidRPr="007754E8">
              <w:rPr>
                <w:spacing w:val="-1"/>
                <w:sz w:val="24"/>
                <w:szCs w:val="24"/>
              </w:rPr>
              <w:t>a</w:t>
            </w:r>
            <w:r w:rsidRPr="007754E8">
              <w:rPr>
                <w:sz w:val="24"/>
                <w:szCs w:val="24"/>
              </w:rPr>
              <w:t>re p</w:t>
            </w:r>
            <w:r w:rsidRPr="007754E8">
              <w:rPr>
                <w:spacing w:val="-1"/>
                <w:sz w:val="24"/>
                <w:szCs w:val="24"/>
              </w:rPr>
              <w:t>r</w:t>
            </w:r>
            <w:r w:rsidRPr="007754E8">
              <w:rPr>
                <w:sz w:val="24"/>
                <w:szCs w:val="24"/>
              </w:rPr>
              <w:t>in c</w:t>
            </w:r>
            <w:r w:rsidRPr="007754E8">
              <w:rPr>
                <w:spacing w:val="-1"/>
                <w:sz w:val="24"/>
                <w:szCs w:val="24"/>
              </w:rPr>
              <w:t>a</w:t>
            </w:r>
            <w:r w:rsidRPr="007754E8">
              <w:rPr>
                <w:sz w:val="24"/>
                <w:szCs w:val="24"/>
              </w:rPr>
              <w:t>lcule</w:t>
            </w:r>
          </w:p>
          <w:p w:rsidR="00571A49" w:rsidRPr="007754E8" w:rsidRDefault="00571A49" w:rsidP="00514F1C">
            <w:pPr>
              <w:numPr>
                <w:ilvl w:val="0"/>
                <w:numId w:val="15"/>
              </w:numPr>
              <w:spacing w:after="0" w:line="240" w:lineRule="auto"/>
              <w:ind w:left="714" w:hanging="357"/>
              <w:contextualSpacing/>
              <w:jc w:val="both"/>
              <w:rPr>
                <w:spacing w:val="33"/>
                <w:position w:val="1"/>
                <w:sz w:val="24"/>
                <w:szCs w:val="24"/>
              </w:rPr>
            </w:pPr>
            <w:r w:rsidRPr="007754E8">
              <w:rPr>
                <w:spacing w:val="1"/>
                <w:position w:val="1"/>
                <w:sz w:val="24"/>
                <w:szCs w:val="24"/>
              </w:rPr>
              <w:t>S</w:t>
            </w:r>
            <w:r w:rsidRPr="007754E8">
              <w:rPr>
                <w:position w:val="1"/>
                <w:sz w:val="24"/>
                <w:szCs w:val="24"/>
              </w:rPr>
              <w:t>R</w:t>
            </w:r>
            <w:r w:rsidRPr="007754E8">
              <w:rPr>
                <w:spacing w:val="34"/>
                <w:position w:val="1"/>
                <w:sz w:val="24"/>
                <w:szCs w:val="24"/>
              </w:rPr>
              <w:t xml:space="preserve"> </w:t>
            </w:r>
            <w:r w:rsidRPr="007754E8">
              <w:rPr>
                <w:position w:val="1"/>
                <w:sz w:val="24"/>
                <w:szCs w:val="24"/>
              </w:rPr>
              <w:t>EN</w:t>
            </w:r>
            <w:r w:rsidRPr="007754E8">
              <w:rPr>
                <w:spacing w:val="33"/>
                <w:position w:val="1"/>
                <w:sz w:val="24"/>
                <w:szCs w:val="24"/>
              </w:rPr>
              <w:t xml:space="preserve"> </w:t>
            </w:r>
            <w:r w:rsidRPr="007754E8">
              <w:rPr>
                <w:position w:val="1"/>
                <w:sz w:val="24"/>
                <w:szCs w:val="24"/>
              </w:rPr>
              <w:t>4</w:t>
            </w:r>
            <w:r w:rsidRPr="007754E8">
              <w:rPr>
                <w:spacing w:val="1"/>
                <w:position w:val="1"/>
                <w:sz w:val="24"/>
                <w:szCs w:val="24"/>
              </w:rPr>
              <w:t>0</w:t>
            </w:r>
            <w:r w:rsidRPr="007754E8">
              <w:rPr>
                <w:spacing w:val="-1"/>
                <w:position w:val="1"/>
                <w:sz w:val="24"/>
                <w:szCs w:val="24"/>
              </w:rPr>
              <w:t>-</w:t>
            </w:r>
            <w:r w:rsidRPr="007754E8">
              <w:rPr>
                <w:position w:val="1"/>
                <w:sz w:val="24"/>
                <w:szCs w:val="24"/>
              </w:rPr>
              <w:t>4</w:t>
            </w:r>
            <w:r w:rsidRPr="007754E8">
              <w:rPr>
                <w:spacing w:val="33"/>
                <w:position w:val="1"/>
                <w:sz w:val="24"/>
                <w:szCs w:val="24"/>
              </w:rPr>
              <w:t xml:space="preserve"> </w:t>
            </w:r>
            <w:r w:rsidRPr="007754E8">
              <w:rPr>
                <w:position w:val="1"/>
                <w:sz w:val="24"/>
                <w:szCs w:val="24"/>
              </w:rPr>
              <w:t>+</w:t>
            </w:r>
            <w:r w:rsidRPr="007754E8">
              <w:rPr>
                <w:spacing w:val="32"/>
                <w:position w:val="1"/>
                <w:sz w:val="24"/>
                <w:szCs w:val="24"/>
              </w:rPr>
              <w:t xml:space="preserve"> </w:t>
            </w:r>
            <w:r w:rsidRPr="007754E8">
              <w:rPr>
                <w:position w:val="1"/>
                <w:sz w:val="24"/>
                <w:szCs w:val="24"/>
              </w:rPr>
              <w:t>AC: 2007</w:t>
            </w:r>
            <w:r w:rsidRPr="007754E8">
              <w:rPr>
                <w:spacing w:val="37"/>
                <w:position w:val="1"/>
                <w:sz w:val="24"/>
                <w:szCs w:val="24"/>
              </w:rPr>
              <w:t xml:space="preserve"> </w:t>
            </w:r>
            <w:r w:rsidRPr="007754E8">
              <w:rPr>
                <w:rFonts w:eastAsia="Palatino Linotype"/>
                <w:position w:val="1"/>
                <w:sz w:val="24"/>
                <w:szCs w:val="24"/>
              </w:rPr>
              <w:t>–</w:t>
            </w:r>
            <w:r w:rsidRPr="007754E8">
              <w:rPr>
                <w:rFonts w:eastAsia="Palatino Linotype"/>
                <w:spacing w:val="34"/>
                <w:position w:val="1"/>
                <w:sz w:val="24"/>
                <w:szCs w:val="24"/>
              </w:rPr>
              <w:t xml:space="preserve"> </w:t>
            </w:r>
            <w:r w:rsidRPr="007754E8">
              <w:rPr>
                <w:rFonts w:eastAsia="Palatino Linotype"/>
                <w:i/>
                <w:position w:val="1"/>
                <w:sz w:val="24"/>
                <w:szCs w:val="24"/>
              </w:rPr>
              <w:t>anunț</w:t>
            </w:r>
            <w:r w:rsidRPr="007754E8">
              <w:rPr>
                <w:rFonts w:eastAsia="Palatino Linotype"/>
                <w:i/>
                <w:spacing w:val="-7"/>
                <w:position w:val="1"/>
                <w:sz w:val="24"/>
                <w:szCs w:val="24"/>
              </w:rPr>
              <w:t xml:space="preserve"> </w:t>
            </w:r>
            <w:r w:rsidRPr="007754E8">
              <w:rPr>
                <w:rFonts w:eastAsia="Palatino Linotype"/>
                <w:i/>
                <w:spacing w:val="-1"/>
                <w:position w:val="1"/>
                <w:sz w:val="24"/>
                <w:szCs w:val="24"/>
              </w:rPr>
              <w:t>c</w:t>
            </w:r>
            <w:r w:rsidRPr="007754E8">
              <w:rPr>
                <w:rFonts w:eastAsia="Palatino Linotype"/>
                <w:i/>
                <w:position w:val="1"/>
                <w:sz w:val="24"/>
                <w:szCs w:val="24"/>
              </w:rPr>
              <w:t>ore</w:t>
            </w:r>
            <w:r w:rsidRPr="007754E8">
              <w:rPr>
                <w:rFonts w:eastAsia="Palatino Linotype"/>
                <w:i/>
                <w:spacing w:val="-2"/>
                <w:position w:val="1"/>
                <w:sz w:val="24"/>
                <w:szCs w:val="24"/>
              </w:rPr>
              <w:t>c</w:t>
            </w:r>
            <w:r w:rsidRPr="007754E8">
              <w:rPr>
                <w:rFonts w:eastAsia="Palatino Linotype"/>
                <w:i/>
                <w:position w:val="1"/>
                <w:sz w:val="24"/>
                <w:szCs w:val="24"/>
              </w:rPr>
              <w:t>tur</w:t>
            </w:r>
            <w:r w:rsidRPr="007754E8">
              <w:rPr>
                <w:rFonts w:eastAsia="Palatino Linotype"/>
                <w:i/>
                <w:spacing w:val="1"/>
                <w:position w:val="1"/>
                <w:sz w:val="24"/>
                <w:szCs w:val="24"/>
              </w:rPr>
              <w:t>ă</w:t>
            </w:r>
            <w:r w:rsidRPr="007754E8">
              <w:rPr>
                <w:position w:val="1"/>
                <w:sz w:val="24"/>
                <w:szCs w:val="24"/>
              </w:rPr>
              <w:t xml:space="preserve">. </w:t>
            </w:r>
            <w:r w:rsidRPr="007754E8">
              <w:rPr>
                <w:spacing w:val="1"/>
                <w:position w:val="1"/>
                <w:sz w:val="24"/>
                <w:szCs w:val="24"/>
              </w:rPr>
              <w:t>S</w:t>
            </w:r>
            <w:r w:rsidRPr="007754E8">
              <w:rPr>
                <w:position w:val="1"/>
                <w:sz w:val="24"/>
                <w:szCs w:val="24"/>
              </w:rPr>
              <w:t>tâ</w:t>
            </w:r>
            <w:r w:rsidRPr="007754E8">
              <w:rPr>
                <w:spacing w:val="2"/>
                <w:position w:val="1"/>
                <w:sz w:val="24"/>
                <w:szCs w:val="24"/>
              </w:rPr>
              <w:t>l</w:t>
            </w:r>
            <w:r w:rsidRPr="007754E8">
              <w:rPr>
                <w:position w:val="1"/>
                <w:sz w:val="24"/>
                <w:szCs w:val="24"/>
              </w:rPr>
              <w:t>pi</w:t>
            </w:r>
            <w:r w:rsidRPr="007754E8">
              <w:rPr>
                <w:spacing w:val="34"/>
                <w:position w:val="1"/>
                <w:sz w:val="24"/>
                <w:szCs w:val="24"/>
              </w:rPr>
              <w:t xml:space="preserve"> </w:t>
            </w:r>
            <w:r w:rsidRPr="007754E8">
              <w:rPr>
                <w:position w:val="1"/>
                <w:sz w:val="24"/>
                <w:szCs w:val="24"/>
              </w:rPr>
              <w:t>p</w:t>
            </w:r>
            <w:r w:rsidRPr="007754E8">
              <w:rPr>
                <w:spacing w:val="-1"/>
                <w:position w:val="1"/>
                <w:sz w:val="24"/>
                <w:szCs w:val="24"/>
              </w:rPr>
              <w:t>e</w:t>
            </w:r>
            <w:r w:rsidRPr="007754E8">
              <w:rPr>
                <w:position w:val="1"/>
                <w:sz w:val="24"/>
                <w:szCs w:val="24"/>
              </w:rPr>
              <w:t>ntru</w:t>
            </w:r>
            <w:r w:rsidRPr="007754E8">
              <w:rPr>
                <w:spacing w:val="33"/>
                <w:position w:val="1"/>
                <w:sz w:val="24"/>
                <w:szCs w:val="24"/>
              </w:rPr>
              <w:t xml:space="preserve"> </w:t>
            </w:r>
            <w:r w:rsidRPr="007754E8">
              <w:rPr>
                <w:position w:val="1"/>
                <w:sz w:val="24"/>
                <w:szCs w:val="24"/>
              </w:rPr>
              <w:t>i</w:t>
            </w:r>
            <w:r w:rsidRPr="007754E8">
              <w:rPr>
                <w:spacing w:val="1"/>
                <w:position w:val="1"/>
                <w:sz w:val="24"/>
                <w:szCs w:val="24"/>
              </w:rPr>
              <w:t>l</w:t>
            </w:r>
            <w:r w:rsidRPr="007754E8">
              <w:rPr>
                <w:position w:val="1"/>
                <w:sz w:val="24"/>
                <w:szCs w:val="24"/>
              </w:rPr>
              <w:t>um</w:t>
            </w:r>
            <w:r w:rsidRPr="007754E8">
              <w:rPr>
                <w:spacing w:val="1"/>
                <w:position w:val="1"/>
                <w:sz w:val="24"/>
                <w:szCs w:val="24"/>
              </w:rPr>
              <w:t>i</w:t>
            </w:r>
            <w:r w:rsidRPr="007754E8">
              <w:rPr>
                <w:position w:val="1"/>
                <w:sz w:val="24"/>
                <w:szCs w:val="24"/>
              </w:rPr>
              <w:t>n</w:t>
            </w:r>
            <w:r w:rsidRPr="007754E8">
              <w:rPr>
                <w:spacing w:val="-1"/>
                <w:position w:val="1"/>
                <w:sz w:val="24"/>
                <w:szCs w:val="24"/>
              </w:rPr>
              <w:t>a</w:t>
            </w:r>
            <w:r w:rsidRPr="007754E8">
              <w:rPr>
                <w:position w:val="1"/>
                <w:sz w:val="24"/>
                <w:szCs w:val="24"/>
              </w:rPr>
              <w:t>tul</w:t>
            </w:r>
            <w:r w:rsidRPr="007754E8">
              <w:rPr>
                <w:spacing w:val="34"/>
                <w:position w:val="1"/>
                <w:sz w:val="24"/>
                <w:szCs w:val="24"/>
              </w:rPr>
              <w:t xml:space="preserve"> </w:t>
            </w:r>
            <w:r w:rsidRPr="007754E8">
              <w:rPr>
                <w:position w:val="1"/>
                <w:sz w:val="24"/>
                <w:szCs w:val="24"/>
              </w:rPr>
              <w:t>publ</w:t>
            </w:r>
            <w:r w:rsidRPr="007754E8">
              <w:rPr>
                <w:spacing w:val="1"/>
                <w:position w:val="1"/>
                <w:sz w:val="24"/>
                <w:szCs w:val="24"/>
              </w:rPr>
              <w:t>i</w:t>
            </w:r>
            <w:r w:rsidRPr="007754E8">
              <w:rPr>
                <w:spacing w:val="-1"/>
                <w:position w:val="1"/>
                <w:sz w:val="24"/>
                <w:szCs w:val="24"/>
              </w:rPr>
              <w:t>c</w:t>
            </w:r>
            <w:r w:rsidRPr="007754E8">
              <w:rPr>
                <w:position w:val="1"/>
                <w:sz w:val="24"/>
                <w:szCs w:val="24"/>
              </w:rPr>
              <w:t>.</w:t>
            </w:r>
            <w:r w:rsidRPr="007754E8">
              <w:rPr>
                <w:spacing w:val="33"/>
                <w:position w:val="1"/>
                <w:sz w:val="24"/>
                <w:szCs w:val="24"/>
              </w:rPr>
              <w:t xml:space="preserve"> </w:t>
            </w:r>
            <w:r w:rsidRPr="007754E8">
              <w:rPr>
                <w:spacing w:val="1"/>
                <w:position w:val="1"/>
                <w:sz w:val="24"/>
                <w:szCs w:val="24"/>
              </w:rPr>
              <w:t>P</w:t>
            </w:r>
            <w:r w:rsidRPr="007754E8">
              <w:rPr>
                <w:spacing w:val="-1"/>
                <w:position w:val="1"/>
                <w:sz w:val="24"/>
                <w:szCs w:val="24"/>
              </w:rPr>
              <w:t>a</w:t>
            </w:r>
            <w:r w:rsidRPr="007754E8">
              <w:rPr>
                <w:position w:val="1"/>
                <w:sz w:val="24"/>
                <w:szCs w:val="24"/>
              </w:rPr>
              <w:t>rt</w:t>
            </w:r>
            <w:r w:rsidRPr="007754E8">
              <w:rPr>
                <w:spacing w:val="-1"/>
                <w:position w:val="1"/>
                <w:sz w:val="24"/>
                <w:szCs w:val="24"/>
              </w:rPr>
              <w:t>e</w:t>
            </w:r>
            <w:r w:rsidRPr="007754E8">
              <w:rPr>
                <w:position w:val="1"/>
                <w:sz w:val="24"/>
                <w:szCs w:val="24"/>
              </w:rPr>
              <w:t>a</w:t>
            </w:r>
            <w:r w:rsidRPr="007754E8">
              <w:rPr>
                <w:spacing w:val="32"/>
                <w:position w:val="1"/>
                <w:sz w:val="24"/>
                <w:szCs w:val="24"/>
              </w:rPr>
              <w:t xml:space="preserve"> </w:t>
            </w:r>
            <w:r w:rsidRPr="007754E8">
              <w:rPr>
                <w:position w:val="1"/>
                <w:sz w:val="24"/>
                <w:szCs w:val="24"/>
              </w:rPr>
              <w:t>4:</w:t>
            </w:r>
            <w:r w:rsidRPr="007754E8">
              <w:rPr>
                <w:spacing w:val="34"/>
                <w:position w:val="1"/>
                <w:sz w:val="24"/>
                <w:szCs w:val="24"/>
              </w:rPr>
              <w:t xml:space="preserve"> </w:t>
            </w:r>
            <w:r w:rsidRPr="007754E8">
              <w:rPr>
                <w:position w:val="1"/>
                <w:sz w:val="24"/>
                <w:szCs w:val="24"/>
              </w:rPr>
              <w:t>C</w:t>
            </w:r>
            <w:r w:rsidRPr="007754E8">
              <w:rPr>
                <w:spacing w:val="1"/>
                <w:position w:val="1"/>
                <w:sz w:val="24"/>
                <w:szCs w:val="24"/>
              </w:rPr>
              <w:t>e</w:t>
            </w:r>
            <w:r w:rsidRPr="007754E8">
              <w:rPr>
                <w:position w:val="1"/>
                <w:sz w:val="24"/>
                <w:szCs w:val="24"/>
              </w:rPr>
              <w:t>rinte</w:t>
            </w:r>
            <w:r w:rsidRPr="007754E8">
              <w:rPr>
                <w:sz w:val="24"/>
                <w:szCs w:val="24"/>
              </w:rPr>
              <w:t xml:space="preserve"> p</w:t>
            </w:r>
            <w:r w:rsidRPr="007754E8">
              <w:rPr>
                <w:spacing w:val="-1"/>
                <w:sz w:val="24"/>
                <w:szCs w:val="24"/>
              </w:rPr>
              <w:t>e</w:t>
            </w:r>
            <w:r w:rsidRPr="007754E8">
              <w:rPr>
                <w:sz w:val="24"/>
                <w:szCs w:val="24"/>
              </w:rPr>
              <w:t>ntru stalpi de ilu</w:t>
            </w:r>
            <w:r w:rsidRPr="007754E8">
              <w:rPr>
                <w:spacing w:val="1"/>
                <w:sz w:val="24"/>
                <w:szCs w:val="24"/>
              </w:rPr>
              <w:t>m</w:t>
            </w:r>
            <w:r w:rsidRPr="007754E8">
              <w:rPr>
                <w:sz w:val="24"/>
                <w:szCs w:val="24"/>
              </w:rPr>
              <w:t>inat</w:t>
            </w:r>
            <w:r w:rsidRPr="007754E8">
              <w:rPr>
                <w:spacing w:val="1"/>
                <w:sz w:val="24"/>
                <w:szCs w:val="24"/>
              </w:rPr>
              <w:t xml:space="preserve"> </w:t>
            </w:r>
            <w:r w:rsidRPr="007754E8">
              <w:rPr>
                <w:sz w:val="24"/>
                <w:szCs w:val="24"/>
              </w:rPr>
              <w:t>de</w:t>
            </w:r>
            <w:r w:rsidRPr="007754E8">
              <w:rPr>
                <w:spacing w:val="33"/>
                <w:position w:val="1"/>
                <w:sz w:val="24"/>
                <w:szCs w:val="24"/>
              </w:rPr>
              <w:t xml:space="preserve"> </w:t>
            </w:r>
            <w:r w:rsidRPr="007754E8">
              <w:rPr>
                <w:sz w:val="24"/>
                <w:szCs w:val="24"/>
              </w:rPr>
              <w:t>b</w:t>
            </w:r>
            <w:r w:rsidRPr="007754E8">
              <w:rPr>
                <w:spacing w:val="-1"/>
                <w:sz w:val="24"/>
                <w:szCs w:val="24"/>
              </w:rPr>
              <w:t>e</w:t>
            </w:r>
            <w:r w:rsidRPr="007754E8">
              <w:rPr>
                <w:sz w:val="24"/>
                <w:szCs w:val="24"/>
              </w:rPr>
              <w:t>ton a</w:t>
            </w:r>
            <w:r w:rsidRPr="007754E8">
              <w:rPr>
                <w:spacing w:val="-1"/>
                <w:sz w:val="24"/>
                <w:szCs w:val="24"/>
              </w:rPr>
              <w:t>r</w:t>
            </w:r>
            <w:r w:rsidRPr="007754E8">
              <w:rPr>
                <w:sz w:val="24"/>
                <w:szCs w:val="24"/>
              </w:rPr>
              <w:t>mat si p</w:t>
            </w:r>
            <w:r w:rsidRPr="007754E8">
              <w:rPr>
                <w:spacing w:val="1"/>
                <w:sz w:val="24"/>
                <w:szCs w:val="24"/>
              </w:rPr>
              <w:t>r</w:t>
            </w:r>
            <w:r w:rsidRPr="007754E8">
              <w:rPr>
                <w:spacing w:val="-1"/>
                <w:sz w:val="24"/>
                <w:szCs w:val="24"/>
              </w:rPr>
              <w:t>ec</w:t>
            </w:r>
            <w:r w:rsidRPr="007754E8">
              <w:rPr>
                <w:sz w:val="24"/>
                <w:szCs w:val="24"/>
              </w:rPr>
              <w:t>o</w:t>
            </w:r>
            <w:r w:rsidRPr="007754E8">
              <w:rPr>
                <w:spacing w:val="3"/>
                <w:sz w:val="24"/>
                <w:szCs w:val="24"/>
              </w:rPr>
              <w:t>m</w:t>
            </w:r>
            <w:r w:rsidRPr="007754E8">
              <w:rPr>
                <w:sz w:val="24"/>
                <w:szCs w:val="24"/>
              </w:rPr>
              <w:t>p</w:t>
            </w:r>
            <w:r w:rsidRPr="007754E8">
              <w:rPr>
                <w:spacing w:val="-1"/>
                <w:sz w:val="24"/>
                <w:szCs w:val="24"/>
              </w:rPr>
              <w:t>r</w:t>
            </w:r>
            <w:r w:rsidRPr="007754E8">
              <w:rPr>
                <w:sz w:val="24"/>
                <w:szCs w:val="24"/>
              </w:rPr>
              <w:t>i</w:t>
            </w:r>
            <w:r w:rsidRPr="007754E8">
              <w:rPr>
                <w:spacing w:val="1"/>
                <w:sz w:val="24"/>
                <w:szCs w:val="24"/>
              </w:rPr>
              <w:t>m</w:t>
            </w:r>
            <w:r w:rsidRPr="007754E8">
              <w:rPr>
                <w:spacing w:val="-1"/>
                <w:sz w:val="24"/>
                <w:szCs w:val="24"/>
              </w:rPr>
              <w:t>a</w:t>
            </w:r>
            <w:r w:rsidRPr="007754E8">
              <w:rPr>
                <w:sz w:val="24"/>
                <w:szCs w:val="24"/>
              </w:rPr>
              <w:t>t</w:t>
            </w:r>
          </w:p>
          <w:p w:rsidR="00571A49" w:rsidRPr="007754E8" w:rsidRDefault="00571A49" w:rsidP="00514F1C">
            <w:pPr>
              <w:numPr>
                <w:ilvl w:val="0"/>
                <w:numId w:val="15"/>
              </w:numPr>
              <w:spacing w:after="0" w:line="240" w:lineRule="auto"/>
              <w:ind w:left="714" w:hanging="357"/>
              <w:contextualSpacing/>
              <w:jc w:val="both"/>
              <w:rPr>
                <w:rFonts w:eastAsia="Palatino Linotype"/>
                <w:spacing w:val="-6"/>
                <w:w w:val="87"/>
                <w:sz w:val="24"/>
                <w:szCs w:val="24"/>
              </w:rPr>
            </w:pPr>
            <w:r w:rsidRPr="007754E8">
              <w:rPr>
                <w:spacing w:val="1"/>
                <w:sz w:val="24"/>
                <w:szCs w:val="24"/>
              </w:rPr>
              <w:t>S</w:t>
            </w:r>
            <w:r w:rsidRPr="007754E8">
              <w:rPr>
                <w:sz w:val="24"/>
                <w:szCs w:val="24"/>
              </w:rPr>
              <w:t xml:space="preserve">R EN </w:t>
            </w:r>
            <w:r w:rsidRPr="007754E8">
              <w:rPr>
                <w:spacing w:val="-1"/>
                <w:sz w:val="24"/>
                <w:szCs w:val="24"/>
              </w:rPr>
              <w:t>4</w:t>
            </w:r>
            <w:r w:rsidRPr="007754E8">
              <w:rPr>
                <w:sz w:val="24"/>
                <w:szCs w:val="24"/>
              </w:rPr>
              <w:t>0</w:t>
            </w:r>
            <w:r w:rsidRPr="007754E8">
              <w:rPr>
                <w:spacing w:val="-1"/>
                <w:sz w:val="24"/>
                <w:szCs w:val="24"/>
              </w:rPr>
              <w:t>-</w:t>
            </w:r>
            <w:r w:rsidRPr="007754E8">
              <w:rPr>
                <w:sz w:val="24"/>
                <w:szCs w:val="24"/>
              </w:rPr>
              <w:t xml:space="preserve">5. </w:t>
            </w:r>
            <w:r w:rsidRPr="007754E8">
              <w:rPr>
                <w:spacing w:val="1"/>
                <w:sz w:val="24"/>
                <w:szCs w:val="24"/>
              </w:rPr>
              <w:t>S</w:t>
            </w:r>
            <w:r w:rsidRPr="007754E8">
              <w:rPr>
                <w:sz w:val="24"/>
                <w:szCs w:val="24"/>
              </w:rPr>
              <w:t>tâ</w:t>
            </w:r>
            <w:r w:rsidRPr="007754E8">
              <w:rPr>
                <w:spacing w:val="1"/>
                <w:sz w:val="24"/>
                <w:szCs w:val="24"/>
              </w:rPr>
              <w:t>l</w:t>
            </w:r>
            <w:r w:rsidRPr="007754E8">
              <w:rPr>
                <w:sz w:val="24"/>
                <w:szCs w:val="24"/>
              </w:rPr>
              <w:t>pi pent</w:t>
            </w:r>
            <w:r w:rsidRPr="007754E8">
              <w:rPr>
                <w:spacing w:val="-1"/>
                <w:sz w:val="24"/>
                <w:szCs w:val="24"/>
              </w:rPr>
              <w:t>r</w:t>
            </w:r>
            <w:r w:rsidRPr="007754E8">
              <w:rPr>
                <w:sz w:val="24"/>
                <w:szCs w:val="24"/>
              </w:rPr>
              <w:t>u i</w:t>
            </w:r>
            <w:r w:rsidRPr="007754E8">
              <w:rPr>
                <w:spacing w:val="1"/>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tul</w:t>
            </w:r>
            <w:r w:rsidRPr="007754E8">
              <w:rPr>
                <w:spacing w:val="1"/>
                <w:sz w:val="24"/>
                <w:szCs w:val="24"/>
              </w:rPr>
              <w:t xml:space="preserve"> </w:t>
            </w:r>
            <w:r w:rsidRPr="007754E8">
              <w:rPr>
                <w:sz w:val="24"/>
                <w:szCs w:val="24"/>
              </w:rPr>
              <w:t>publ</w:t>
            </w:r>
            <w:r w:rsidRPr="007754E8">
              <w:rPr>
                <w:spacing w:val="1"/>
                <w:sz w:val="24"/>
                <w:szCs w:val="24"/>
              </w:rPr>
              <w:t>i</w:t>
            </w:r>
            <w:r w:rsidRPr="007754E8">
              <w:rPr>
                <w:spacing w:val="-1"/>
                <w:sz w:val="24"/>
                <w:szCs w:val="24"/>
              </w:rPr>
              <w:t>c</w:t>
            </w:r>
            <w:r w:rsidRPr="007754E8">
              <w:rPr>
                <w:sz w:val="24"/>
                <w:szCs w:val="24"/>
              </w:rPr>
              <w:t xml:space="preserve">. </w:t>
            </w:r>
            <w:r w:rsidRPr="007754E8">
              <w:rPr>
                <w:spacing w:val="1"/>
                <w:sz w:val="24"/>
                <w:szCs w:val="24"/>
              </w:rPr>
              <w:t>P</w:t>
            </w:r>
            <w:r w:rsidRPr="007754E8">
              <w:rPr>
                <w:spacing w:val="-1"/>
                <w:sz w:val="24"/>
                <w:szCs w:val="24"/>
              </w:rPr>
              <w:t>a</w:t>
            </w:r>
            <w:r w:rsidRPr="007754E8">
              <w:rPr>
                <w:sz w:val="24"/>
                <w:szCs w:val="24"/>
              </w:rPr>
              <w:t>rt</w:t>
            </w:r>
            <w:r w:rsidRPr="007754E8">
              <w:rPr>
                <w:spacing w:val="-1"/>
                <w:sz w:val="24"/>
                <w:szCs w:val="24"/>
              </w:rPr>
              <w:t>e</w:t>
            </w:r>
            <w:r w:rsidRPr="007754E8">
              <w:rPr>
                <w:sz w:val="24"/>
                <w:szCs w:val="24"/>
              </w:rPr>
              <w:t>a</w:t>
            </w:r>
            <w:r w:rsidRPr="007754E8">
              <w:rPr>
                <w:spacing w:val="-1"/>
                <w:sz w:val="24"/>
                <w:szCs w:val="24"/>
              </w:rPr>
              <w:t xml:space="preserve"> </w:t>
            </w:r>
            <w:r w:rsidRPr="007754E8">
              <w:rPr>
                <w:spacing w:val="2"/>
                <w:sz w:val="24"/>
                <w:szCs w:val="24"/>
              </w:rPr>
              <w:t>5</w:t>
            </w:r>
            <w:r w:rsidRPr="007754E8">
              <w:rPr>
                <w:rFonts w:eastAsia="Palatino Linotype"/>
                <w:sz w:val="24"/>
                <w:szCs w:val="24"/>
              </w:rPr>
              <w:t>:</w:t>
            </w:r>
            <w:r w:rsidRPr="007754E8">
              <w:rPr>
                <w:rFonts w:eastAsia="Palatino Linotype"/>
                <w:spacing w:val="7"/>
                <w:sz w:val="24"/>
                <w:szCs w:val="24"/>
              </w:rPr>
              <w:t xml:space="preserve"> </w:t>
            </w:r>
            <w:r w:rsidRPr="007754E8">
              <w:rPr>
                <w:rFonts w:eastAsia="Palatino Linotype"/>
                <w:spacing w:val="1"/>
                <w:w w:val="87"/>
                <w:sz w:val="24"/>
                <w:szCs w:val="24"/>
              </w:rPr>
              <w:t>C</w:t>
            </w:r>
            <w:r w:rsidRPr="007754E8">
              <w:rPr>
                <w:rFonts w:eastAsia="Palatino Linotype"/>
                <w:spacing w:val="-1"/>
                <w:w w:val="87"/>
                <w:sz w:val="24"/>
                <w:szCs w:val="24"/>
              </w:rPr>
              <w:t>e</w:t>
            </w:r>
            <w:r w:rsidRPr="007754E8">
              <w:rPr>
                <w:rFonts w:eastAsia="Palatino Linotype"/>
                <w:w w:val="87"/>
                <w:sz w:val="24"/>
                <w:szCs w:val="24"/>
              </w:rPr>
              <w:t>rințe</w:t>
            </w:r>
            <w:r w:rsidRPr="007754E8">
              <w:rPr>
                <w:rFonts w:eastAsia="Palatino Linotype"/>
                <w:spacing w:val="29"/>
                <w:w w:val="87"/>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e</w:t>
            </w:r>
            <w:r w:rsidRPr="007754E8">
              <w:rPr>
                <w:rFonts w:eastAsia="Palatino Linotype"/>
                <w:w w:val="87"/>
                <w:sz w:val="24"/>
                <w:szCs w:val="24"/>
              </w:rPr>
              <w:t>ntru</w:t>
            </w:r>
            <w:r w:rsidRPr="007754E8">
              <w:rPr>
                <w:rFonts w:eastAsia="Palatino Linotype"/>
                <w:spacing w:val="-6"/>
                <w:w w:val="87"/>
                <w:sz w:val="24"/>
                <w:szCs w:val="24"/>
              </w:rPr>
              <w:t xml:space="preserve"> </w:t>
            </w:r>
            <w:r w:rsidRPr="007754E8">
              <w:rPr>
                <w:rFonts w:eastAsia="Palatino Linotype"/>
                <w:w w:val="87"/>
                <w:sz w:val="24"/>
                <w:szCs w:val="24"/>
              </w:rPr>
              <w:t>stâlpi</w:t>
            </w:r>
            <w:r w:rsidRPr="007754E8">
              <w:rPr>
                <w:rFonts w:eastAsia="Palatino Linotype"/>
                <w:spacing w:val="22"/>
                <w:w w:val="87"/>
                <w:sz w:val="24"/>
                <w:szCs w:val="24"/>
              </w:rPr>
              <w:t xml:space="preserve"> </w:t>
            </w:r>
            <w:r w:rsidRPr="007754E8">
              <w:rPr>
                <w:rFonts w:eastAsia="Palatino Linotype"/>
                <w:w w:val="87"/>
                <w:sz w:val="24"/>
                <w:szCs w:val="24"/>
              </w:rPr>
              <w:t>de</w:t>
            </w:r>
            <w:r w:rsidRPr="007754E8">
              <w:rPr>
                <w:rFonts w:eastAsia="Palatino Linotype"/>
                <w:spacing w:val="4"/>
                <w:w w:val="87"/>
                <w:sz w:val="24"/>
                <w:szCs w:val="24"/>
              </w:rPr>
              <w:t xml:space="preserve"> </w:t>
            </w:r>
            <w:r w:rsidRPr="007754E8">
              <w:rPr>
                <w:rFonts w:eastAsia="Palatino Linotype"/>
                <w:sz w:val="24"/>
                <w:szCs w:val="24"/>
              </w:rPr>
              <w:t>oțel</w:t>
            </w:r>
          </w:p>
          <w:p w:rsidR="00571A49" w:rsidRPr="007754E8" w:rsidRDefault="00571A49" w:rsidP="00514F1C">
            <w:pPr>
              <w:numPr>
                <w:ilvl w:val="0"/>
                <w:numId w:val="15"/>
              </w:numPr>
              <w:spacing w:after="0" w:line="240" w:lineRule="auto"/>
              <w:ind w:left="714" w:hanging="357"/>
              <w:contextualSpacing/>
              <w:jc w:val="both"/>
              <w:rPr>
                <w:rFonts w:eastAsia="Palatino Linotype"/>
                <w:spacing w:val="40"/>
                <w:w w:val="87"/>
                <w:sz w:val="24"/>
                <w:szCs w:val="24"/>
              </w:rPr>
            </w:pPr>
            <w:r w:rsidRPr="007754E8">
              <w:rPr>
                <w:spacing w:val="1"/>
                <w:sz w:val="24"/>
                <w:szCs w:val="24"/>
              </w:rPr>
              <w:t>S</w:t>
            </w:r>
            <w:r w:rsidRPr="007754E8">
              <w:rPr>
                <w:sz w:val="24"/>
                <w:szCs w:val="24"/>
              </w:rPr>
              <w:t>R</w:t>
            </w:r>
            <w:r w:rsidRPr="007754E8">
              <w:rPr>
                <w:spacing w:val="41"/>
                <w:sz w:val="24"/>
                <w:szCs w:val="24"/>
              </w:rPr>
              <w:t xml:space="preserve"> </w:t>
            </w:r>
            <w:r w:rsidRPr="007754E8">
              <w:rPr>
                <w:sz w:val="24"/>
                <w:szCs w:val="24"/>
              </w:rPr>
              <w:t>EN</w:t>
            </w:r>
            <w:r w:rsidRPr="007754E8">
              <w:rPr>
                <w:spacing w:val="40"/>
                <w:sz w:val="24"/>
                <w:szCs w:val="24"/>
              </w:rPr>
              <w:t xml:space="preserve"> </w:t>
            </w:r>
            <w:r w:rsidRPr="007754E8">
              <w:rPr>
                <w:sz w:val="24"/>
                <w:szCs w:val="24"/>
              </w:rPr>
              <w:t>4</w:t>
            </w:r>
            <w:r w:rsidRPr="007754E8">
              <w:rPr>
                <w:spacing w:val="1"/>
                <w:sz w:val="24"/>
                <w:szCs w:val="24"/>
              </w:rPr>
              <w:t>0</w:t>
            </w:r>
            <w:r w:rsidRPr="007754E8">
              <w:rPr>
                <w:spacing w:val="-1"/>
                <w:sz w:val="24"/>
                <w:szCs w:val="24"/>
              </w:rPr>
              <w:t>-</w:t>
            </w:r>
            <w:r w:rsidRPr="007754E8">
              <w:rPr>
                <w:rFonts w:eastAsia="Palatino Linotype"/>
                <w:sz w:val="24"/>
                <w:szCs w:val="24"/>
              </w:rPr>
              <w:t>6.</w:t>
            </w:r>
            <w:r w:rsidRPr="007754E8">
              <w:rPr>
                <w:rFonts w:eastAsia="Palatino Linotype"/>
                <w:spacing w:val="41"/>
                <w:sz w:val="24"/>
                <w:szCs w:val="24"/>
              </w:rPr>
              <w:t xml:space="preserve"> </w:t>
            </w:r>
            <w:r w:rsidRPr="007754E8">
              <w:rPr>
                <w:rFonts w:eastAsia="Palatino Linotype"/>
                <w:spacing w:val="1"/>
                <w:sz w:val="24"/>
                <w:szCs w:val="24"/>
              </w:rPr>
              <w:t>S</w:t>
            </w:r>
            <w:r w:rsidRPr="007754E8">
              <w:rPr>
                <w:rFonts w:eastAsia="Palatino Linotype"/>
                <w:sz w:val="24"/>
                <w:szCs w:val="24"/>
              </w:rPr>
              <w:t>tâlpi</w:t>
            </w:r>
            <w:r w:rsidRPr="007754E8">
              <w:rPr>
                <w:rFonts w:eastAsia="Palatino Linotype"/>
                <w:spacing w:val="-13"/>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e</w:t>
            </w:r>
            <w:r w:rsidRPr="007754E8">
              <w:rPr>
                <w:rFonts w:eastAsia="Palatino Linotype"/>
                <w:w w:val="87"/>
                <w:sz w:val="24"/>
                <w:szCs w:val="24"/>
              </w:rPr>
              <w:t>ntru</w:t>
            </w:r>
            <w:r w:rsidRPr="007754E8">
              <w:rPr>
                <w:rFonts w:eastAsia="Palatino Linotype"/>
                <w:spacing w:val="34"/>
                <w:w w:val="87"/>
                <w:sz w:val="24"/>
                <w:szCs w:val="24"/>
              </w:rPr>
              <w:t xml:space="preserve"> </w:t>
            </w:r>
            <w:r w:rsidRPr="007754E8">
              <w:rPr>
                <w:rFonts w:eastAsia="Palatino Linotype"/>
                <w:w w:val="87"/>
                <w:sz w:val="24"/>
                <w:szCs w:val="24"/>
              </w:rPr>
              <w:t>i</w:t>
            </w:r>
            <w:r w:rsidRPr="007754E8">
              <w:rPr>
                <w:rFonts w:eastAsia="Palatino Linotype"/>
                <w:spacing w:val="1"/>
                <w:w w:val="87"/>
                <w:sz w:val="24"/>
                <w:szCs w:val="24"/>
              </w:rPr>
              <w:t>l</w:t>
            </w:r>
            <w:r w:rsidRPr="007754E8">
              <w:rPr>
                <w:rFonts w:eastAsia="Palatino Linotype"/>
                <w:w w:val="87"/>
                <w:sz w:val="24"/>
                <w:szCs w:val="24"/>
              </w:rPr>
              <w:t>um</w:t>
            </w:r>
            <w:r w:rsidRPr="007754E8">
              <w:rPr>
                <w:rFonts w:eastAsia="Palatino Linotype"/>
                <w:spacing w:val="1"/>
                <w:w w:val="87"/>
                <w:sz w:val="24"/>
                <w:szCs w:val="24"/>
              </w:rPr>
              <w:t>i</w:t>
            </w:r>
            <w:r w:rsidRPr="007754E8">
              <w:rPr>
                <w:rFonts w:eastAsia="Palatino Linotype"/>
                <w:w w:val="87"/>
                <w:sz w:val="24"/>
                <w:szCs w:val="24"/>
              </w:rPr>
              <w:t>n</w:t>
            </w:r>
            <w:r w:rsidRPr="007754E8">
              <w:rPr>
                <w:rFonts w:eastAsia="Palatino Linotype"/>
                <w:spacing w:val="-1"/>
                <w:w w:val="87"/>
                <w:sz w:val="24"/>
                <w:szCs w:val="24"/>
              </w:rPr>
              <w:t>a</w:t>
            </w:r>
            <w:r w:rsidRPr="007754E8">
              <w:rPr>
                <w:rFonts w:eastAsia="Palatino Linotype"/>
                <w:w w:val="87"/>
                <w:sz w:val="24"/>
                <w:szCs w:val="24"/>
              </w:rPr>
              <w:t>tul</w:t>
            </w:r>
            <w:r w:rsidRPr="007754E8">
              <w:rPr>
                <w:rFonts w:eastAsia="Palatino Linotype"/>
                <w:spacing w:val="5"/>
                <w:w w:val="87"/>
                <w:sz w:val="24"/>
                <w:szCs w:val="24"/>
              </w:rPr>
              <w:t xml:space="preserve"> </w:t>
            </w:r>
            <w:r w:rsidRPr="007754E8">
              <w:rPr>
                <w:rFonts w:eastAsia="Palatino Linotype"/>
                <w:w w:val="87"/>
                <w:sz w:val="24"/>
                <w:szCs w:val="24"/>
              </w:rPr>
              <w:t>pu</w:t>
            </w:r>
            <w:r w:rsidRPr="007754E8">
              <w:rPr>
                <w:rFonts w:eastAsia="Palatino Linotype"/>
                <w:spacing w:val="-2"/>
                <w:w w:val="87"/>
                <w:sz w:val="24"/>
                <w:szCs w:val="24"/>
              </w:rPr>
              <w:t>b</w:t>
            </w:r>
            <w:r w:rsidRPr="007754E8">
              <w:rPr>
                <w:rFonts w:eastAsia="Palatino Linotype"/>
                <w:w w:val="87"/>
                <w:sz w:val="24"/>
                <w:szCs w:val="24"/>
              </w:rPr>
              <w:t>l</w:t>
            </w:r>
            <w:r w:rsidRPr="007754E8">
              <w:rPr>
                <w:rFonts w:eastAsia="Palatino Linotype"/>
                <w:spacing w:val="1"/>
                <w:w w:val="87"/>
                <w:sz w:val="24"/>
                <w:szCs w:val="24"/>
              </w:rPr>
              <w:t>i</w:t>
            </w:r>
            <w:r w:rsidRPr="007754E8">
              <w:rPr>
                <w:rFonts w:eastAsia="Palatino Linotype"/>
                <w:spacing w:val="-1"/>
                <w:w w:val="87"/>
                <w:sz w:val="24"/>
                <w:szCs w:val="24"/>
              </w:rPr>
              <w:t>c</w:t>
            </w:r>
            <w:r w:rsidRPr="007754E8">
              <w:rPr>
                <w:rFonts w:eastAsia="Palatino Linotype"/>
                <w:w w:val="87"/>
                <w:sz w:val="24"/>
                <w:szCs w:val="24"/>
              </w:rPr>
              <w:t>.</w:t>
            </w:r>
            <w:r w:rsidRPr="007754E8">
              <w:rPr>
                <w:rFonts w:eastAsia="Palatino Linotype"/>
                <w:spacing w:val="21"/>
                <w:w w:val="87"/>
                <w:sz w:val="24"/>
                <w:szCs w:val="24"/>
              </w:rPr>
              <w:t xml:space="preserve"> </w:t>
            </w:r>
            <w:r w:rsidRPr="007754E8">
              <w:rPr>
                <w:rFonts w:eastAsia="Palatino Linotype"/>
                <w:spacing w:val="1"/>
                <w:w w:val="87"/>
                <w:sz w:val="24"/>
                <w:szCs w:val="24"/>
              </w:rPr>
              <w:t>P</w:t>
            </w:r>
            <w:r w:rsidRPr="007754E8">
              <w:rPr>
                <w:rFonts w:eastAsia="Palatino Linotype"/>
                <w:spacing w:val="-3"/>
                <w:w w:val="87"/>
                <w:sz w:val="24"/>
                <w:szCs w:val="24"/>
              </w:rPr>
              <w:t>a</w:t>
            </w:r>
            <w:r w:rsidRPr="007754E8">
              <w:rPr>
                <w:rFonts w:eastAsia="Palatino Linotype"/>
                <w:w w:val="87"/>
                <w:sz w:val="24"/>
                <w:szCs w:val="24"/>
              </w:rPr>
              <w:t>rt</w:t>
            </w:r>
            <w:r w:rsidRPr="007754E8">
              <w:rPr>
                <w:rFonts w:eastAsia="Palatino Linotype"/>
                <w:spacing w:val="-1"/>
                <w:w w:val="87"/>
                <w:sz w:val="24"/>
                <w:szCs w:val="24"/>
              </w:rPr>
              <w:t>e</w:t>
            </w:r>
            <w:r w:rsidRPr="007754E8">
              <w:rPr>
                <w:rFonts w:eastAsia="Palatino Linotype"/>
                <w:w w:val="87"/>
                <w:sz w:val="24"/>
                <w:szCs w:val="24"/>
              </w:rPr>
              <w:t>a</w:t>
            </w:r>
            <w:r w:rsidRPr="007754E8">
              <w:rPr>
                <w:rFonts w:eastAsia="Palatino Linotype"/>
                <w:spacing w:val="5"/>
                <w:w w:val="87"/>
                <w:sz w:val="24"/>
                <w:szCs w:val="24"/>
              </w:rPr>
              <w:t xml:space="preserve"> </w:t>
            </w:r>
            <w:r w:rsidRPr="007754E8">
              <w:rPr>
                <w:rFonts w:eastAsia="Palatino Linotype"/>
                <w:sz w:val="24"/>
                <w:szCs w:val="24"/>
              </w:rPr>
              <w:t>6:</w:t>
            </w:r>
            <w:r w:rsidRPr="007754E8">
              <w:rPr>
                <w:rFonts w:eastAsia="Palatino Linotype"/>
                <w:spacing w:val="46"/>
                <w:sz w:val="24"/>
                <w:szCs w:val="24"/>
              </w:rPr>
              <w:t xml:space="preserve"> </w:t>
            </w:r>
            <w:r w:rsidRPr="007754E8">
              <w:rPr>
                <w:rFonts w:eastAsia="Palatino Linotype"/>
                <w:w w:val="87"/>
                <w:sz w:val="24"/>
                <w:szCs w:val="24"/>
              </w:rPr>
              <w:t>C</w:t>
            </w:r>
            <w:r w:rsidRPr="007754E8">
              <w:rPr>
                <w:rFonts w:eastAsia="Palatino Linotype"/>
                <w:spacing w:val="-1"/>
                <w:w w:val="87"/>
                <w:sz w:val="24"/>
                <w:szCs w:val="24"/>
              </w:rPr>
              <w:t>e</w:t>
            </w:r>
            <w:r w:rsidRPr="007754E8">
              <w:rPr>
                <w:rFonts w:eastAsia="Palatino Linotype"/>
                <w:w w:val="87"/>
                <w:sz w:val="24"/>
                <w:szCs w:val="24"/>
              </w:rPr>
              <w:t>rințe</w:t>
            </w:r>
            <w:r w:rsidRPr="007754E8">
              <w:rPr>
                <w:rFonts w:eastAsia="Palatino Linotype"/>
                <w:spacing w:val="18"/>
                <w:w w:val="87"/>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e</w:t>
            </w:r>
            <w:r w:rsidRPr="007754E8">
              <w:rPr>
                <w:rFonts w:eastAsia="Palatino Linotype"/>
                <w:w w:val="87"/>
                <w:sz w:val="24"/>
                <w:szCs w:val="24"/>
              </w:rPr>
              <w:t>ntru</w:t>
            </w:r>
            <w:r w:rsidRPr="007754E8">
              <w:rPr>
                <w:rFonts w:eastAsia="Palatino Linotype"/>
                <w:spacing w:val="40"/>
                <w:w w:val="87"/>
                <w:sz w:val="24"/>
                <w:szCs w:val="24"/>
              </w:rPr>
              <w:t xml:space="preserve"> </w:t>
            </w:r>
            <w:r w:rsidRPr="007754E8">
              <w:rPr>
                <w:sz w:val="24"/>
                <w:szCs w:val="24"/>
              </w:rPr>
              <w:t>stâlpi</w:t>
            </w:r>
            <w:r w:rsidRPr="007754E8">
              <w:rPr>
                <w:spacing w:val="41"/>
                <w:sz w:val="24"/>
                <w:szCs w:val="24"/>
              </w:rPr>
              <w:t xml:space="preserve"> </w:t>
            </w:r>
            <w:r w:rsidRPr="007754E8">
              <w:rPr>
                <w:sz w:val="24"/>
                <w:szCs w:val="24"/>
              </w:rPr>
              <w:t>de</w:t>
            </w:r>
            <w:r w:rsidRPr="007754E8">
              <w:rPr>
                <w:spacing w:val="40"/>
                <w:sz w:val="24"/>
                <w:szCs w:val="24"/>
              </w:rPr>
              <w:t xml:space="preserve"> </w:t>
            </w:r>
            <w:r w:rsidRPr="007754E8">
              <w:rPr>
                <w:sz w:val="24"/>
                <w:szCs w:val="24"/>
              </w:rPr>
              <w:t>i</w:t>
            </w:r>
            <w:r w:rsidRPr="007754E8">
              <w:rPr>
                <w:spacing w:val="1"/>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w:t>
            </w:r>
            <w:r w:rsidRPr="007754E8">
              <w:rPr>
                <w:spacing w:val="41"/>
                <w:sz w:val="24"/>
                <w:szCs w:val="24"/>
              </w:rPr>
              <w:t xml:space="preserve"> </w:t>
            </w:r>
            <w:r w:rsidRPr="007754E8">
              <w:rPr>
                <w:sz w:val="24"/>
                <w:szCs w:val="24"/>
              </w:rPr>
              <w:t xml:space="preserve">de </w:t>
            </w:r>
            <w:r w:rsidRPr="007754E8">
              <w:rPr>
                <w:spacing w:val="-1"/>
                <w:sz w:val="24"/>
                <w:szCs w:val="24"/>
              </w:rPr>
              <w:t>a</w:t>
            </w:r>
            <w:r w:rsidRPr="007754E8">
              <w:rPr>
                <w:sz w:val="24"/>
                <w:szCs w:val="24"/>
              </w:rPr>
              <w:t>lu</w:t>
            </w:r>
            <w:r w:rsidRPr="007754E8">
              <w:rPr>
                <w:spacing w:val="1"/>
                <w:sz w:val="24"/>
                <w:szCs w:val="24"/>
              </w:rPr>
              <w:t>m</w:t>
            </w:r>
            <w:r w:rsidRPr="007754E8">
              <w:rPr>
                <w:sz w:val="24"/>
                <w:szCs w:val="24"/>
              </w:rPr>
              <w:t>in</w:t>
            </w:r>
            <w:r w:rsidRPr="007754E8">
              <w:rPr>
                <w:spacing w:val="1"/>
                <w:sz w:val="24"/>
                <w:szCs w:val="24"/>
              </w:rPr>
              <w:t>i</w:t>
            </w:r>
            <w:r w:rsidRPr="007754E8">
              <w:rPr>
                <w:sz w:val="24"/>
                <w:szCs w:val="24"/>
              </w:rPr>
              <w:t>u</w:t>
            </w:r>
          </w:p>
          <w:p w:rsidR="00571A49" w:rsidRPr="007754E8" w:rsidRDefault="00571A49" w:rsidP="00514F1C">
            <w:pPr>
              <w:numPr>
                <w:ilvl w:val="0"/>
                <w:numId w:val="15"/>
              </w:numPr>
              <w:spacing w:after="0" w:line="240" w:lineRule="auto"/>
              <w:ind w:left="714" w:hanging="357"/>
              <w:contextualSpacing/>
              <w:jc w:val="both"/>
              <w:rPr>
                <w:rFonts w:eastAsia="Palatino Linotype"/>
                <w:sz w:val="24"/>
                <w:szCs w:val="24"/>
              </w:rPr>
            </w:pPr>
            <w:r w:rsidRPr="007754E8">
              <w:rPr>
                <w:spacing w:val="1"/>
                <w:sz w:val="24"/>
                <w:szCs w:val="24"/>
              </w:rPr>
              <w:t>S</w:t>
            </w:r>
            <w:r w:rsidRPr="007754E8">
              <w:rPr>
                <w:sz w:val="24"/>
                <w:szCs w:val="24"/>
              </w:rPr>
              <w:t>R</w:t>
            </w:r>
            <w:r w:rsidRPr="007754E8">
              <w:rPr>
                <w:spacing w:val="48"/>
                <w:sz w:val="24"/>
                <w:szCs w:val="24"/>
              </w:rPr>
              <w:t xml:space="preserve"> </w:t>
            </w:r>
            <w:r w:rsidRPr="007754E8">
              <w:rPr>
                <w:sz w:val="24"/>
                <w:szCs w:val="24"/>
              </w:rPr>
              <w:t>EN</w:t>
            </w:r>
            <w:r w:rsidRPr="007754E8">
              <w:rPr>
                <w:spacing w:val="47"/>
                <w:sz w:val="24"/>
                <w:szCs w:val="24"/>
              </w:rPr>
              <w:t xml:space="preserve"> </w:t>
            </w:r>
            <w:r w:rsidRPr="007754E8">
              <w:rPr>
                <w:sz w:val="24"/>
                <w:szCs w:val="24"/>
              </w:rPr>
              <w:t>4</w:t>
            </w:r>
            <w:r w:rsidRPr="007754E8">
              <w:rPr>
                <w:spacing w:val="1"/>
                <w:sz w:val="24"/>
                <w:szCs w:val="24"/>
              </w:rPr>
              <w:t>0</w:t>
            </w:r>
            <w:r w:rsidRPr="007754E8">
              <w:rPr>
                <w:spacing w:val="-1"/>
                <w:sz w:val="24"/>
                <w:szCs w:val="24"/>
              </w:rPr>
              <w:t>-</w:t>
            </w:r>
            <w:r w:rsidRPr="007754E8">
              <w:rPr>
                <w:rFonts w:eastAsia="Palatino Linotype"/>
                <w:sz w:val="24"/>
                <w:szCs w:val="24"/>
              </w:rPr>
              <w:t>7.</w:t>
            </w:r>
            <w:r w:rsidRPr="007754E8">
              <w:rPr>
                <w:rFonts w:eastAsia="Palatino Linotype"/>
                <w:spacing w:val="48"/>
                <w:sz w:val="24"/>
                <w:szCs w:val="24"/>
              </w:rPr>
              <w:t xml:space="preserve"> </w:t>
            </w:r>
            <w:r w:rsidRPr="007754E8">
              <w:rPr>
                <w:rFonts w:eastAsia="Palatino Linotype"/>
                <w:spacing w:val="1"/>
                <w:sz w:val="24"/>
                <w:szCs w:val="24"/>
              </w:rPr>
              <w:t>S</w:t>
            </w:r>
            <w:r w:rsidRPr="007754E8">
              <w:rPr>
                <w:rFonts w:eastAsia="Palatino Linotype"/>
                <w:sz w:val="24"/>
                <w:szCs w:val="24"/>
              </w:rPr>
              <w:t>tâlpi</w:t>
            </w:r>
            <w:r w:rsidRPr="007754E8">
              <w:rPr>
                <w:rFonts w:eastAsia="Palatino Linotype"/>
                <w:spacing w:val="-4"/>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e</w:t>
            </w:r>
            <w:r w:rsidRPr="007754E8">
              <w:rPr>
                <w:rFonts w:eastAsia="Palatino Linotype"/>
                <w:spacing w:val="-2"/>
                <w:w w:val="87"/>
                <w:sz w:val="24"/>
                <w:szCs w:val="24"/>
              </w:rPr>
              <w:t>n</w:t>
            </w:r>
            <w:r w:rsidRPr="007754E8">
              <w:rPr>
                <w:rFonts w:eastAsia="Palatino Linotype"/>
                <w:w w:val="87"/>
                <w:sz w:val="24"/>
                <w:szCs w:val="24"/>
              </w:rPr>
              <w:t>tru</w:t>
            </w:r>
            <w:r w:rsidRPr="007754E8">
              <w:rPr>
                <w:rFonts w:eastAsia="Palatino Linotype"/>
                <w:spacing w:val="40"/>
                <w:w w:val="87"/>
                <w:sz w:val="24"/>
                <w:szCs w:val="24"/>
              </w:rPr>
              <w:t xml:space="preserve"> </w:t>
            </w:r>
            <w:r w:rsidRPr="007754E8">
              <w:rPr>
                <w:rFonts w:eastAsia="Palatino Linotype"/>
                <w:w w:val="87"/>
                <w:sz w:val="24"/>
                <w:szCs w:val="24"/>
              </w:rPr>
              <w:t>i</w:t>
            </w:r>
            <w:r w:rsidRPr="007754E8">
              <w:rPr>
                <w:rFonts w:eastAsia="Palatino Linotype"/>
                <w:spacing w:val="1"/>
                <w:w w:val="87"/>
                <w:sz w:val="24"/>
                <w:szCs w:val="24"/>
              </w:rPr>
              <w:t>l</w:t>
            </w:r>
            <w:r w:rsidRPr="007754E8">
              <w:rPr>
                <w:rFonts w:eastAsia="Palatino Linotype"/>
                <w:w w:val="87"/>
                <w:sz w:val="24"/>
                <w:szCs w:val="24"/>
              </w:rPr>
              <w:t>um</w:t>
            </w:r>
            <w:r w:rsidRPr="007754E8">
              <w:rPr>
                <w:rFonts w:eastAsia="Palatino Linotype"/>
                <w:spacing w:val="1"/>
                <w:w w:val="87"/>
                <w:sz w:val="24"/>
                <w:szCs w:val="24"/>
              </w:rPr>
              <w:t>i</w:t>
            </w:r>
            <w:r w:rsidRPr="007754E8">
              <w:rPr>
                <w:rFonts w:eastAsia="Palatino Linotype"/>
                <w:w w:val="87"/>
                <w:sz w:val="24"/>
                <w:szCs w:val="24"/>
              </w:rPr>
              <w:t>n</w:t>
            </w:r>
            <w:r w:rsidRPr="007754E8">
              <w:rPr>
                <w:rFonts w:eastAsia="Palatino Linotype"/>
                <w:spacing w:val="-1"/>
                <w:w w:val="87"/>
                <w:sz w:val="24"/>
                <w:szCs w:val="24"/>
              </w:rPr>
              <w:t>a</w:t>
            </w:r>
            <w:r w:rsidRPr="007754E8">
              <w:rPr>
                <w:rFonts w:eastAsia="Palatino Linotype"/>
                <w:w w:val="87"/>
                <w:sz w:val="24"/>
                <w:szCs w:val="24"/>
              </w:rPr>
              <w:t>t publ</w:t>
            </w:r>
            <w:r w:rsidRPr="007754E8">
              <w:rPr>
                <w:rFonts w:eastAsia="Palatino Linotype"/>
                <w:spacing w:val="1"/>
                <w:w w:val="87"/>
                <w:sz w:val="24"/>
                <w:szCs w:val="24"/>
              </w:rPr>
              <w:t>i</w:t>
            </w:r>
            <w:r w:rsidRPr="007754E8">
              <w:rPr>
                <w:rFonts w:eastAsia="Palatino Linotype"/>
                <w:spacing w:val="-1"/>
                <w:w w:val="87"/>
                <w:sz w:val="24"/>
                <w:szCs w:val="24"/>
              </w:rPr>
              <w:t>c</w:t>
            </w:r>
            <w:r w:rsidRPr="007754E8">
              <w:rPr>
                <w:rFonts w:eastAsia="Palatino Linotype"/>
                <w:w w:val="87"/>
                <w:sz w:val="24"/>
                <w:szCs w:val="24"/>
              </w:rPr>
              <w:t xml:space="preserve">. </w:t>
            </w:r>
            <w:r w:rsidRPr="007754E8">
              <w:rPr>
                <w:rFonts w:eastAsia="Palatino Linotype"/>
                <w:spacing w:val="1"/>
                <w:w w:val="87"/>
                <w:sz w:val="24"/>
                <w:szCs w:val="24"/>
              </w:rPr>
              <w:t>P</w:t>
            </w:r>
            <w:r w:rsidRPr="007754E8">
              <w:rPr>
                <w:rFonts w:eastAsia="Palatino Linotype"/>
                <w:spacing w:val="-1"/>
                <w:w w:val="87"/>
                <w:sz w:val="24"/>
                <w:szCs w:val="24"/>
              </w:rPr>
              <w:t>a</w:t>
            </w:r>
            <w:r w:rsidRPr="007754E8">
              <w:rPr>
                <w:rFonts w:eastAsia="Palatino Linotype"/>
                <w:w w:val="87"/>
                <w:sz w:val="24"/>
                <w:szCs w:val="24"/>
              </w:rPr>
              <w:t>r</w:t>
            </w:r>
            <w:r w:rsidRPr="007754E8">
              <w:rPr>
                <w:rFonts w:eastAsia="Palatino Linotype"/>
                <w:spacing w:val="-3"/>
                <w:w w:val="87"/>
                <w:sz w:val="24"/>
                <w:szCs w:val="24"/>
              </w:rPr>
              <w:t>t</w:t>
            </w:r>
            <w:r w:rsidRPr="007754E8">
              <w:rPr>
                <w:rFonts w:eastAsia="Palatino Linotype"/>
                <w:spacing w:val="-1"/>
                <w:w w:val="87"/>
                <w:sz w:val="24"/>
                <w:szCs w:val="24"/>
              </w:rPr>
              <w:t>e</w:t>
            </w:r>
            <w:r w:rsidRPr="007754E8">
              <w:rPr>
                <w:rFonts w:eastAsia="Palatino Linotype"/>
                <w:w w:val="87"/>
                <w:sz w:val="24"/>
                <w:szCs w:val="24"/>
              </w:rPr>
              <w:t>a</w:t>
            </w:r>
            <w:r w:rsidRPr="007754E8">
              <w:rPr>
                <w:rFonts w:eastAsia="Palatino Linotype"/>
                <w:spacing w:val="12"/>
                <w:w w:val="87"/>
                <w:sz w:val="24"/>
                <w:szCs w:val="24"/>
              </w:rPr>
              <w:t xml:space="preserve"> </w:t>
            </w:r>
            <w:r w:rsidRPr="007754E8">
              <w:rPr>
                <w:rFonts w:eastAsia="Palatino Linotype"/>
                <w:sz w:val="24"/>
                <w:szCs w:val="24"/>
              </w:rPr>
              <w:t>7:</w:t>
            </w:r>
            <w:r w:rsidRPr="007754E8">
              <w:rPr>
                <w:rFonts w:eastAsia="Palatino Linotype"/>
                <w:spacing w:val="53"/>
                <w:sz w:val="24"/>
                <w:szCs w:val="24"/>
              </w:rPr>
              <w:t xml:space="preserve"> </w:t>
            </w:r>
            <w:r w:rsidRPr="007754E8">
              <w:rPr>
                <w:rFonts w:eastAsia="Palatino Linotype"/>
                <w:w w:val="87"/>
                <w:sz w:val="24"/>
                <w:szCs w:val="24"/>
              </w:rPr>
              <w:t>C</w:t>
            </w:r>
            <w:r w:rsidRPr="007754E8">
              <w:rPr>
                <w:rFonts w:eastAsia="Palatino Linotype"/>
                <w:spacing w:val="-1"/>
                <w:w w:val="87"/>
                <w:sz w:val="24"/>
                <w:szCs w:val="24"/>
              </w:rPr>
              <w:t>e</w:t>
            </w:r>
            <w:r w:rsidRPr="007754E8">
              <w:rPr>
                <w:rFonts w:eastAsia="Palatino Linotype"/>
                <w:w w:val="87"/>
                <w:sz w:val="24"/>
                <w:szCs w:val="24"/>
              </w:rPr>
              <w:t>rințe</w:t>
            </w:r>
            <w:r w:rsidRPr="007754E8">
              <w:rPr>
                <w:rFonts w:eastAsia="Palatino Linotype"/>
                <w:spacing w:val="25"/>
                <w:w w:val="87"/>
                <w:sz w:val="24"/>
                <w:szCs w:val="24"/>
              </w:rPr>
              <w:t xml:space="preserve"> </w:t>
            </w:r>
            <w:r w:rsidRPr="007754E8">
              <w:rPr>
                <w:rFonts w:eastAsia="Palatino Linotype"/>
                <w:w w:val="87"/>
                <w:sz w:val="24"/>
                <w:szCs w:val="24"/>
              </w:rPr>
              <w:t>p</w:t>
            </w:r>
            <w:r w:rsidRPr="007754E8">
              <w:rPr>
                <w:rFonts w:eastAsia="Palatino Linotype"/>
                <w:spacing w:val="-1"/>
                <w:w w:val="87"/>
                <w:sz w:val="24"/>
                <w:szCs w:val="24"/>
              </w:rPr>
              <w:t>e</w:t>
            </w:r>
            <w:r w:rsidRPr="007754E8">
              <w:rPr>
                <w:rFonts w:eastAsia="Palatino Linotype"/>
                <w:w w:val="87"/>
                <w:sz w:val="24"/>
                <w:szCs w:val="24"/>
              </w:rPr>
              <w:t>ntru</w:t>
            </w:r>
            <w:r w:rsidRPr="007754E8">
              <w:rPr>
                <w:rFonts w:eastAsia="Palatino Linotype"/>
                <w:spacing w:val="42"/>
                <w:w w:val="87"/>
                <w:sz w:val="24"/>
                <w:szCs w:val="24"/>
              </w:rPr>
              <w:t xml:space="preserve"> </w:t>
            </w:r>
            <w:r w:rsidRPr="007754E8">
              <w:rPr>
                <w:rFonts w:eastAsia="Palatino Linotype"/>
                <w:sz w:val="24"/>
                <w:szCs w:val="24"/>
              </w:rPr>
              <w:t>st</w:t>
            </w:r>
            <w:r w:rsidRPr="007754E8">
              <w:rPr>
                <w:rFonts w:eastAsia="Palatino Linotype"/>
                <w:spacing w:val="2"/>
                <w:sz w:val="24"/>
                <w:szCs w:val="24"/>
              </w:rPr>
              <w:t>â</w:t>
            </w:r>
            <w:r w:rsidRPr="007754E8">
              <w:rPr>
                <w:rFonts w:eastAsia="Palatino Linotype"/>
                <w:sz w:val="24"/>
                <w:szCs w:val="24"/>
              </w:rPr>
              <w:t>lpi</w:t>
            </w:r>
            <w:r w:rsidRPr="007754E8">
              <w:rPr>
                <w:rFonts w:eastAsia="Palatino Linotype"/>
                <w:spacing w:val="-19"/>
                <w:sz w:val="24"/>
                <w:szCs w:val="24"/>
              </w:rPr>
              <w:t xml:space="preserve"> </w:t>
            </w:r>
            <w:r w:rsidRPr="007754E8">
              <w:rPr>
                <w:rFonts w:eastAsia="Palatino Linotype"/>
                <w:sz w:val="24"/>
                <w:szCs w:val="24"/>
              </w:rPr>
              <w:t>de</w:t>
            </w:r>
            <w:r w:rsidRPr="007754E8">
              <w:rPr>
                <w:rFonts w:eastAsia="Palatino Linotype"/>
                <w:spacing w:val="10"/>
                <w:sz w:val="24"/>
                <w:szCs w:val="24"/>
              </w:rPr>
              <w:t xml:space="preserve"> </w:t>
            </w:r>
            <w:r w:rsidRPr="007754E8">
              <w:rPr>
                <w:rFonts w:eastAsia="Palatino Linotype"/>
                <w:w w:val="88"/>
                <w:sz w:val="24"/>
                <w:szCs w:val="24"/>
              </w:rPr>
              <w:t>i</w:t>
            </w:r>
            <w:r w:rsidRPr="007754E8">
              <w:rPr>
                <w:rFonts w:eastAsia="Palatino Linotype"/>
                <w:spacing w:val="1"/>
                <w:w w:val="88"/>
                <w:sz w:val="24"/>
                <w:szCs w:val="24"/>
              </w:rPr>
              <w:t>l</w:t>
            </w:r>
            <w:r w:rsidRPr="007754E8">
              <w:rPr>
                <w:rFonts w:eastAsia="Palatino Linotype"/>
                <w:w w:val="88"/>
                <w:sz w:val="24"/>
                <w:szCs w:val="24"/>
              </w:rPr>
              <w:t>um</w:t>
            </w:r>
            <w:r w:rsidRPr="007754E8">
              <w:rPr>
                <w:rFonts w:eastAsia="Palatino Linotype"/>
                <w:spacing w:val="1"/>
                <w:w w:val="88"/>
                <w:sz w:val="24"/>
                <w:szCs w:val="24"/>
              </w:rPr>
              <w:t>i</w:t>
            </w:r>
            <w:r w:rsidRPr="007754E8">
              <w:rPr>
                <w:rFonts w:eastAsia="Palatino Linotype"/>
                <w:w w:val="88"/>
                <w:sz w:val="24"/>
                <w:szCs w:val="24"/>
              </w:rPr>
              <w:t>n</w:t>
            </w:r>
            <w:r w:rsidRPr="007754E8">
              <w:rPr>
                <w:rFonts w:eastAsia="Palatino Linotype"/>
                <w:spacing w:val="-1"/>
                <w:w w:val="88"/>
                <w:sz w:val="24"/>
                <w:szCs w:val="24"/>
              </w:rPr>
              <w:t>a</w:t>
            </w:r>
            <w:r w:rsidRPr="007754E8">
              <w:rPr>
                <w:rFonts w:eastAsia="Palatino Linotype"/>
                <w:w w:val="88"/>
                <w:sz w:val="24"/>
                <w:szCs w:val="24"/>
              </w:rPr>
              <w:t>t</w:t>
            </w:r>
            <w:r w:rsidRPr="007754E8">
              <w:rPr>
                <w:rFonts w:eastAsia="Palatino Linotype"/>
                <w:spacing w:val="11"/>
                <w:w w:val="88"/>
                <w:sz w:val="24"/>
                <w:szCs w:val="24"/>
              </w:rPr>
              <w:t xml:space="preserve"> </w:t>
            </w:r>
            <w:r w:rsidRPr="007754E8">
              <w:rPr>
                <w:sz w:val="24"/>
                <w:szCs w:val="24"/>
              </w:rPr>
              <w:t>din mat</w:t>
            </w:r>
            <w:r w:rsidRPr="007754E8">
              <w:rPr>
                <w:spacing w:val="-1"/>
                <w:sz w:val="24"/>
                <w:szCs w:val="24"/>
              </w:rPr>
              <w:t>e</w:t>
            </w:r>
            <w:r w:rsidRPr="007754E8">
              <w:rPr>
                <w:sz w:val="24"/>
                <w:szCs w:val="24"/>
              </w:rPr>
              <w:t>ri</w:t>
            </w:r>
            <w:r w:rsidRPr="007754E8">
              <w:rPr>
                <w:spacing w:val="-1"/>
                <w:sz w:val="24"/>
                <w:szCs w:val="24"/>
              </w:rPr>
              <w:t>a</w:t>
            </w:r>
            <w:r w:rsidRPr="007754E8">
              <w:rPr>
                <w:sz w:val="24"/>
                <w:szCs w:val="24"/>
              </w:rPr>
              <w:t xml:space="preserve">le </w:t>
            </w:r>
            <w:r w:rsidRPr="007754E8">
              <w:rPr>
                <w:spacing w:val="-1"/>
                <w:sz w:val="24"/>
                <w:szCs w:val="24"/>
              </w:rPr>
              <w:t>c</w:t>
            </w:r>
            <w:r w:rsidRPr="007754E8">
              <w:rPr>
                <w:sz w:val="24"/>
                <w:szCs w:val="24"/>
              </w:rPr>
              <w:t>ompo</w:t>
            </w:r>
            <w:r w:rsidRPr="007754E8">
              <w:rPr>
                <w:spacing w:val="2"/>
                <w:sz w:val="24"/>
                <w:szCs w:val="24"/>
              </w:rPr>
              <w:t>z</w:t>
            </w:r>
            <w:r w:rsidRPr="007754E8">
              <w:rPr>
                <w:sz w:val="24"/>
                <w:szCs w:val="24"/>
              </w:rPr>
              <w:t>i</w:t>
            </w:r>
            <w:r w:rsidRPr="007754E8">
              <w:rPr>
                <w:spacing w:val="1"/>
                <w:sz w:val="24"/>
                <w:szCs w:val="24"/>
              </w:rPr>
              <w:t>t</w:t>
            </w:r>
            <w:r w:rsidRPr="007754E8">
              <w:rPr>
                <w:sz w:val="24"/>
                <w:szCs w:val="24"/>
              </w:rPr>
              <w:t>e</w:t>
            </w:r>
            <w:r w:rsidRPr="007754E8">
              <w:rPr>
                <w:spacing w:val="-1"/>
                <w:sz w:val="24"/>
                <w:szCs w:val="24"/>
              </w:rPr>
              <w:t xml:space="preserve"> </w:t>
            </w:r>
            <w:r w:rsidRPr="007754E8">
              <w:rPr>
                <w:sz w:val="24"/>
                <w:szCs w:val="24"/>
              </w:rPr>
              <w:t>pe</w:t>
            </w:r>
            <w:r w:rsidRPr="007754E8">
              <w:rPr>
                <w:spacing w:val="-1"/>
                <w:sz w:val="24"/>
                <w:szCs w:val="24"/>
              </w:rPr>
              <w:t xml:space="preserve"> </w:t>
            </w:r>
            <w:r w:rsidRPr="007754E8">
              <w:rPr>
                <w:spacing w:val="3"/>
                <w:w w:val="88"/>
                <w:sz w:val="24"/>
                <w:szCs w:val="24"/>
              </w:rPr>
              <w:t>b</w:t>
            </w:r>
            <w:r w:rsidRPr="007754E8">
              <w:rPr>
                <w:rFonts w:eastAsia="Palatino Linotype"/>
                <w:spacing w:val="-1"/>
                <w:w w:val="88"/>
                <w:sz w:val="24"/>
                <w:szCs w:val="24"/>
              </w:rPr>
              <w:t>a</w:t>
            </w:r>
            <w:r w:rsidRPr="007754E8">
              <w:rPr>
                <w:rFonts w:eastAsia="Palatino Linotype"/>
                <w:spacing w:val="1"/>
                <w:w w:val="88"/>
                <w:sz w:val="24"/>
                <w:szCs w:val="24"/>
              </w:rPr>
              <w:t>z</w:t>
            </w:r>
            <w:r w:rsidRPr="007754E8">
              <w:rPr>
                <w:rFonts w:eastAsia="Palatino Linotype"/>
                <w:w w:val="88"/>
                <w:sz w:val="24"/>
                <w:szCs w:val="24"/>
              </w:rPr>
              <w:t>ă</w:t>
            </w:r>
            <w:r w:rsidRPr="007754E8">
              <w:rPr>
                <w:rFonts w:eastAsia="Palatino Linotype"/>
                <w:spacing w:val="21"/>
                <w:w w:val="88"/>
                <w:sz w:val="24"/>
                <w:szCs w:val="24"/>
              </w:rPr>
              <w:t xml:space="preserve"> </w:t>
            </w:r>
            <w:r w:rsidRPr="007754E8">
              <w:rPr>
                <w:rFonts w:eastAsia="Palatino Linotype"/>
                <w:w w:val="88"/>
                <w:sz w:val="24"/>
                <w:szCs w:val="24"/>
              </w:rPr>
              <w:t>de</w:t>
            </w:r>
            <w:r w:rsidRPr="007754E8">
              <w:rPr>
                <w:rFonts w:eastAsia="Palatino Linotype"/>
                <w:spacing w:val="1"/>
                <w:w w:val="88"/>
                <w:sz w:val="24"/>
                <w:szCs w:val="24"/>
              </w:rPr>
              <w:t xml:space="preserve"> </w:t>
            </w:r>
            <w:r w:rsidRPr="007754E8">
              <w:rPr>
                <w:rFonts w:eastAsia="Palatino Linotype"/>
                <w:w w:val="88"/>
                <w:sz w:val="24"/>
                <w:szCs w:val="24"/>
              </w:rPr>
              <w:t>pol</w:t>
            </w:r>
            <w:r w:rsidRPr="007754E8">
              <w:rPr>
                <w:rFonts w:eastAsia="Palatino Linotype"/>
                <w:spacing w:val="1"/>
                <w:w w:val="88"/>
                <w:sz w:val="24"/>
                <w:szCs w:val="24"/>
              </w:rPr>
              <w:t>i</w:t>
            </w:r>
            <w:r w:rsidRPr="007754E8">
              <w:rPr>
                <w:rFonts w:eastAsia="Palatino Linotype"/>
                <w:w w:val="88"/>
                <w:sz w:val="24"/>
                <w:szCs w:val="24"/>
              </w:rPr>
              <w:t>me</w:t>
            </w:r>
            <w:r w:rsidRPr="007754E8">
              <w:rPr>
                <w:rFonts w:eastAsia="Palatino Linotype"/>
                <w:spacing w:val="-1"/>
                <w:w w:val="88"/>
                <w:sz w:val="24"/>
                <w:szCs w:val="24"/>
              </w:rPr>
              <w:t>r</w:t>
            </w:r>
            <w:r w:rsidRPr="007754E8">
              <w:rPr>
                <w:rFonts w:eastAsia="Palatino Linotype"/>
                <w:w w:val="88"/>
                <w:sz w:val="24"/>
                <w:szCs w:val="24"/>
              </w:rPr>
              <w:t>i</w:t>
            </w:r>
            <w:r w:rsidRPr="007754E8">
              <w:rPr>
                <w:rFonts w:eastAsia="Palatino Linotype"/>
                <w:spacing w:val="16"/>
                <w:w w:val="88"/>
                <w:sz w:val="24"/>
                <w:szCs w:val="24"/>
              </w:rPr>
              <w:t xml:space="preserve"> </w:t>
            </w:r>
            <w:r w:rsidRPr="007754E8">
              <w:rPr>
                <w:rFonts w:eastAsia="Palatino Linotype"/>
                <w:w w:val="88"/>
                <w:sz w:val="24"/>
                <w:szCs w:val="24"/>
              </w:rPr>
              <w:t>a</w:t>
            </w:r>
            <w:r w:rsidRPr="007754E8">
              <w:rPr>
                <w:rFonts w:eastAsia="Palatino Linotype"/>
                <w:spacing w:val="-1"/>
                <w:w w:val="88"/>
                <w:sz w:val="24"/>
                <w:szCs w:val="24"/>
              </w:rPr>
              <w:t>r</w:t>
            </w:r>
            <w:r w:rsidRPr="007754E8">
              <w:rPr>
                <w:rFonts w:eastAsia="Palatino Linotype"/>
                <w:w w:val="88"/>
                <w:sz w:val="24"/>
                <w:szCs w:val="24"/>
              </w:rPr>
              <w:t>mate</w:t>
            </w:r>
            <w:r w:rsidRPr="007754E8">
              <w:rPr>
                <w:rFonts w:eastAsia="Palatino Linotype"/>
                <w:spacing w:val="4"/>
                <w:w w:val="88"/>
                <w:sz w:val="24"/>
                <w:szCs w:val="24"/>
              </w:rPr>
              <w:t xml:space="preserve"> </w:t>
            </w:r>
            <w:r w:rsidRPr="007754E8">
              <w:rPr>
                <w:rFonts w:eastAsia="Palatino Linotype"/>
                <w:spacing w:val="1"/>
                <w:w w:val="88"/>
                <w:sz w:val="24"/>
                <w:szCs w:val="24"/>
              </w:rPr>
              <w:t>c</w:t>
            </w:r>
            <w:r w:rsidRPr="007754E8">
              <w:rPr>
                <w:rFonts w:eastAsia="Palatino Linotype"/>
                <w:w w:val="88"/>
                <w:sz w:val="24"/>
                <w:szCs w:val="24"/>
              </w:rPr>
              <w:t>u</w:t>
            </w:r>
            <w:r w:rsidRPr="007754E8">
              <w:rPr>
                <w:rFonts w:eastAsia="Palatino Linotype"/>
                <w:spacing w:val="11"/>
                <w:w w:val="88"/>
                <w:sz w:val="24"/>
                <w:szCs w:val="24"/>
              </w:rPr>
              <w:t xml:space="preserve"> </w:t>
            </w:r>
            <w:r w:rsidRPr="007754E8">
              <w:rPr>
                <w:rFonts w:eastAsia="Palatino Linotype"/>
                <w:sz w:val="24"/>
                <w:szCs w:val="24"/>
              </w:rPr>
              <w:t>fib</w:t>
            </w:r>
            <w:r w:rsidRPr="007754E8">
              <w:rPr>
                <w:rFonts w:eastAsia="Palatino Linotype"/>
                <w:spacing w:val="-1"/>
                <w:sz w:val="24"/>
                <w:szCs w:val="24"/>
              </w:rPr>
              <w:t>r</w:t>
            </w:r>
            <w:r w:rsidRPr="007754E8">
              <w:rPr>
                <w:rFonts w:eastAsia="Palatino Linotype"/>
                <w:sz w:val="24"/>
                <w:szCs w:val="24"/>
              </w:rPr>
              <w:t>e</w:t>
            </w:r>
          </w:p>
          <w:p w:rsidR="00571A49" w:rsidRPr="007754E8" w:rsidRDefault="00571A49" w:rsidP="00514F1C">
            <w:pPr>
              <w:numPr>
                <w:ilvl w:val="0"/>
                <w:numId w:val="15"/>
              </w:numPr>
              <w:spacing w:after="0" w:line="240" w:lineRule="auto"/>
              <w:ind w:left="714" w:hanging="357"/>
              <w:contextualSpacing/>
              <w:jc w:val="both"/>
              <w:rPr>
                <w:rFonts w:eastAsia="Palatino Linotype"/>
                <w:sz w:val="24"/>
                <w:szCs w:val="24"/>
              </w:rPr>
            </w:pPr>
            <w:r w:rsidRPr="007754E8">
              <w:rPr>
                <w:spacing w:val="1"/>
                <w:sz w:val="24"/>
                <w:szCs w:val="24"/>
              </w:rPr>
              <w:t>S</w:t>
            </w:r>
            <w:r w:rsidRPr="007754E8">
              <w:rPr>
                <w:sz w:val="24"/>
                <w:szCs w:val="24"/>
              </w:rPr>
              <w:t xml:space="preserve">R EN </w:t>
            </w:r>
            <w:r w:rsidRPr="007754E8">
              <w:rPr>
                <w:spacing w:val="-1"/>
                <w:sz w:val="24"/>
                <w:szCs w:val="24"/>
              </w:rPr>
              <w:t>1</w:t>
            </w:r>
            <w:r w:rsidRPr="007754E8">
              <w:rPr>
                <w:sz w:val="24"/>
                <w:szCs w:val="24"/>
              </w:rPr>
              <w:t>838. Aplic</w:t>
            </w:r>
            <w:r w:rsidRPr="007754E8">
              <w:rPr>
                <w:spacing w:val="-1"/>
                <w:sz w:val="24"/>
                <w:szCs w:val="24"/>
              </w:rPr>
              <w:t>a</w:t>
            </w:r>
            <w:r w:rsidRPr="007754E8">
              <w:rPr>
                <w:sz w:val="24"/>
                <w:szCs w:val="24"/>
              </w:rPr>
              <w:t>t</w:t>
            </w:r>
            <w:r w:rsidRPr="007754E8">
              <w:rPr>
                <w:spacing w:val="1"/>
                <w:sz w:val="24"/>
                <w:szCs w:val="24"/>
              </w:rPr>
              <w:t>i</w:t>
            </w:r>
            <w:r w:rsidRPr="007754E8">
              <w:rPr>
                <w:sz w:val="24"/>
                <w:szCs w:val="24"/>
              </w:rPr>
              <w:t>i ale</w:t>
            </w:r>
            <w:r w:rsidRPr="007754E8">
              <w:rPr>
                <w:spacing w:val="-1"/>
                <w:sz w:val="24"/>
                <w:szCs w:val="24"/>
              </w:rPr>
              <w:t xml:space="preserve"> </w:t>
            </w:r>
            <w:r w:rsidRPr="007754E8">
              <w:rPr>
                <w:w w:val="89"/>
                <w:sz w:val="24"/>
                <w:szCs w:val="24"/>
              </w:rPr>
              <w:t>i</w:t>
            </w:r>
            <w:r w:rsidRPr="007754E8">
              <w:rPr>
                <w:spacing w:val="1"/>
                <w:w w:val="89"/>
                <w:sz w:val="24"/>
                <w:szCs w:val="24"/>
              </w:rPr>
              <w:t>l</w:t>
            </w:r>
            <w:r w:rsidRPr="007754E8">
              <w:rPr>
                <w:w w:val="89"/>
                <w:sz w:val="24"/>
                <w:szCs w:val="24"/>
              </w:rPr>
              <w:t>um</w:t>
            </w:r>
            <w:r w:rsidRPr="007754E8">
              <w:rPr>
                <w:spacing w:val="1"/>
                <w:w w:val="89"/>
                <w:sz w:val="24"/>
                <w:szCs w:val="24"/>
              </w:rPr>
              <w:t>i</w:t>
            </w:r>
            <w:r w:rsidRPr="007754E8">
              <w:rPr>
                <w:spacing w:val="2"/>
                <w:w w:val="89"/>
                <w:sz w:val="24"/>
                <w:szCs w:val="24"/>
              </w:rPr>
              <w:t>n</w:t>
            </w:r>
            <w:r w:rsidRPr="007754E8">
              <w:rPr>
                <w:rFonts w:eastAsia="Palatino Linotype"/>
                <w:spacing w:val="-1"/>
                <w:w w:val="89"/>
                <w:sz w:val="24"/>
                <w:szCs w:val="24"/>
              </w:rPr>
              <w:t>a</w:t>
            </w:r>
            <w:r w:rsidRPr="007754E8">
              <w:rPr>
                <w:rFonts w:eastAsia="Palatino Linotype"/>
                <w:w w:val="89"/>
                <w:sz w:val="24"/>
                <w:szCs w:val="24"/>
              </w:rPr>
              <w:t>tu</w:t>
            </w:r>
            <w:r w:rsidRPr="007754E8">
              <w:rPr>
                <w:rFonts w:eastAsia="Palatino Linotype"/>
                <w:spacing w:val="1"/>
                <w:w w:val="89"/>
                <w:sz w:val="24"/>
                <w:szCs w:val="24"/>
              </w:rPr>
              <w:t>l</w:t>
            </w:r>
            <w:r w:rsidRPr="007754E8">
              <w:rPr>
                <w:rFonts w:eastAsia="Palatino Linotype"/>
                <w:w w:val="89"/>
                <w:sz w:val="24"/>
                <w:szCs w:val="24"/>
              </w:rPr>
              <w:t>ui</w:t>
            </w:r>
            <w:r w:rsidRPr="007754E8">
              <w:rPr>
                <w:rFonts w:eastAsia="Palatino Linotype"/>
                <w:spacing w:val="16"/>
                <w:w w:val="89"/>
                <w:sz w:val="24"/>
                <w:szCs w:val="24"/>
              </w:rPr>
              <w:t xml:space="preserve"> </w:t>
            </w:r>
            <w:r w:rsidRPr="007754E8">
              <w:rPr>
                <w:rFonts w:eastAsia="Palatino Linotype"/>
                <w:spacing w:val="-5"/>
                <w:w w:val="89"/>
                <w:sz w:val="24"/>
                <w:szCs w:val="24"/>
              </w:rPr>
              <w:t>I</w:t>
            </w:r>
            <w:r w:rsidRPr="007754E8">
              <w:rPr>
                <w:rFonts w:eastAsia="Palatino Linotype"/>
                <w:w w:val="89"/>
                <w:sz w:val="24"/>
                <w:szCs w:val="24"/>
              </w:rPr>
              <w:t>lu</w:t>
            </w:r>
            <w:r w:rsidRPr="007754E8">
              <w:rPr>
                <w:rFonts w:eastAsia="Palatino Linotype"/>
                <w:spacing w:val="1"/>
                <w:w w:val="89"/>
                <w:sz w:val="24"/>
                <w:szCs w:val="24"/>
              </w:rPr>
              <w:t>m</w:t>
            </w:r>
            <w:r w:rsidRPr="007754E8">
              <w:rPr>
                <w:rFonts w:eastAsia="Palatino Linotype"/>
                <w:w w:val="89"/>
                <w:sz w:val="24"/>
                <w:szCs w:val="24"/>
              </w:rPr>
              <w:t>inatul</w:t>
            </w:r>
            <w:r w:rsidRPr="007754E8">
              <w:rPr>
                <w:rFonts w:eastAsia="Palatino Linotype"/>
                <w:spacing w:val="-8"/>
                <w:w w:val="89"/>
                <w:sz w:val="24"/>
                <w:szCs w:val="24"/>
              </w:rPr>
              <w:t xml:space="preserve"> </w:t>
            </w:r>
            <w:r w:rsidRPr="007754E8">
              <w:rPr>
                <w:rFonts w:eastAsia="Palatino Linotype"/>
                <w:w w:val="89"/>
                <w:sz w:val="24"/>
                <w:szCs w:val="24"/>
              </w:rPr>
              <w:t>de</w:t>
            </w:r>
            <w:r w:rsidRPr="007754E8">
              <w:rPr>
                <w:rFonts w:eastAsia="Palatino Linotype"/>
                <w:spacing w:val="-1"/>
                <w:w w:val="89"/>
                <w:sz w:val="24"/>
                <w:szCs w:val="24"/>
              </w:rPr>
              <w:t xml:space="preserve"> </w:t>
            </w:r>
            <w:r w:rsidRPr="007754E8">
              <w:rPr>
                <w:rFonts w:eastAsia="Palatino Linotype"/>
                <w:w w:val="91"/>
                <w:sz w:val="24"/>
                <w:szCs w:val="24"/>
              </w:rPr>
              <w:t>si</w:t>
            </w:r>
            <w:r w:rsidRPr="007754E8">
              <w:rPr>
                <w:rFonts w:eastAsia="Palatino Linotype"/>
                <w:spacing w:val="-2"/>
                <w:w w:val="91"/>
                <w:sz w:val="24"/>
                <w:szCs w:val="24"/>
              </w:rPr>
              <w:t>g</w:t>
            </w:r>
            <w:r w:rsidRPr="007754E8">
              <w:rPr>
                <w:rFonts w:eastAsia="Palatino Linotype"/>
                <w:w w:val="83"/>
                <w:sz w:val="24"/>
                <w:szCs w:val="24"/>
              </w:rPr>
              <w:t>u</w:t>
            </w:r>
            <w:r w:rsidRPr="007754E8">
              <w:rPr>
                <w:rFonts w:eastAsia="Palatino Linotype"/>
                <w:spacing w:val="1"/>
                <w:w w:val="83"/>
                <w:sz w:val="24"/>
                <w:szCs w:val="24"/>
              </w:rPr>
              <w:t>r</w:t>
            </w:r>
            <w:r w:rsidRPr="007754E8">
              <w:rPr>
                <w:rFonts w:eastAsia="Palatino Linotype"/>
                <w:spacing w:val="-1"/>
                <w:w w:val="88"/>
                <w:sz w:val="24"/>
                <w:szCs w:val="24"/>
              </w:rPr>
              <w:t>a</w:t>
            </w:r>
            <w:r w:rsidRPr="007754E8">
              <w:rPr>
                <w:rFonts w:eastAsia="Palatino Linotype"/>
                <w:w w:val="86"/>
                <w:sz w:val="24"/>
                <w:szCs w:val="24"/>
              </w:rPr>
              <w:t>nță</w:t>
            </w:r>
          </w:p>
          <w:p w:rsidR="00571A49" w:rsidRPr="007754E8" w:rsidRDefault="00571A49" w:rsidP="00514F1C">
            <w:pPr>
              <w:numPr>
                <w:ilvl w:val="0"/>
                <w:numId w:val="15"/>
              </w:numPr>
              <w:spacing w:after="0" w:line="240" w:lineRule="auto"/>
              <w:ind w:left="714" w:hanging="357"/>
              <w:contextualSpacing/>
              <w:jc w:val="both"/>
              <w:rPr>
                <w:rFonts w:eastAsia="Palatino Linotype"/>
                <w:spacing w:val="-6"/>
                <w:w w:val="89"/>
                <w:sz w:val="24"/>
                <w:szCs w:val="24"/>
              </w:rPr>
            </w:pPr>
            <w:r w:rsidRPr="007754E8">
              <w:rPr>
                <w:rFonts w:eastAsia="Palatino Linotype"/>
                <w:spacing w:val="1"/>
                <w:sz w:val="24"/>
                <w:szCs w:val="24"/>
              </w:rPr>
              <w:t>S</w:t>
            </w:r>
            <w:r w:rsidRPr="007754E8">
              <w:rPr>
                <w:rFonts w:eastAsia="Palatino Linotype"/>
                <w:sz w:val="24"/>
                <w:szCs w:val="24"/>
              </w:rPr>
              <w:t>R</w:t>
            </w:r>
            <w:r w:rsidRPr="007754E8">
              <w:rPr>
                <w:rFonts w:eastAsia="Palatino Linotype"/>
                <w:spacing w:val="22"/>
                <w:sz w:val="24"/>
                <w:szCs w:val="24"/>
              </w:rPr>
              <w:t xml:space="preserve"> </w:t>
            </w:r>
            <w:r w:rsidRPr="007754E8">
              <w:rPr>
                <w:rFonts w:eastAsia="Palatino Linotype"/>
                <w:sz w:val="24"/>
                <w:szCs w:val="24"/>
              </w:rPr>
              <w:t>EN</w:t>
            </w:r>
            <w:r w:rsidRPr="007754E8">
              <w:rPr>
                <w:rFonts w:eastAsia="Palatino Linotype"/>
                <w:spacing w:val="-12"/>
                <w:sz w:val="24"/>
                <w:szCs w:val="24"/>
              </w:rPr>
              <w:t xml:space="preserve"> </w:t>
            </w:r>
            <w:r w:rsidRPr="007754E8">
              <w:rPr>
                <w:rFonts w:eastAsia="Palatino Linotype"/>
                <w:sz w:val="24"/>
                <w:szCs w:val="24"/>
              </w:rPr>
              <w:t>12665.</w:t>
            </w:r>
            <w:r w:rsidRPr="007754E8">
              <w:rPr>
                <w:rFonts w:eastAsia="Palatino Linotype"/>
                <w:spacing w:val="17"/>
                <w:sz w:val="24"/>
                <w:szCs w:val="24"/>
              </w:rPr>
              <w:t xml:space="preserve"> </w:t>
            </w:r>
            <w:r w:rsidRPr="007754E8">
              <w:rPr>
                <w:rFonts w:eastAsia="Palatino Linotype"/>
                <w:spacing w:val="-4"/>
                <w:w w:val="89"/>
                <w:sz w:val="24"/>
                <w:szCs w:val="24"/>
              </w:rPr>
              <w:t>L</w:t>
            </w:r>
            <w:r w:rsidRPr="007754E8">
              <w:rPr>
                <w:rFonts w:eastAsia="Palatino Linotype"/>
                <w:w w:val="89"/>
                <w:sz w:val="24"/>
                <w:szCs w:val="24"/>
              </w:rPr>
              <w:t>um</w:t>
            </w:r>
            <w:r w:rsidRPr="007754E8">
              <w:rPr>
                <w:rFonts w:eastAsia="Palatino Linotype"/>
                <w:spacing w:val="1"/>
                <w:w w:val="89"/>
                <w:sz w:val="24"/>
                <w:szCs w:val="24"/>
              </w:rPr>
              <w:t>i</w:t>
            </w:r>
            <w:r w:rsidRPr="007754E8">
              <w:rPr>
                <w:rFonts w:eastAsia="Palatino Linotype"/>
                <w:w w:val="89"/>
                <w:sz w:val="24"/>
                <w:szCs w:val="24"/>
              </w:rPr>
              <w:t>nă</w:t>
            </w:r>
            <w:r w:rsidRPr="007754E8">
              <w:rPr>
                <w:rFonts w:eastAsia="Palatino Linotype"/>
                <w:spacing w:val="25"/>
                <w:w w:val="89"/>
                <w:sz w:val="24"/>
                <w:szCs w:val="24"/>
              </w:rPr>
              <w:t xml:space="preserve"> </w:t>
            </w:r>
            <w:r w:rsidRPr="007754E8">
              <w:rPr>
                <w:rFonts w:eastAsia="Palatino Linotype"/>
                <w:spacing w:val="2"/>
                <w:sz w:val="24"/>
                <w:szCs w:val="24"/>
              </w:rPr>
              <w:t>ș</w:t>
            </w:r>
            <w:r w:rsidRPr="007754E8">
              <w:rPr>
                <w:rFonts w:eastAsia="Palatino Linotype"/>
                <w:sz w:val="24"/>
                <w:szCs w:val="24"/>
              </w:rPr>
              <w:t>i</w:t>
            </w:r>
            <w:r w:rsidRPr="007754E8">
              <w:rPr>
                <w:rFonts w:eastAsia="Palatino Linotype"/>
                <w:spacing w:val="4"/>
                <w:sz w:val="24"/>
                <w:szCs w:val="24"/>
              </w:rPr>
              <w:t xml:space="preserve"> </w:t>
            </w:r>
            <w:r w:rsidRPr="007754E8">
              <w:rPr>
                <w:rFonts w:eastAsia="Palatino Linotype"/>
                <w:w w:val="89"/>
                <w:sz w:val="24"/>
                <w:szCs w:val="24"/>
              </w:rPr>
              <w:t>i</w:t>
            </w:r>
            <w:r w:rsidRPr="007754E8">
              <w:rPr>
                <w:rFonts w:eastAsia="Palatino Linotype"/>
                <w:spacing w:val="1"/>
                <w:w w:val="89"/>
                <w:sz w:val="24"/>
                <w:szCs w:val="24"/>
              </w:rPr>
              <w:t>l</w:t>
            </w:r>
            <w:r w:rsidRPr="007754E8">
              <w:rPr>
                <w:rFonts w:eastAsia="Palatino Linotype"/>
                <w:w w:val="89"/>
                <w:sz w:val="24"/>
                <w:szCs w:val="24"/>
              </w:rPr>
              <w:t>um</w:t>
            </w:r>
            <w:r w:rsidRPr="007754E8">
              <w:rPr>
                <w:rFonts w:eastAsia="Palatino Linotype"/>
                <w:spacing w:val="1"/>
                <w:w w:val="89"/>
                <w:sz w:val="24"/>
                <w:szCs w:val="24"/>
              </w:rPr>
              <w:t>i</w:t>
            </w:r>
            <w:r w:rsidRPr="007754E8">
              <w:rPr>
                <w:rFonts w:eastAsia="Palatino Linotype"/>
                <w:w w:val="89"/>
                <w:sz w:val="24"/>
                <w:szCs w:val="24"/>
              </w:rPr>
              <w:t>n</w:t>
            </w:r>
            <w:r w:rsidRPr="007754E8">
              <w:rPr>
                <w:rFonts w:eastAsia="Palatino Linotype"/>
                <w:spacing w:val="-1"/>
                <w:w w:val="89"/>
                <w:sz w:val="24"/>
                <w:szCs w:val="24"/>
              </w:rPr>
              <w:t>a</w:t>
            </w:r>
            <w:r w:rsidRPr="007754E8">
              <w:rPr>
                <w:rFonts w:eastAsia="Palatino Linotype"/>
                <w:w w:val="89"/>
                <w:sz w:val="24"/>
                <w:szCs w:val="24"/>
              </w:rPr>
              <w:t>t.Te</w:t>
            </w:r>
            <w:r w:rsidRPr="007754E8">
              <w:rPr>
                <w:rFonts w:eastAsia="Palatino Linotype"/>
                <w:spacing w:val="-1"/>
                <w:w w:val="89"/>
                <w:sz w:val="24"/>
                <w:szCs w:val="24"/>
              </w:rPr>
              <w:t>r</w:t>
            </w:r>
            <w:r w:rsidRPr="007754E8">
              <w:rPr>
                <w:rFonts w:eastAsia="Palatino Linotype"/>
                <w:w w:val="89"/>
                <w:sz w:val="24"/>
                <w:szCs w:val="24"/>
              </w:rPr>
              <w:t>meni</w:t>
            </w:r>
            <w:r w:rsidRPr="007754E8">
              <w:rPr>
                <w:rFonts w:eastAsia="Palatino Linotype"/>
                <w:spacing w:val="33"/>
                <w:w w:val="89"/>
                <w:sz w:val="24"/>
                <w:szCs w:val="24"/>
              </w:rPr>
              <w:t xml:space="preserve"> </w:t>
            </w:r>
            <w:r w:rsidRPr="007754E8">
              <w:rPr>
                <w:rFonts w:eastAsia="Palatino Linotype"/>
                <w:sz w:val="24"/>
                <w:szCs w:val="24"/>
              </w:rPr>
              <w:t>de</w:t>
            </w:r>
            <w:r w:rsidRPr="007754E8">
              <w:rPr>
                <w:rFonts w:eastAsia="Palatino Linotype"/>
                <w:spacing w:val="-21"/>
                <w:sz w:val="24"/>
                <w:szCs w:val="24"/>
              </w:rPr>
              <w:t xml:space="preserve"> </w:t>
            </w:r>
            <w:r w:rsidRPr="007754E8">
              <w:rPr>
                <w:rFonts w:eastAsia="Palatino Linotype"/>
                <w:w w:val="88"/>
                <w:sz w:val="24"/>
                <w:szCs w:val="24"/>
              </w:rPr>
              <w:t>b</w:t>
            </w:r>
            <w:r w:rsidRPr="007754E8">
              <w:rPr>
                <w:rFonts w:eastAsia="Palatino Linotype"/>
                <w:spacing w:val="-1"/>
                <w:w w:val="88"/>
                <w:sz w:val="24"/>
                <w:szCs w:val="24"/>
              </w:rPr>
              <w:t>a</w:t>
            </w:r>
            <w:r w:rsidRPr="007754E8">
              <w:rPr>
                <w:rFonts w:eastAsia="Palatino Linotype"/>
                <w:spacing w:val="1"/>
                <w:w w:val="88"/>
                <w:sz w:val="24"/>
                <w:szCs w:val="24"/>
              </w:rPr>
              <w:t>z</w:t>
            </w:r>
            <w:r w:rsidRPr="007754E8">
              <w:rPr>
                <w:rFonts w:eastAsia="Palatino Linotype"/>
                <w:w w:val="88"/>
                <w:sz w:val="24"/>
                <w:szCs w:val="24"/>
              </w:rPr>
              <w:t>ă</w:t>
            </w:r>
            <w:r w:rsidRPr="007754E8">
              <w:rPr>
                <w:rFonts w:eastAsia="Palatino Linotype"/>
                <w:spacing w:val="26"/>
                <w:w w:val="88"/>
                <w:sz w:val="24"/>
                <w:szCs w:val="24"/>
              </w:rPr>
              <w:t xml:space="preserve"> </w:t>
            </w:r>
            <w:r w:rsidRPr="007754E8">
              <w:rPr>
                <w:rFonts w:eastAsia="Palatino Linotype"/>
                <w:sz w:val="24"/>
                <w:szCs w:val="24"/>
              </w:rPr>
              <w:t>și</w:t>
            </w:r>
            <w:r w:rsidRPr="007754E8">
              <w:rPr>
                <w:rFonts w:eastAsia="Palatino Linotype"/>
                <w:spacing w:val="5"/>
                <w:sz w:val="24"/>
                <w:szCs w:val="24"/>
              </w:rPr>
              <w:t xml:space="preserve"> </w:t>
            </w:r>
            <w:r w:rsidRPr="007754E8">
              <w:rPr>
                <w:rFonts w:eastAsia="Palatino Linotype"/>
                <w:spacing w:val="-1"/>
                <w:w w:val="89"/>
                <w:sz w:val="24"/>
                <w:szCs w:val="24"/>
              </w:rPr>
              <w:t>c</w:t>
            </w:r>
            <w:r w:rsidRPr="007754E8">
              <w:rPr>
                <w:rFonts w:eastAsia="Palatino Linotype"/>
                <w:w w:val="89"/>
                <w:sz w:val="24"/>
                <w:szCs w:val="24"/>
              </w:rPr>
              <w:t>rite</w:t>
            </w:r>
            <w:r w:rsidRPr="007754E8">
              <w:rPr>
                <w:rFonts w:eastAsia="Palatino Linotype"/>
                <w:spacing w:val="-1"/>
                <w:w w:val="89"/>
                <w:sz w:val="24"/>
                <w:szCs w:val="24"/>
              </w:rPr>
              <w:t>r</w:t>
            </w:r>
            <w:r w:rsidRPr="007754E8">
              <w:rPr>
                <w:rFonts w:eastAsia="Palatino Linotype"/>
                <w:w w:val="89"/>
                <w:sz w:val="24"/>
                <w:szCs w:val="24"/>
              </w:rPr>
              <w:t>ii</w:t>
            </w:r>
            <w:r w:rsidRPr="007754E8">
              <w:rPr>
                <w:rFonts w:eastAsia="Palatino Linotype"/>
                <w:spacing w:val="39"/>
                <w:w w:val="89"/>
                <w:sz w:val="24"/>
                <w:szCs w:val="24"/>
              </w:rPr>
              <w:t xml:space="preserve"> </w:t>
            </w:r>
            <w:r w:rsidRPr="007754E8">
              <w:rPr>
                <w:rFonts w:eastAsia="Palatino Linotype"/>
                <w:w w:val="89"/>
                <w:sz w:val="24"/>
                <w:szCs w:val="24"/>
              </w:rPr>
              <w:t>p</w:t>
            </w:r>
            <w:r w:rsidRPr="007754E8">
              <w:rPr>
                <w:rFonts w:eastAsia="Palatino Linotype"/>
                <w:spacing w:val="-1"/>
                <w:w w:val="89"/>
                <w:sz w:val="24"/>
                <w:szCs w:val="24"/>
              </w:rPr>
              <w:t>e</w:t>
            </w:r>
            <w:r w:rsidRPr="007754E8">
              <w:rPr>
                <w:rFonts w:eastAsia="Palatino Linotype"/>
                <w:w w:val="89"/>
                <w:sz w:val="24"/>
                <w:szCs w:val="24"/>
              </w:rPr>
              <w:t>ntru</w:t>
            </w:r>
            <w:r w:rsidRPr="007754E8">
              <w:rPr>
                <w:rFonts w:eastAsia="Palatino Linotype"/>
                <w:spacing w:val="-6"/>
                <w:w w:val="89"/>
                <w:sz w:val="24"/>
                <w:szCs w:val="24"/>
              </w:rPr>
              <w:t xml:space="preserve"> </w:t>
            </w:r>
            <w:r w:rsidRPr="007754E8">
              <w:rPr>
                <w:rFonts w:eastAsia="Palatino Linotype"/>
                <w:w w:val="89"/>
                <w:sz w:val="24"/>
                <w:szCs w:val="24"/>
              </w:rPr>
              <w:t>spe</w:t>
            </w:r>
            <w:r w:rsidRPr="007754E8">
              <w:rPr>
                <w:rFonts w:eastAsia="Palatino Linotype"/>
                <w:spacing w:val="4"/>
                <w:w w:val="89"/>
                <w:sz w:val="24"/>
                <w:szCs w:val="24"/>
              </w:rPr>
              <w:t>c</w:t>
            </w:r>
            <w:r w:rsidRPr="007754E8">
              <w:rPr>
                <w:rFonts w:eastAsia="Palatino Linotype"/>
                <w:w w:val="89"/>
                <w:sz w:val="24"/>
                <w:szCs w:val="24"/>
              </w:rPr>
              <w:t>ific</w:t>
            </w:r>
            <w:r w:rsidRPr="007754E8">
              <w:rPr>
                <w:rFonts w:eastAsia="Palatino Linotype"/>
                <w:spacing w:val="-2"/>
                <w:w w:val="89"/>
                <w:sz w:val="24"/>
                <w:szCs w:val="24"/>
              </w:rPr>
              <w:t>a</w:t>
            </w:r>
            <w:r w:rsidRPr="007754E8">
              <w:rPr>
                <w:rFonts w:eastAsia="Palatino Linotype"/>
                <w:spacing w:val="1"/>
                <w:w w:val="89"/>
                <w:sz w:val="24"/>
                <w:szCs w:val="24"/>
              </w:rPr>
              <w:t>r</w:t>
            </w:r>
            <w:r w:rsidRPr="007754E8">
              <w:rPr>
                <w:rFonts w:eastAsia="Palatino Linotype"/>
                <w:spacing w:val="-1"/>
                <w:w w:val="89"/>
                <w:sz w:val="24"/>
                <w:szCs w:val="24"/>
              </w:rPr>
              <w:t>e</w:t>
            </w:r>
            <w:r w:rsidRPr="007754E8">
              <w:rPr>
                <w:rFonts w:eastAsia="Palatino Linotype"/>
                <w:w w:val="89"/>
                <w:sz w:val="24"/>
                <w:szCs w:val="24"/>
              </w:rPr>
              <w:t>a</w:t>
            </w:r>
            <w:r w:rsidRPr="007754E8">
              <w:rPr>
                <w:rFonts w:eastAsia="Palatino Linotype"/>
                <w:spacing w:val="3"/>
                <w:w w:val="89"/>
                <w:sz w:val="24"/>
                <w:szCs w:val="24"/>
              </w:rPr>
              <w:t xml:space="preserve"> </w:t>
            </w:r>
            <w:r w:rsidRPr="007754E8">
              <w:rPr>
                <w:rFonts w:eastAsia="Palatino Linotype"/>
                <w:spacing w:val="-1"/>
                <w:w w:val="89"/>
                <w:sz w:val="24"/>
                <w:szCs w:val="24"/>
              </w:rPr>
              <w:t>c</w:t>
            </w:r>
            <w:r w:rsidRPr="007754E8">
              <w:rPr>
                <w:rFonts w:eastAsia="Palatino Linotype"/>
                <w:spacing w:val="1"/>
                <w:w w:val="89"/>
                <w:sz w:val="24"/>
                <w:szCs w:val="24"/>
              </w:rPr>
              <w:t>e</w:t>
            </w:r>
            <w:r w:rsidRPr="007754E8">
              <w:rPr>
                <w:rFonts w:eastAsia="Palatino Linotype"/>
                <w:w w:val="89"/>
                <w:sz w:val="24"/>
                <w:szCs w:val="24"/>
              </w:rPr>
              <w:t>rinț</w:t>
            </w:r>
            <w:r w:rsidRPr="007754E8">
              <w:rPr>
                <w:rFonts w:eastAsia="Palatino Linotype"/>
                <w:spacing w:val="-1"/>
                <w:w w:val="89"/>
                <w:sz w:val="24"/>
                <w:szCs w:val="24"/>
              </w:rPr>
              <w:t>e</w:t>
            </w:r>
            <w:r w:rsidRPr="007754E8">
              <w:rPr>
                <w:rFonts w:eastAsia="Palatino Linotype"/>
                <w:w w:val="89"/>
                <w:sz w:val="24"/>
                <w:szCs w:val="24"/>
              </w:rPr>
              <w:t>lor</w:t>
            </w:r>
            <w:r w:rsidRPr="007754E8">
              <w:rPr>
                <w:rFonts w:eastAsia="Palatino Linotype"/>
                <w:spacing w:val="36"/>
                <w:w w:val="89"/>
                <w:sz w:val="24"/>
                <w:szCs w:val="24"/>
              </w:rPr>
              <w:t xml:space="preserve"> </w:t>
            </w:r>
            <w:r w:rsidRPr="007754E8">
              <w:rPr>
                <w:rFonts w:eastAsia="Palatino Linotype"/>
                <w:sz w:val="24"/>
                <w:szCs w:val="24"/>
              </w:rPr>
              <w:t xml:space="preserve">de </w:t>
            </w:r>
            <w:r w:rsidRPr="007754E8">
              <w:rPr>
                <w:sz w:val="24"/>
                <w:szCs w:val="24"/>
              </w:rPr>
              <w:t>i</w:t>
            </w:r>
            <w:r w:rsidRPr="007754E8">
              <w:rPr>
                <w:spacing w:val="1"/>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w:t>
            </w:r>
          </w:p>
          <w:p w:rsidR="00571A49" w:rsidRPr="007754E8" w:rsidRDefault="00571A49" w:rsidP="00514F1C">
            <w:pPr>
              <w:numPr>
                <w:ilvl w:val="0"/>
                <w:numId w:val="15"/>
              </w:numPr>
              <w:spacing w:after="0" w:line="240" w:lineRule="auto"/>
              <w:ind w:left="714" w:hanging="357"/>
              <w:contextualSpacing/>
              <w:jc w:val="both"/>
              <w:rPr>
                <w:sz w:val="24"/>
                <w:szCs w:val="24"/>
              </w:rPr>
            </w:pPr>
            <w:r w:rsidRPr="007754E8">
              <w:rPr>
                <w:spacing w:val="1"/>
                <w:sz w:val="24"/>
                <w:szCs w:val="24"/>
              </w:rPr>
              <w:t>S</w:t>
            </w:r>
            <w:r w:rsidRPr="007754E8">
              <w:rPr>
                <w:sz w:val="24"/>
                <w:szCs w:val="24"/>
              </w:rPr>
              <w:t>R EN 1303</w:t>
            </w:r>
            <w:r w:rsidRPr="007754E8">
              <w:rPr>
                <w:spacing w:val="1"/>
                <w:sz w:val="24"/>
                <w:szCs w:val="24"/>
              </w:rPr>
              <w:t>2</w:t>
            </w:r>
            <w:r w:rsidRPr="007754E8">
              <w:rPr>
                <w:spacing w:val="-1"/>
                <w:sz w:val="24"/>
                <w:szCs w:val="24"/>
              </w:rPr>
              <w:t>-</w:t>
            </w:r>
            <w:r w:rsidRPr="007754E8">
              <w:rPr>
                <w:sz w:val="24"/>
                <w:szCs w:val="24"/>
              </w:rPr>
              <w:t xml:space="preserve">1 + A1 </w:t>
            </w:r>
            <w:r w:rsidRPr="007754E8">
              <w:rPr>
                <w:rFonts w:eastAsia="Palatino Linotype"/>
                <w:sz w:val="24"/>
                <w:szCs w:val="24"/>
              </w:rPr>
              <w:t xml:space="preserve">– </w:t>
            </w:r>
            <w:r w:rsidRPr="007754E8">
              <w:rPr>
                <w:rFonts w:eastAsia="Palatino Linotype"/>
                <w:i/>
                <w:sz w:val="24"/>
                <w:szCs w:val="24"/>
              </w:rPr>
              <w:t>anunț</w:t>
            </w:r>
            <w:r w:rsidRPr="007754E8">
              <w:rPr>
                <w:rFonts w:eastAsia="Palatino Linotype"/>
                <w:i/>
                <w:spacing w:val="29"/>
                <w:sz w:val="24"/>
                <w:szCs w:val="24"/>
              </w:rPr>
              <w:t xml:space="preserve"> </w:t>
            </w:r>
            <w:r w:rsidRPr="007754E8">
              <w:rPr>
                <w:rFonts w:eastAsia="Palatino Linotype"/>
                <w:i/>
                <w:sz w:val="24"/>
                <w:szCs w:val="24"/>
              </w:rPr>
              <w:t>core</w:t>
            </w:r>
            <w:r w:rsidRPr="007754E8">
              <w:rPr>
                <w:rFonts w:eastAsia="Palatino Linotype"/>
                <w:i/>
                <w:spacing w:val="-2"/>
                <w:sz w:val="24"/>
                <w:szCs w:val="24"/>
              </w:rPr>
              <w:t>c</w:t>
            </w:r>
            <w:r w:rsidRPr="007754E8">
              <w:rPr>
                <w:rFonts w:eastAsia="Palatino Linotype"/>
                <w:i/>
                <w:sz w:val="24"/>
                <w:szCs w:val="24"/>
              </w:rPr>
              <w:t>tur</w:t>
            </w:r>
            <w:r w:rsidRPr="007754E8">
              <w:rPr>
                <w:rFonts w:eastAsia="Palatino Linotype"/>
                <w:i/>
                <w:spacing w:val="1"/>
                <w:sz w:val="24"/>
                <w:szCs w:val="24"/>
              </w:rPr>
              <w:t>ă</w:t>
            </w:r>
            <w:r w:rsidRPr="007754E8">
              <w:rPr>
                <w:rFonts w:eastAsia="Palatino Linotype"/>
                <w:sz w:val="24"/>
                <w:szCs w:val="24"/>
              </w:rPr>
              <w:t>.</w:t>
            </w:r>
            <w:r w:rsidRPr="007754E8">
              <w:rPr>
                <w:rFonts w:eastAsia="Palatino Linotype"/>
                <w:spacing w:val="36"/>
                <w:sz w:val="24"/>
                <w:szCs w:val="24"/>
              </w:rPr>
              <w:t xml:space="preserve"> </w:t>
            </w:r>
            <w:r w:rsidRPr="007754E8">
              <w:rPr>
                <w:rFonts w:eastAsia="Palatino Linotype"/>
                <w:spacing w:val="-3"/>
                <w:w w:val="89"/>
                <w:sz w:val="24"/>
                <w:szCs w:val="24"/>
              </w:rPr>
              <w:t>L</w:t>
            </w:r>
            <w:r w:rsidRPr="007754E8">
              <w:rPr>
                <w:rFonts w:eastAsia="Palatino Linotype"/>
                <w:spacing w:val="2"/>
                <w:w w:val="89"/>
                <w:sz w:val="24"/>
                <w:szCs w:val="24"/>
              </w:rPr>
              <w:t>u</w:t>
            </w:r>
            <w:r w:rsidRPr="007754E8">
              <w:rPr>
                <w:rFonts w:eastAsia="Palatino Linotype"/>
                <w:w w:val="89"/>
                <w:sz w:val="24"/>
                <w:szCs w:val="24"/>
              </w:rPr>
              <w:t>m</w:t>
            </w:r>
            <w:r w:rsidRPr="007754E8">
              <w:rPr>
                <w:rFonts w:eastAsia="Palatino Linotype"/>
                <w:spacing w:val="1"/>
                <w:w w:val="89"/>
                <w:sz w:val="24"/>
                <w:szCs w:val="24"/>
              </w:rPr>
              <w:t>i</w:t>
            </w:r>
            <w:r w:rsidRPr="007754E8">
              <w:rPr>
                <w:rFonts w:eastAsia="Palatino Linotype"/>
                <w:w w:val="89"/>
                <w:sz w:val="24"/>
                <w:szCs w:val="24"/>
              </w:rPr>
              <w:t xml:space="preserve">nă </w:t>
            </w:r>
            <w:r w:rsidRPr="007754E8">
              <w:rPr>
                <w:rFonts w:eastAsia="Palatino Linotype"/>
                <w:sz w:val="24"/>
                <w:szCs w:val="24"/>
              </w:rPr>
              <w:t>și</w:t>
            </w:r>
            <w:r w:rsidRPr="007754E8">
              <w:rPr>
                <w:rFonts w:eastAsia="Palatino Linotype"/>
                <w:spacing w:val="56"/>
                <w:sz w:val="24"/>
                <w:szCs w:val="24"/>
              </w:rPr>
              <w:t xml:space="preserve"> </w:t>
            </w:r>
            <w:r w:rsidRPr="007754E8">
              <w:rPr>
                <w:rFonts w:eastAsia="Palatino Linotype"/>
                <w:w w:val="88"/>
                <w:sz w:val="24"/>
                <w:szCs w:val="24"/>
              </w:rPr>
              <w:t>i</w:t>
            </w:r>
            <w:r w:rsidRPr="007754E8">
              <w:rPr>
                <w:rFonts w:eastAsia="Palatino Linotype"/>
                <w:spacing w:val="1"/>
                <w:w w:val="88"/>
                <w:sz w:val="24"/>
                <w:szCs w:val="24"/>
              </w:rPr>
              <w:t>l</w:t>
            </w:r>
            <w:r w:rsidRPr="007754E8">
              <w:rPr>
                <w:rFonts w:eastAsia="Palatino Linotype"/>
                <w:w w:val="88"/>
                <w:sz w:val="24"/>
                <w:szCs w:val="24"/>
              </w:rPr>
              <w:t>um</w:t>
            </w:r>
            <w:r w:rsidRPr="007754E8">
              <w:rPr>
                <w:rFonts w:eastAsia="Palatino Linotype"/>
                <w:spacing w:val="1"/>
                <w:w w:val="88"/>
                <w:sz w:val="24"/>
                <w:szCs w:val="24"/>
              </w:rPr>
              <w:t>i</w:t>
            </w:r>
            <w:r w:rsidRPr="007754E8">
              <w:rPr>
                <w:rFonts w:eastAsia="Palatino Linotype"/>
                <w:w w:val="88"/>
                <w:sz w:val="24"/>
                <w:szCs w:val="24"/>
              </w:rPr>
              <w:t>n</w:t>
            </w:r>
            <w:r w:rsidRPr="007754E8">
              <w:rPr>
                <w:rFonts w:eastAsia="Palatino Linotype"/>
                <w:spacing w:val="-1"/>
                <w:w w:val="88"/>
                <w:sz w:val="24"/>
                <w:szCs w:val="24"/>
              </w:rPr>
              <w:t>a</w:t>
            </w:r>
            <w:r w:rsidRPr="007754E8">
              <w:rPr>
                <w:rFonts w:eastAsia="Palatino Linotype"/>
                <w:w w:val="88"/>
                <w:sz w:val="24"/>
                <w:szCs w:val="24"/>
              </w:rPr>
              <w:t>t.</w:t>
            </w:r>
            <w:r w:rsidRPr="007754E8">
              <w:rPr>
                <w:rFonts w:eastAsia="Palatino Linotype"/>
                <w:spacing w:val="29"/>
                <w:w w:val="88"/>
                <w:sz w:val="24"/>
                <w:szCs w:val="24"/>
              </w:rPr>
              <w:t xml:space="preserve"> </w:t>
            </w:r>
            <w:r w:rsidRPr="007754E8">
              <w:rPr>
                <w:rFonts w:eastAsia="Palatino Linotype"/>
                <w:w w:val="88"/>
                <w:sz w:val="24"/>
                <w:szCs w:val="24"/>
              </w:rPr>
              <w:t>Măs</w:t>
            </w:r>
            <w:r w:rsidRPr="007754E8">
              <w:rPr>
                <w:rFonts w:eastAsia="Palatino Linotype"/>
                <w:spacing w:val="2"/>
                <w:w w:val="88"/>
                <w:sz w:val="24"/>
                <w:szCs w:val="24"/>
              </w:rPr>
              <w:t>u</w:t>
            </w:r>
            <w:r w:rsidRPr="007754E8">
              <w:rPr>
                <w:rFonts w:eastAsia="Palatino Linotype"/>
                <w:w w:val="88"/>
                <w:sz w:val="24"/>
                <w:szCs w:val="24"/>
              </w:rPr>
              <w:t>r</w:t>
            </w:r>
            <w:r w:rsidRPr="007754E8">
              <w:rPr>
                <w:rFonts w:eastAsia="Palatino Linotype"/>
                <w:spacing w:val="-2"/>
                <w:w w:val="88"/>
                <w:sz w:val="24"/>
                <w:szCs w:val="24"/>
              </w:rPr>
              <w:t>a</w:t>
            </w:r>
            <w:r w:rsidRPr="007754E8">
              <w:rPr>
                <w:rFonts w:eastAsia="Palatino Linotype"/>
                <w:w w:val="88"/>
                <w:sz w:val="24"/>
                <w:szCs w:val="24"/>
              </w:rPr>
              <w:t>rea</w:t>
            </w:r>
            <w:r w:rsidRPr="007754E8">
              <w:rPr>
                <w:rFonts w:eastAsia="Palatino Linotype"/>
                <w:spacing w:val="22"/>
                <w:w w:val="88"/>
                <w:sz w:val="24"/>
                <w:szCs w:val="24"/>
              </w:rPr>
              <w:t xml:space="preserve"> </w:t>
            </w:r>
            <w:r w:rsidRPr="007754E8">
              <w:rPr>
                <w:rFonts w:eastAsia="Palatino Linotype"/>
                <w:sz w:val="24"/>
                <w:szCs w:val="24"/>
              </w:rPr>
              <w:t>și</w:t>
            </w:r>
            <w:r w:rsidRPr="007754E8">
              <w:rPr>
                <w:rFonts w:eastAsia="Palatino Linotype"/>
                <w:spacing w:val="56"/>
                <w:sz w:val="24"/>
                <w:szCs w:val="24"/>
              </w:rPr>
              <w:t xml:space="preserve"> </w:t>
            </w:r>
            <w:r w:rsidRPr="007754E8">
              <w:rPr>
                <w:rFonts w:eastAsia="Palatino Linotype"/>
                <w:spacing w:val="2"/>
                <w:w w:val="83"/>
                <w:sz w:val="24"/>
                <w:szCs w:val="24"/>
              </w:rPr>
              <w:t>p</w:t>
            </w:r>
            <w:r w:rsidRPr="007754E8">
              <w:rPr>
                <w:rFonts w:eastAsia="Palatino Linotype"/>
                <w:w w:val="88"/>
                <w:sz w:val="24"/>
                <w:szCs w:val="24"/>
              </w:rPr>
              <w:t>r</w:t>
            </w:r>
            <w:r w:rsidRPr="007754E8">
              <w:rPr>
                <w:rFonts w:eastAsia="Palatino Linotype"/>
                <w:spacing w:val="-2"/>
                <w:w w:val="88"/>
                <w:sz w:val="24"/>
                <w:szCs w:val="24"/>
              </w:rPr>
              <w:t>e</w:t>
            </w:r>
            <w:r w:rsidRPr="007754E8">
              <w:rPr>
                <w:rFonts w:eastAsia="Palatino Linotype"/>
                <w:spacing w:val="1"/>
                <w:w w:val="88"/>
                <w:sz w:val="24"/>
                <w:szCs w:val="24"/>
              </w:rPr>
              <w:t>z</w:t>
            </w:r>
            <w:r w:rsidRPr="007754E8">
              <w:rPr>
                <w:rFonts w:eastAsia="Palatino Linotype"/>
                <w:spacing w:val="-1"/>
                <w:w w:val="92"/>
                <w:sz w:val="24"/>
                <w:szCs w:val="24"/>
              </w:rPr>
              <w:t>e</w:t>
            </w:r>
            <w:r w:rsidRPr="007754E8">
              <w:rPr>
                <w:rFonts w:eastAsia="Palatino Linotype"/>
                <w:w w:val="86"/>
                <w:sz w:val="24"/>
                <w:szCs w:val="24"/>
              </w:rPr>
              <w:t>nta</w:t>
            </w:r>
            <w:r w:rsidRPr="007754E8">
              <w:rPr>
                <w:rFonts w:eastAsia="Palatino Linotype"/>
                <w:spacing w:val="1"/>
                <w:w w:val="86"/>
                <w:sz w:val="24"/>
                <w:szCs w:val="24"/>
              </w:rPr>
              <w:t>r</w:t>
            </w:r>
            <w:r w:rsidRPr="007754E8">
              <w:rPr>
                <w:rFonts w:eastAsia="Palatino Linotype"/>
                <w:spacing w:val="-1"/>
                <w:w w:val="92"/>
                <w:sz w:val="24"/>
                <w:szCs w:val="24"/>
              </w:rPr>
              <w:t>e</w:t>
            </w:r>
            <w:r w:rsidRPr="007754E8">
              <w:rPr>
                <w:rFonts w:eastAsia="Palatino Linotype"/>
                <w:w w:val="88"/>
                <w:sz w:val="24"/>
                <w:szCs w:val="24"/>
              </w:rPr>
              <w:t xml:space="preserve">a </w:t>
            </w:r>
            <w:r w:rsidRPr="007754E8">
              <w:rPr>
                <w:rFonts w:eastAsia="Palatino Linotype"/>
                <w:w w:val="87"/>
                <w:sz w:val="24"/>
                <w:szCs w:val="24"/>
              </w:rPr>
              <w:t>r</w:t>
            </w:r>
            <w:r w:rsidRPr="007754E8">
              <w:rPr>
                <w:rFonts w:eastAsia="Palatino Linotype"/>
                <w:spacing w:val="-2"/>
                <w:w w:val="87"/>
                <w:sz w:val="24"/>
                <w:szCs w:val="24"/>
              </w:rPr>
              <w:t>e</w:t>
            </w:r>
            <w:r w:rsidRPr="007754E8">
              <w:rPr>
                <w:rFonts w:eastAsia="Palatino Linotype"/>
                <w:spacing w:val="1"/>
                <w:w w:val="87"/>
                <w:sz w:val="24"/>
                <w:szCs w:val="24"/>
              </w:rPr>
              <w:t>z</w:t>
            </w:r>
            <w:r w:rsidRPr="007754E8">
              <w:rPr>
                <w:rFonts w:eastAsia="Palatino Linotype"/>
                <w:w w:val="87"/>
                <w:sz w:val="24"/>
                <w:szCs w:val="24"/>
              </w:rPr>
              <w:t>ul</w:t>
            </w:r>
            <w:r w:rsidRPr="007754E8">
              <w:rPr>
                <w:rFonts w:eastAsia="Palatino Linotype"/>
                <w:spacing w:val="1"/>
                <w:w w:val="87"/>
                <w:sz w:val="24"/>
                <w:szCs w:val="24"/>
              </w:rPr>
              <w:t>t</w:t>
            </w:r>
            <w:r w:rsidRPr="007754E8">
              <w:rPr>
                <w:rFonts w:eastAsia="Palatino Linotype"/>
                <w:spacing w:val="-1"/>
                <w:w w:val="87"/>
                <w:sz w:val="24"/>
                <w:szCs w:val="24"/>
              </w:rPr>
              <w:t>a</w:t>
            </w:r>
            <w:r w:rsidRPr="007754E8">
              <w:rPr>
                <w:rFonts w:eastAsia="Palatino Linotype"/>
                <w:w w:val="87"/>
                <w:sz w:val="24"/>
                <w:szCs w:val="24"/>
              </w:rPr>
              <w:t>telor</w:t>
            </w:r>
            <w:r w:rsidRPr="007754E8">
              <w:rPr>
                <w:rFonts w:eastAsia="Palatino Linotype"/>
                <w:spacing w:val="15"/>
                <w:w w:val="87"/>
                <w:sz w:val="24"/>
                <w:szCs w:val="24"/>
              </w:rPr>
              <w:t xml:space="preserve"> </w:t>
            </w:r>
            <w:r w:rsidRPr="007754E8">
              <w:rPr>
                <w:rFonts w:eastAsia="Palatino Linotype"/>
                <w:sz w:val="24"/>
                <w:szCs w:val="24"/>
              </w:rPr>
              <w:t>fotom</w:t>
            </w:r>
            <w:r w:rsidRPr="007754E8">
              <w:rPr>
                <w:rFonts w:eastAsia="Palatino Linotype"/>
                <w:spacing w:val="-1"/>
                <w:sz w:val="24"/>
                <w:szCs w:val="24"/>
              </w:rPr>
              <w:t>e</w:t>
            </w:r>
            <w:r w:rsidRPr="007754E8">
              <w:rPr>
                <w:rFonts w:eastAsia="Palatino Linotype"/>
                <w:sz w:val="24"/>
                <w:szCs w:val="24"/>
              </w:rPr>
              <w:t>trice</w:t>
            </w:r>
            <w:r w:rsidRPr="007754E8">
              <w:rPr>
                <w:rFonts w:eastAsia="Palatino Linotype"/>
                <w:spacing w:val="-8"/>
                <w:sz w:val="24"/>
                <w:szCs w:val="24"/>
              </w:rPr>
              <w:t xml:space="preserve"> </w:t>
            </w:r>
            <w:r w:rsidRPr="007754E8">
              <w:rPr>
                <w:rFonts w:eastAsia="Palatino Linotype"/>
                <w:spacing w:val="-1"/>
                <w:sz w:val="24"/>
                <w:szCs w:val="24"/>
              </w:rPr>
              <w:t>a</w:t>
            </w:r>
            <w:r w:rsidRPr="007754E8">
              <w:rPr>
                <w:rFonts w:eastAsia="Palatino Linotype"/>
                <w:sz w:val="24"/>
                <w:szCs w:val="24"/>
              </w:rPr>
              <w:t>le lămpi</w:t>
            </w:r>
            <w:r w:rsidRPr="007754E8">
              <w:rPr>
                <w:rFonts w:eastAsia="Palatino Linotype"/>
                <w:spacing w:val="1"/>
                <w:sz w:val="24"/>
                <w:szCs w:val="24"/>
              </w:rPr>
              <w:t>l</w:t>
            </w:r>
            <w:r w:rsidRPr="007754E8">
              <w:rPr>
                <w:rFonts w:eastAsia="Palatino Linotype"/>
                <w:sz w:val="24"/>
                <w:szCs w:val="24"/>
              </w:rPr>
              <w:t>or</w:t>
            </w:r>
            <w:r w:rsidRPr="007754E8">
              <w:rPr>
                <w:rFonts w:eastAsia="Palatino Linotype"/>
                <w:spacing w:val="-3"/>
                <w:sz w:val="24"/>
                <w:szCs w:val="24"/>
              </w:rPr>
              <w:t xml:space="preserve"> </w:t>
            </w:r>
            <w:r w:rsidRPr="007754E8">
              <w:rPr>
                <w:rFonts w:eastAsia="Palatino Linotype"/>
                <w:sz w:val="24"/>
                <w:szCs w:val="24"/>
              </w:rPr>
              <w:t>și</w:t>
            </w:r>
            <w:r w:rsidRPr="007754E8">
              <w:rPr>
                <w:rFonts w:eastAsia="Palatino Linotype"/>
                <w:spacing w:val="27"/>
                <w:sz w:val="24"/>
                <w:szCs w:val="24"/>
              </w:rPr>
              <w:t xml:space="preserve"> </w:t>
            </w:r>
            <w:r w:rsidRPr="007754E8">
              <w:rPr>
                <w:rFonts w:eastAsia="Palatino Linotype"/>
                <w:spacing w:val="-1"/>
                <w:w w:val="87"/>
                <w:sz w:val="24"/>
                <w:szCs w:val="24"/>
              </w:rPr>
              <w:t>a</w:t>
            </w:r>
            <w:r w:rsidRPr="007754E8">
              <w:rPr>
                <w:rFonts w:eastAsia="Palatino Linotype"/>
                <w:w w:val="87"/>
                <w:sz w:val="24"/>
                <w:szCs w:val="24"/>
              </w:rPr>
              <w:t>p</w:t>
            </w:r>
            <w:r w:rsidRPr="007754E8">
              <w:rPr>
                <w:rFonts w:eastAsia="Palatino Linotype"/>
                <w:spacing w:val="-1"/>
                <w:w w:val="87"/>
                <w:sz w:val="24"/>
                <w:szCs w:val="24"/>
              </w:rPr>
              <w:t>a</w:t>
            </w:r>
            <w:r w:rsidRPr="007754E8">
              <w:rPr>
                <w:rFonts w:eastAsia="Palatino Linotype"/>
                <w:w w:val="87"/>
                <w:sz w:val="24"/>
                <w:szCs w:val="24"/>
              </w:rPr>
              <w:t>ratelor</w:t>
            </w:r>
            <w:r w:rsidRPr="007754E8">
              <w:rPr>
                <w:rFonts w:eastAsia="Palatino Linotype"/>
                <w:spacing w:val="7"/>
                <w:w w:val="87"/>
                <w:sz w:val="24"/>
                <w:szCs w:val="24"/>
              </w:rPr>
              <w:t xml:space="preserve"> </w:t>
            </w:r>
            <w:r w:rsidRPr="007754E8">
              <w:rPr>
                <w:rFonts w:eastAsia="Palatino Linotype"/>
                <w:sz w:val="24"/>
                <w:szCs w:val="24"/>
              </w:rPr>
              <w:t>de i</w:t>
            </w:r>
            <w:r w:rsidRPr="007754E8">
              <w:rPr>
                <w:rFonts w:eastAsia="Palatino Linotype"/>
                <w:spacing w:val="1"/>
                <w:sz w:val="24"/>
                <w:szCs w:val="24"/>
              </w:rPr>
              <w:t>l</w:t>
            </w:r>
            <w:r w:rsidRPr="007754E8">
              <w:rPr>
                <w:rFonts w:eastAsia="Palatino Linotype"/>
                <w:sz w:val="24"/>
                <w:szCs w:val="24"/>
              </w:rPr>
              <w:t>um</w:t>
            </w:r>
            <w:r w:rsidRPr="007754E8">
              <w:rPr>
                <w:rFonts w:eastAsia="Palatino Linotype"/>
                <w:spacing w:val="1"/>
                <w:sz w:val="24"/>
                <w:szCs w:val="24"/>
              </w:rPr>
              <w:t>i</w:t>
            </w:r>
            <w:r w:rsidRPr="007754E8">
              <w:rPr>
                <w:rFonts w:eastAsia="Palatino Linotype"/>
                <w:sz w:val="24"/>
                <w:szCs w:val="24"/>
              </w:rPr>
              <w:t>n</w:t>
            </w:r>
            <w:r w:rsidRPr="007754E8">
              <w:rPr>
                <w:rFonts w:eastAsia="Palatino Linotype"/>
                <w:spacing w:val="-1"/>
                <w:sz w:val="24"/>
                <w:szCs w:val="24"/>
              </w:rPr>
              <w:t>a</w:t>
            </w:r>
            <w:r w:rsidRPr="007754E8">
              <w:rPr>
                <w:rFonts w:eastAsia="Palatino Linotype"/>
                <w:sz w:val="24"/>
                <w:szCs w:val="24"/>
              </w:rPr>
              <w:t>t.</w:t>
            </w:r>
            <w:r w:rsidRPr="007754E8">
              <w:rPr>
                <w:rFonts w:eastAsia="Palatino Linotype"/>
                <w:spacing w:val="-10"/>
                <w:sz w:val="24"/>
                <w:szCs w:val="24"/>
              </w:rPr>
              <w:t xml:space="preserve"> </w:t>
            </w:r>
            <w:r w:rsidRPr="007754E8">
              <w:rPr>
                <w:rFonts w:eastAsia="Palatino Linotype"/>
                <w:spacing w:val="1"/>
                <w:sz w:val="24"/>
                <w:szCs w:val="24"/>
              </w:rPr>
              <w:t>P</w:t>
            </w:r>
            <w:r w:rsidRPr="007754E8">
              <w:rPr>
                <w:rFonts w:eastAsia="Palatino Linotype"/>
                <w:spacing w:val="-1"/>
                <w:sz w:val="24"/>
                <w:szCs w:val="24"/>
              </w:rPr>
              <w:t>a</w:t>
            </w:r>
            <w:r w:rsidRPr="007754E8">
              <w:rPr>
                <w:rFonts w:eastAsia="Palatino Linotype"/>
                <w:sz w:val="24"/>
                <w:szCs w:val="24"/>
              </w:rPr>
              <w:t>rt</w:t>
            </w:r>
            <w:r w:rsidRPr="007754E8">
              <w:rPr>
                <w:rFonts w:eastAsia="Palatino Linotype"/>
                <w:spacing w:val="-1"/>
                <w:sz w:val="24"/>
                <w:szCs w:val="24"/>
              </w:rPr>
              <w:t>e</w:t>
            </w:r>
            <w:r w:rsidRPr="007754E8">
              <w:rPr>
                <w:rFonts w:eastAsia="Palatino Linotype"/>
                <w:sz w:val="24"/>
                <w:szCs w:val="24"/>
              </w:rPr>
              <w:t>a</w:t>
            </w:r>
            <w:r w:rsidRPr="007754E8">
              <w:rPr>
                <w:rFonts w:eastAsia="Palatino Linotype"/>
                <w:spacing w:val="22"/>
                <w:sz w:val="24"/>
                <w:szCs w:val="24"/>
              </w:rPr>
              <w:t xml:space="preserve"> </w:t>
            </w:r>
            <w:r w:rsidRPr="007754E8">
              <w:rPr>
                <w:rFonts w:eastAsia="Palatino Linotype"/>
                <w:sz w:val="24"/>
                <w:szCs w:val="24"/>
              </w:rPr>
              <w:t xml:space="preserve">1: </w:t>
            </w:r>
            <w:r w:rsidRPr="007754E8">
              <w:rPr>
                <w:rFonts w:eastAsia="Palatino Linotype"/>
                <w:spacing w:val="5"/>
                <w:w w:val="88"/>
                <w:sz w:val="24"/>
                <w:szCs w:val="24"/>
              </w:rPr>
              <w:t>M</w:t>
            </w:r>
            <w:r w:rsidRPr="007754E8">
              <w:rPr>
                <w:rFonts w:eastAsia="Palatino Linotype"/>
                <w:spacing w:val="-1"/>
                <w:w w:val="88"/>
                <w:sz w:val="24"/>
                <w:szCs w:val="24"/>
              </w:rPr>
              <w:t>ă</w:t>
            </w:r>
            <w:r w:rsidRPr="007754E8">
              <w:rPr>
                <w:rFonts w:eastAsia="Palatino Linotype"/>
                <w:w w:val="88"/>
                <w:sz w:val="24"/>
                <w:szCs w:val="24"/>
              </w:rPr>
              <w:t>sur</w:t>
            </w:r>
            <w:r w:rsidRPr="007754E8">
              <w:rPr>
                <w:rFonts w:eastAsia="Palatino Linotype"/>
                <w:spacing w:val="-1"/>
                <w:w w:val="88"/>
                <w:sz w:val="24"/>
                <w:szCs w:val="24"/>
              </w:rPr>
              <w:t>a</w:t>
            </w:r>
            <w:r w:rsidRPr="007754E8">
              <w:rPr>
                <w:rFonts w:eastAsia="Palatino Linotype"/>
                <w:w w:val="88"/>
                <w:sz w:val="24"/>
                <w:szCs w:val="24"/>
              </w:rPr>
              <w:t>rea</w:t>
            </w:r>
            <w:r w:rsidRPr="007754E8">
              <w:rPr>
                <w:rFonts w:eastAsia="Palatino Linotype"/>
                <w:spacing w:val="4"/>
                <w:w w:val="88"/>
                <w:sz w:val="24"/>
                <w:szCs w:val="24"/>
              </w:rPr>
              <w:t xml:space="preserve"> </w:t>
            </w:r>
            <w:r w:rsidRPr="007754E8">
              <w:rPr>
                <w:rFonts w:eastAsia="Palatino Linotype"/>
                <w:sz w:val="24"/>
                <w:szCs w:val="24"/>
              </w:rPr>
              <w:t xml:space="preserve">și </w:t>
            </w:r>
            <w:r w:rsidRPr="007754E8">
              <w:rPr>
                <w:sz w:val="24"/>
                <w:szCs w:val="24"/>
              </w:rPr>
              <w:t>p</w:t>
            </w:r>
            <w:r w:rsidRPr="007754E8">
              <w:rPr>
                <w:spacing w:val="-1"/>
                <w:sz w:val="24"/>
                <w:szCs w:val="24"/>
              </w:rPr>
              <w:t>re</w:t>
            </w:r>
            <w:r w:rsidRPr="007754E8">
              <w:rPr>
                <w:spacing w:val="1"/>
                <w:sz w:val="24"/>
                <w:szCs w:val="24"/>
              </w:rPr>
              <w:t>z</w:t>
            </w:r>
            <w:r w:rsidRPr="007754E8">
              <w:rPr>
                <w:spacing w:val="-1"/>
                <w:sz w:val="24"/>
                <w:szCs w:val="24"/>
              </w:rPr>
              <w:t>e</w:t>
            </w:r>
            <w:r w:rsidRPr="007754E8">
              <w:rPr>
                <w:sz w:val="24"/>
                <w:szCs w:val="24"/>
              </w:rPr>
              <w:t>nta</w:t>
            </w:r>
            <w:r w:rsidRPr="007754E8">
              <w:rPr>
                <w:spacing w:val="-1"/>
                <w:sz w:val="24"/>
                <w:szCs w:val="24"/>
              </w:rPr>
              <w:t>r</w:t>
            </w:r>
            <w:r w:rsidRPr="007754E8">
              <w:rPr>
                <w:spacing w:val="1"/>
                <w:sz w:val="24"/>
                <w:szCs w:val="24"/>
              </w:rPr>
              <w:t>e</w:t>
            </w:r>
            <w:r w:rsidRPr="007754E8">
              <w:rPr>
                <w:sz w:val="24"/>
                <w:szCs w:val="24"/>
              </w:rPr>
              <w:t>a</w:t>
            </w:r>
            <w:r w:rsidRPr="007754E8">
              <w:rPr>
                <w:spacing w:val="-1"/>
                <w:sz w:val="24"/>
                <w:szCs w:val="24"/>
              </w:rPr>
              <w:t xml:space="preserve"> </w:t>
            </w:r>
            <w:r w:rsidRPr="007754E8">
              <w:rPr>
                <w:sz w:val="24"/>
                <w:szCs w:val="24"/>
              </w:rPr>
              <w:t>d</w:t>
            </w:r>
            <w:r w:rsidRPr="007754E8">
              <w:rPr>
                <w:spacing w:val="-1"/>
                <w:sz w:val="24"/>
                <w:szCs w:val="24"/>
              </w:rPr>
              <w:t>a</w:t>
            </w:r>
            <w:r w:rsidRPr="007754E8">
              <w:rPr>
                <w:sz w:val="24"/>
                <w:szCs w:val="24"/>
              </w:rPr>
              <w:t>telor</w:t>
            </w:r>
          </w:p>
          <w:p w:rsidR="00571A49" w:rsidRPr="007754E8" w:rsidRDefault="00571A49" w:rsidP="00514F1C">
            <w:pPr>
              <w:numPr>
                <w:ilvl w:val="0"/>
                <w:numId w:val="15"/>
              </w:numPr>
              <w:spacing w:after="0" w:line="240" w:lineRule="auto"/>
              <w:ind w:left="714" w:hanging="357"/>
              <w:contextualSpacing/>
              <w:jc w:val="both"/>
              <w:rPr>
                <w:spacing w:val="32"/>
                <w:sz w:val="24"/>
                <w:szCs w:val="24"/>
              </w:rPr>
            </w:pPr>
            <w:r w:rsidRPr="007754E8">
              <w:rPr>
                <w:spacing w:val="1"/>
                <w:sz w:val="24"/>
                <w:szCs w:val="24"/>
              </w:rPr>
              <w:t>S</w:t>
            </w:r>
            <w:r w:rsidRPr="007754E8">
              <w:rPr>
                <w:sz w:val="24"/>
                <w:szCs w:val="24"/>
              </w:rPr>
              <w:t>R</w:t>
            </w:r>
            <w:r w:rsidRPr="007754E8">
              <w:rPr>
                <w:spacing w:val="34"/>
                <w:sz w:val="24"/>
                <w:szCs w:val="24"/>
              </w:rPr>
              <w:t xml:space="preserve"> </w:t>
            </w:r>
            <w:r w:rsidRPr="007754E8">
              <w:rPr>
                <w:sz w:val="24"/>
                <w:szCs w:val="24"/>
              </w:rPr>
              <w:t>EN/TR</w:t>
            </w:r>
            <w:r w:rsidRPr="007754E8">
              <w:rPr>
                <w:spacing w:val="34"/>
                <w:sz w:val="24"/>
                <w:szCs w:val="24"/>
              </w:rPr>
              <w:t xml:space="preserve"> </w:t>
            </w:r>
            <w:r w:rsidRPr="007754E8">
              <w:rPr>
                <w:sz w:val="24"/>
                <w:szCs w:val="24"/>
              </w:rPr>
              <w:t>1320</w:t>
            </w:r>
            <w:r w:rsidRPr="007754E8">
              <w:rPr>
                <w:spacing w:val="1"/>
                <w:sz w:val="24"/>
                <w:szCs w:val="24"/>
              </w:rPr>
              <w:t>1</w:t>
            </w:r>
            <w:r w:rsidRPr="007754E8">
              <w:rPr>
                <w:spacing w:val="-1"/>
                <w:sz w:val="24"/>
                <w:szCs w:val="24"/>
              </w:rPr>
              <w:t>-</w:t>
            </w:r>
            <w:r w:rsidRPr="007754E8">
              <w:rPr>
                <w:sz w:val="24"/>
                <w:szCs w:val="24"/>
              </w:rPr>
              <w:t>1.</w:t>
            </w:r>
            <w:r w:rsidRPr="007754E8">
              <w:rPr>
                <w:spacing w:val="36"/>
                <w:sz w:val="24"/>
                <w:szCs w:val="24"/>
              </w:rPr>
              <w:t xml:space="preserve"> </w:t>
            </w:r>
            <w:r w:rsidRPr="007754E8">
              <w:rPr>
                <w:spacing w:val="-6"/>
                <w:sz w:val="24"/>
                <w:szCs w:val="24"/>
              </w:rPr>
              <w:t>I</w:t>
            </w:r>
            <w:r w:rsidRPr="007754E8">
              <w:rPr>
                <w:sz w:val="24"/>
                <w:szCs w:val="24"/>
              </w:rPr>
              <w:t>l</w:t>
            </w:r>
            <w:r w:rsidRPr="007754E8">
              <w:rPr>
                <w:spacing w:val="3"/>
                <w:sz w:val="24"/>
                <w:szCs w:val="24"/>
              </w:rPr>
              <w:t>u</w:t>
            </w:r>
            <w:r w:rsidRPr="007754E8">
              <w:rPr>
                <w:sz w:val="24"/>
                <w:szCs w:val="24"/>
              </w:rPr>
              <w:t>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w:t>
            </w:r>
            <w:r w:rsidRPr="007754E8">
              <w:rPr>
                <w:spacing w:val="34"/>
                <w:sz w:val="24"/>
                <w:szCs w:val="24"/>
              </w:rPr>
              <w:t xml:space="preserve"> </w:t>
            </w:r>
            <w:r w:rsidRPr="007754E8">
              <w:rPr>
                <w:sz w:val="24"/>
                <w:szCs w:val="24"/>
              </w:rPr>
              <w:t>publ</w:t>
            </w:r>
            <w:r w:rsidRPr="007754E8">
              <w:rPr>
                <w:spacing w:val="1"/>
                <w:sz w:val="24"/>
                <w:szCs w:val="24"/>
              </w:rPr>
              <w:t>i</w:t>
            </w:r>
            <w:r w:rsidRPr="007754E8">
              <w:rPr>
                <w:spacing w:val="-1"/>
                <w:sz w:val="24"/>
                <w:szCs w:val="24"/>
              </w:rPr>
              <w:t>c</w:t>
            </w:r>
            <w:r w:rsidRPr="007754E8">
              <w:rPr>
                <w:sz w:val="24"/>
                <w:szCs w:val="24"/>
              </w:rPr>
              <w:t>.</w:t>
            </w:r>
            <w:r w:rsidRPr="007754E8">
              <w:rPr>
                <w:spacing w:val="33"/>
                <w:sz w:val="24"/>
                <w:szCs w:val="24"/>
              </w:rPr>
              <w:t xml:space="preserve"> </w:t>
            </w:r>
            <w:r w:rsidRPr="007754E8">
              <w:rPr>
                <w:spacing w:val="1"/>
                <w:sz w:val="24"/>
                <w:szCs w:val="24"/>
              </w:rPr>
              <w:t>P</w:t>
            </w:r>
            <w:r w:rsidRPr="007754E8">
              <w:rPr>
                <w:spacing w:val="-1"/>
                <w:sz w:val="24"/>
                <w:szCs w:val="24"/>
              </w:rPr>
              <w:t>a</w:t>
            </w:r>
            <w:r w:rsidRPr="007754E8">
              <w:rPr>
                <w:sz w:val="24"/>
                <w:szCs w:val="24"/>
              </w:rPr>
              <w:t>rt</w:t>
            </w:r>
            <w:r w:rsidRPr="007754E8">
              <w:rPr>
                <w:spacing w:val="-1"/>
                <w:sz w:val="24"/>
                <w:szCs w:val="24"/>
              </w:rPr>
              <w:t>e</w:t>
            </w:r>
            <w:r w:rsidRPr="007754E8">
              <w:rPr>
                <w:sz w:val="24"/>
                <w:szCs w:val="24"/>
              </w:rPr>
              <w:t>a</w:t>
            </w:r>
            <w:r w:rsidRPr="007754E8">
              <w:rPr>
                <w:spacing w:val="32"/>
                <w:sz w:val="24"/>
                <w:szCs w:val="24"/>
              </w:rPr>
              <w:t xml:space="preserve"> </w:t>
            </w:r>
            <w:r w:rsidRPr="007754E8">
              <w:rPr>
                <w:sz w:val="24"/>
                <w:szCs w:val="24"/>
              </w:rPr>
              <w:t>1:</w:t>
            </w:r>
            <w:r w:rsidRPr="007754E8">
              <w:rPr>
                <w:spacing w:val="34"/>
                <w:sz w:val="24"/>
                <w:szCs w:val="24"/>
              </w:rPr>
              <w:t xml:space="preserve"> </w:t>
            </w:r>
            <w:r w:rsidRPr="007754E8">
              <w:rPr>
                <w:spacing w:val="1"/>
                <w:sz w:val="24"/>
                <w:szCs w:val="24"/>
              </w:rPr>
              <w:t>S</w:t>
            </w:r>
            <w:r w:rsidRPr="007754E8">
              <w:rPr>
                <w:spacing w:val="-1"/>
                <w:sz w:val="24"/>
                <w:szCs w:val="24"/>
              </w:rPr>
              <w:t>e</w:t>
            </w:r>
            <w:r w:rsidRPr="007754E8">
              <w:rPr>
                <w:sz w:val="24"/>
                <w:szCs w:val="24"/>
              </w:rPr>
              <w:t>le</w:t>
            </w:r>
            <w:r w:rsidRPr="007754E8">
              <w:rPr>
                <w:spacing w:val="-1"/>
                <w:sz w:val="24"/>
                <w:szCs w:val="24"/>
              </w:rPr>
              <w:t>c</w:t>
            </w:r>
            <w:r w:rsidRPr="007754E8">
              <w:rPr>
                <w:sz w:val="24"/>
                <w:szCs w:val="24"/>
              </w:rPr>
              <w:t>ta</w:t>
            </w:r>
            <w:r w:rsidRPr="007754E8">
              <w:rPr>
                <w:spacing w:val="-1"/>
                <w:sz w:val="24"/>
                <w:szCs w:val="24"/>
              </w:rPr>
              <w:t>r</w:t>
            </w:r>
            <w:r w:rsidRPr="007754E8">
              <w:rPr>
                <w:spacing w:val="1"/>
                <w:sz w:val="24"/>
                <w:szCs w:val="24"/>
              </w:rPr>
              <w:t>e</w:t>
            </w:r>
            <w:r w:rsidRPr="007754E8">
              <w:rPr>
                <w:sz w:val="24"/>
                <w:szCs w:val="24"/>
              </w:rPr>
              <w:t>a</w:t>
            </w:r>
            <w:r w:rsidRPr="007754E8">
              <w:rPr>
                <w:spacing w:val="32"/>
                <w:sz w:val="24"/>
                <w:szCs w:val="24"/>
              </w:rPr>
              <w:t xml:space="preserve"> </w:t>
            </w:r>
            <w:r w:rsidRPr="007754E8">
              <w:rPr>
                <w:spacing w:val="-1"/>
                <w:sz w:val="24"/>
                <w:szCs w:val="24"/>
              </w:rPr>
              <w:t>c</w:t>
            </w:r>
            <w:r w:rsidRPr="007754E8">
              <w:rPr>
                <w:sz w:val="24"/>
                <w:szCs w:val="24"/>
              </w:rPr>
              <w:t>la</w:t>
            </w:r>
            <w:r w:rsidRPr="007754E8">
              <w:rPr>
                <w:spacing w:val="2"/>
                <w:sz w:val="24"/>
                <w:szCs w:val="24"/>
              </w:rPr>
              <w:t>s</w:t>
            </w:r>
            <w:r w:rsidRPr="007754E8">
              <w:rPr>
                <w:spacing w:val="-1"/>
                <w:sz w:val="24"/>
                <w:szCs w:val="24"/>
              </w:rPr>
              <w:t>e</w:t>
            </w:r>
            <w:r w:rsidRPr="007754E8">
              <w:rPr>
                <w:sz w:val="24"/>
                <w:szCs w:val="24"/>
              </w:rPr>
              <w:t>lor</w:t>
            </w:r>
            <w:r w:rsidRPr="007754E8">
              <w:rPr>
                <w:spacing w:val="33"/>
                <w:sz w:val="24"/>
                <w:szCs w:val="24"/>
              </w:rPr>
              <w:t xml:space="preserve"> </w:t>
            </w:r>
            <w:r w:rsidRPr="007754E8">
              <w:rPr>
                <w:sz w:val="24"/>
                <w:szCs w:val="24"/>
              </w:rPr>
              <w:t>de</w:t>
            </w:r>
            <w:r w:rsidRPr="007754E8">
              <w:rPr>
                <w:spacing w:val="32"/>
                <w:sz w:val="24"/>
                <w:szCs w:val="24"/>
              </w:rPr>
              <w:t xml:space="preserve"> </w:t>
            </w:r>
            <w:r w:rsidRPr="007754E8">
              <w:rPr>
                <w:sz w:val="24"/>
                <w:szCs w:val="24"/>
              </w:rPr>
              <w:t>i</w:t>
            </w:r>
            <w:r w:rsidRPr="007754E8">
              <w:rPr>
                <w:spacing w:val="3"/>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5"/>
                <w:sz w:val="24"/>
                <w:szCs w:val="24"/>
              </w:rPr>
              <w:t>a</w:t>
            </w:r>
            <w:r w:rsidRPr="007754E8">
              <w:rPr>
                <w:sz w:val="24"/>
                <w:szCs w:val="24"/>
              </w:rPr>
              <w:t>t;</w:t>
            </w:r>
            <w:r w:rsidRPr="007754E8">
              <w:rPr>
                <w:spacing w:val="34"/>
                <w:sz w:val="24"/>
                <w:szCs w:val="24"/>
              </w:rPr>
              <w:t xml:space="preserve"> </w:t>
            </w:r>
            <w:r w:rsidRPr="007754E8">
              <w:rPr>
                <w:sz w:val="24"/>
                <w:szCs w:val="24"/>
              </w:rPr>
              <w:t>r</w:t>
            </w:r>
            <w:r w:rsidRPr="007754E8">
              <w:rPr>
                <w:spacing w:val="-2"/>
                <w:sz w:val="24"/>
                <w:szCs w:val="24"/>
              </w:rPr>
              <w:t>eg</w:t>
            </w:r>
            <w:r w:rsidRPr="007754E8">
              <w:rPr>
                <w:sz w:val="24"/>
                <w:szCs w:val="24"/>
              </w:rPr>
              <w:t>le</w:t>
            </w:r>
            <w:r w:rsidRPr="007754E8">
              <w:rPr>
                <w:spacing w:val="2"/>
                <w:sz w:val="24"/>
                <w:szCs w:val="24"/>
              </w:rPr>
              <w:t>m</w:t>
            </w:r>
            <w:r w:rsidRPr="007754E8">
              <w:rPr>
                <w:spacing w:val="-1"/>
                <w:sz w:val="24"/>
                <w:szCs w:val="24"/>
              </w:rPr>
              <w:t>e</w:t>
            </w:r>
            <w:r w:rsidRPr="007754E8">
              <w:rPr>
                <w:sz w:val="24"/>
                <w:szCs w:val="24"/>
              </w:rPr>
              <w:t>nta</w:t>
            </w:r>
            <w:r w:rsidRPr="007754E8">
              <w:rPr>
                <w:spacing w:val="-1"/>
                <w:sz w:val="24"/>
                <w:szCs w:val="24"/>
              </w:rPr>
              <w:t>r</w:t>
            </w:r>
            <w:r w:rsidRPr="007754E8">
              <w:rPr>
                <w:sz w:val="24"/>
                <w:szCs w:val="24"/>
              </w:rPr>
              <w:t>e t</w:t>
            </w:r>
            <w:r w:rsidRPr="007754E8">
              <w:rPr>
                <w:spacing w:val="-1"/>
                <w:sz w:val="24"/>
                <w:szCs w:val="24"/>
              </w:rPr>
              <w:t>e</w:t>
            </w:r>
            <w:r w:rsidRPr="007754E8">
              <w:rPr>
                <w:rFonts w:eastAsia="Palatino Linotype"/>
                <w:sz w:val="24"/>
                <w:szCs w:val="24"/>
              </w:rPr>
              <w:t>hnică</w:t>
            </w:r>
          </w:p>
          <w:p w:rsidR="00571A49" w:rsidRPr="007754E8" w:rsidRDefault="00571A49" w:rsidP="00514F1C">
            <w:pPr>
              <w:numPr>
                <w:ilvl w:val="0"/>
                <w:numId w:val="15"/>
              </w:numPr>
              <w:spacing w:after="0" w:line="240" w:lineRule="auto"/>
              <w:ind w:left="714" w:hanging="357"/>
              <w:contextualSpacing/>
              <w:jc w:val="both"/>
              <w:rPr>
                <w:rFonts w:eastAsia="Palatino Linotype"/>
                <w:sz w:val="24"/>
                <w:szCs w:val="24"/>
              </w:rPr>
            </w:pPr>
            <w:r w:rsidRPr="007754E8">
              <w:rPr>
                <w:spacing w:val="1"/>
                <w:position w:val="2"/>
                <w:sz w:val="24"/>
                <w:szCs w:val="24"/>
              </w:rPr>
              <w:t>S</w:t>
            </w:r>
            <w:r w:rsidRPr="007754E8">
              <w:rPr>
                <w:position w:val="2"/>
                <w:sz w:val="24"/>
                <w:szCs w:val="24"/>
              </w:rPr>
              <w:t xml:space="preserve">R EN </w:t>
            </w:r>
            <w:r w:rsidRPr="007754E8">
              <w:rPr>
                <w:spacing w:val="-1"/>
                <w:position w:val="2"/>
                <w:sz w:val="24"/>
                <w:szCs w:val="24"/>
              </w:rPr>
              <w:t>1</w:t>
            </w:r>
            <w:r w:rsidRPr="007754E8">
              <w:rPr>
                <w:position w:val="2"/>
                <w:sz w:val="24"/>
                <w:szCs w:val="24"/>
              </w:rPr>
              <w:t>320</w:t>
            </w:r>
            <w:r w:rsidRPr="007754E8">
              <w:rPr>
                <w:spacing w:val="1"/>
                <w:position w:val="2"/>
                <w:sz w:val="24"/>
                <w:szCs w:val="24"/>
              </w:rPr>
              <w:t>1</w:t>
            </w:r>
            <w:r w:rsidRPr="007754E8">
              <w:rPr>
                <w:spacing w:val="-1"/>
                <w:position w:val="2"/>
                <w:sz w:val="24"/>
                <w:szCs w:val="24"/>
              </w:rPr>
              <w:t>-</w:t>
            </w:r>
            <w:r w:rsidRPr="007754E8">
              <w:rPr>
                <w:position w:val="2"/>
                <w:sz w:val="24"/>
                <w:szCs w:val="24"/>
              </w:rPr>
              <w:t>2.</w:t>
            </w:r>
            <w:r w:rsidRPr="007754E8">
              <w:rPr>
                <w:spacing w:val="2"/>
                <w:position w:val="2"/>
                <w:sz w:val="24"/>
                <w:szCs w:val="24"/>
              </w:rPr>
              <w:t xml:space="preserve"> </w:t>
            </w:r>
            <w:r w:rsidRPr="007754E8">
              <w:rPr>
                <w:spacing w:val="-6"/>
                <w:position w:val="2"/>
                <w:sz w:val="24"/>
                <w:szCs w:val="24"/>
              </w:rPr>
              <w:t>I</w:t>
            </w:r>
            <w:r w:rsidRPr="007754E8">
              <w:rPr>
                <w:position w:val="2"/>
                <w:sz w:val="24"/>
                <w:szCs w:val="24"/>
              </w:rPr>
              <w:t>lu</w:t>
            </w:r>
            <w:r w:rsidRPr="007754E8">
              <w:rPr>
                <w:spacing w:val="1"/>
                <w:position w:val="2"/>
                <w:sz w:val="24"/>
                <w:szCs w:val="24"/>
              </w:rPr>
              <w:t>m</w:t>
            </w:r>
            <w:r w:rsidRPr="007754E8">
              <w:rPr>
                <w:position w:val="2"/>
                <w:sz w:val="24"/>
                <w:szCs w:val="24"/>
              </w:rPr>
              <w:t>in</w:t>
            </w:r>
            <w:r w:rsidRPr="007754E8">
              <w:rPr>
                <w:spacing w:val="2"/>
                <w:position w:val="2"/>
                <w:sz w:val="24"/>
                <w:szCs w:val="24"/>
              </w:rPr>
              <w:t>a</w:t>
            </w:r>
            <w:r w:rsidRPr="007754E8">
              <w:rPr>
                <w:position w:val="2"/>
                <w:sz w:val="24"/>
                <w:szCs w:val="24"/>
              </w:rPr>
              <w:t>t pub</w:t>
            </w:r>
            <w:r w:rsidRPr="007754E8">
              <w:rPr>
                <w:spacing w:val="1"/>
                <w:position w:val="2"/>
                <w:sz w:val="24"/>
                <w:szCs w:val="24"/>
              </w:rPr>
              <w:t>l</w:t>
            </w:r>
            <w:r w:rsidRPr="007754E8">
              <w:rPr>
                <w:position w:val="2"/>
                <w:sz w:val="24"/>
                <w:szCs w:val="24"/>
              </w:rPr>
              <w:t xml:space="preserve">ic. </w:t>
            </w:r>
            <w:r w:rsidRPr="007754E8">
              <w:rPr>
                <w:spacing w:val="2"/>
                <w:w w:val="89"/>
                <w:position w:val="2"/>
                <w:sz w:val="24"/>
                <w:szCs w:val="24"/>
              </w:rPr>
              <w:t>P</w:t>
            </w:r>
            <w:r w:rsidRPr="007754E8">
              <w:rPr>
                <w:rFonts w:eastAsia="Palatino Linotype"/>
                <w:spacing w:val="-1"/>
                <w:w w:val="89"/>
                <w:position w:val="2"/>
                <w:sz w:val="24"/>
                <w:szCs w:val="24"/>
              </w:rPr>
              <w:t>a</w:t>
            </w:r>
            <w:r w:rsidRPr="007754E8">
              <w:rPr>
                <w:rFonts w:eastAsia="Palatino Linotype"/>
                <w:w w:val="89"/>
                <w:position w:val="2"/>
                <w:sz w:val="24"/>
                <w:szCs w:val="24"/>
              </w:rPr>
              <w:t>rt</w:t>
            </w:r>
            <w:r w:rsidRPr="007754E8">
              <w:rPr>
                <w:rFonts w:eastAsia="Palatino Linotype"/>
                <w:spacing w:val="-1"/>
                <w:w w:val="89"/>
                <w:position w:val="2"/>
                <w:sz w:val="24"/>
                <w:szCs w:val="24"/>
              </w:rPr>
              <w:t>e</w:t>
            </w:r>
            <w:r w:rsidRPr="007754E8">
              <w:rPr>
                <w:rFonts w:eastAsia="Palatino Linotype"/>
                <w:w w:val="89"/>
                <w:position w:val="2"/>
                <w:sz w:val="24"/>
                <w:szCs w:val="24"/>
              </w:rPr>
              <w:t>a</w:t>
            </w:r>
            <w:r w:rsidRPr="007754E8">
              <w:rPr>
                <w:rFonts w:eastAsia="Palatino Linotype"/>
                <w:spacing w:val="12"/>
                <w:w w:val="89"/>
                <w:position w:val="2"/>
                <w:sz w:val="24"/>
                <w:szCs w:val="24"/>
              </w:rPr>
              <w:t xml:space="preserve"> </w:t>
            </w:r>
            <w:r w:rsidRPr="007754E8">
              <w:rPr>
                <w:rFonts w:eastAsia="Palatino Linotype"/>
                <w:position w:val="2"/>
                <w:sz w:val="24"/>
                <w:szCs w:val="24"/>
              </w:rPr>
              <w:t>2:</w:t>
            </w:r>
            <w:r w:rsidRPr="007754E8">
              <w:rPr>
                <w:rFonts w:eastAsia="Palatino Linotype"/>
                <w:spacing w:val="5"/>
                <w:position w:val="2"/>
                <w:sz w:val="24"/>
                <w:szCs w:val="24"/>
              </w:rPr>
              <w:t xml:space="preserve"> </w:t>
            </w:r>
            <w:r w:rsidRPr="007754E8">
              <w:rPr>
                <w:rFonts w:eastAsia="Palatino Linotype"/>
                <w:spacing w:val="1"/>
                <w:w w:val="87"/>
                <w:position w:val="2"/>
                <w:sz w:val="24"/>
                <w:szCs w:val="24"/>
              </w:rPr>
              <w:t>C</w:t>
            </w:r>
            <w:r w:rsidRPr="007754E8">
              <w:rPr>
                <w:rFonts w:eastAsia="Palatino Linotype"/>
                <w:spacing w:val="-1"/>
                <w:w w:val="87"/>
                <w:position w:val="2"/>
                <w:sz w:val="24"/>
                <w:szCs w:val="24"/>
              </w:rPr>
              <w:t>e</w:t>
            </w:r>
            <w:r w:rsidRPr="007754E8">
              <w:rPr>
                <w:rFonts w:eastAsia="Palatino Linotype"/>
                <w:w w:val="87"/>
                <w:position w:val="2"/>
                <w:sz w:val="24"/>
                <w:szCs w:val="24"/>
              </w:rPr>
              <w:t>rințe</w:t>
            </w:r>
            <w:r w:rsidRPr="007754E8">
              <w:rPr>
                <w:rFonts w:eastAsia="Palatino Linotype"/>
                <w:spacing w:val="29"/>
                <w:w w:val="87"/>
                <w:position w:val="2"/>
                <w:sz w:val="24"/>
                <w:szCs w:val="24"/>
              </w:rPr>
              <w:t xml:space="preserve"> </w:t>
            </w:r>
            <w:r w:rsidRPr="007754E8">
              <w:rPr>
                <w:rFonts w:eastAsia="Palatino Linotype"/>
                <w:w w:val="87"/>
                <w:position w:val="2"/>
                <w:sz w:val="24"/>
                <w:szCs w:val="24"/>
              </w:rPr>
              <w:t>de</w:t>
            </w:r>
            <w:r w:rsidRPr="007754E8">
              <w:rPr>
                <w:rFonts w:eastAsia="Palatino Linotype"/>
                <w:spacing w:val="4"/>
                <w:w w:val="87"/>
                <w:position w:val="2"/>
                <w:sz w:val="24"/>
                <w:szCs w:val="24"/>
              </w:rPr>
              <w:t xml:space="preserve"> </w:t>
            </w:r>
            <w:r w:rsidRPr="007754E8">
              <w:rPr>
                <w:rFonts w:eastAsia="Palatino Linotype"/>
                <w:position w:val="2"/>
                <w:sz w:val="24"/>
                <w:szCs w:val="24"/>
              </w:rPr>
              <w:t>p</w:t>
            </w:r>
            <w:r w:rsidRPr="007754E8">
              <w:rPr>
                <w:rFonts w:eastAsia="Palatino Linotype"/>
                <w:spacing w:val="-1"/>
                <w:position w:val="2"/>
                <w:sz w:val="24"/>
                <w:szCs w:val="24"/>
              </w:rPr>
              <w:t>e</w:t>
            </w:r>
            <w:r w:rsidRPr="007754E8">
              <w:rPr>
                <w:rFonts w:eastAsia="Palatino Linotype"/>
                <w:spacing w:val="1"/>
                <w:position w:val="2"/>
                <w:sz w:val="24"/>
                <w:szCs w:val="24"/>
              </w:rPr>
              <w:t>r</w:t>
            </w:r>
            <w:r w:rsidRPr="007754E8">
              <w:rPr>
                <w:rFonts w:eastAsia="Palatino Linotype"/>
                <w:position w:val="2"/>
                <w:sz w:val="24"/>
                <w:szCs w:val="24"/>
              </w:rPr>
              <w:t>fo</w:t>
            </w:r>
            <w:r w:rsidRPr="007754E8">
              <w:rPr>
                <w:rFonts w:eastAsia="Palatino Linotype"/>
                <w:spacing w:val="-1"/>
                <w:position w:val="2"/>
                <w:sz w:val="24"/>
                <w:szCs w:val="24"/>
              </w:rPr>
              <w:t>r</w:t>
            </w:r>
            <w:r w:rsidRPr="007754E8">
              <w:rPr>
                <w:rFonts w:eastAsia="Palatino Linotype"/>
                <w:position w:val="2"/>
                <w:sz w:val="24"/>
                <w:szCs w:val="24"/>
              </w:rPr>
              <w:t>manță</w:t>
            </w:r>
          </w:p>
          <w:p w:rsidR="00571A49" w:rsidRPr="007754E8" w:rsidRDefault="00571A49" w:rsidP="00514F1C">
            <w:pPr>
              <w:numPr>
                <w:ilvl w:val="0"/>
                <w:numId w:val="15"/>
              </w:numPr>
              <w:spacing w:after="0" w:line="240" w:lineRule="auto"/>
              <w:ind w:left="714" w:hanging="357"/>
              <w:contextualSpacing/>
              <w:jc w:val="both"/>
              <w:rPr>
                <w:rFonts w:eastAsia="Palatino Linotype"/>
                <w:sz w:val="24"/>
                <w:szCs w:val="24"/>
              </w:rPr>
            </w:pPr>
            <w:r w:rsidRPr="007754E8">
              <w:rPr>
                <w:spacing w:val="1"/>
                <w:sz w:val="24"/>
                <w:szCs w:val="24"/>
              </w:rPr>
              <w:t>S</w:t>
            </w:r>
            <w:r w:rsidRPr="007754E8">
              <w:rPr>
                <w:sz w:val="24"/>
                <w:szCs w:val="24"/>
              </w:rPr>
              <w:t xml:space="preserve">R EN </w:t>
            </w:r>
            <w:r w:rsidRPr="007754E8">
              <w:rPr>
                <w:spacing w:val="-1"/>
                <w:sz w:val="24"/>
                <w:szCs w:val="24"/>
              </w:rPr>
              <w:t>1</w:t>
            </w:r>
            <w:r w:rsidRPr="007754E8">
              <w:rPr>
                <w:sz w:val="24"/>
                <w:szCs w:val="24"/>
              </w:rPr>
              <w:t>320</w:t>
            </w:r>
            <w:r w:rsidRPr="007754E8">
              <w:rPr>
                <w:spacing w:val="1"/>
                <w:sz w:val="24"/>
                <w:szCs w:val="24"/>
              </w:rPr>
              <w:t>1</w:t>
            </w:r>
            <w:r w:rsidRPr="007754E8">
              <w:rPr>
                <w:spacing w:val="-1"/>
                <w:sz w:val="24"/>
                <w:szCs w:val="24"/>
              </w:rPr>
              <w:t>-</w:t>
            </w:r>
            <w:r w:rsidRPr="007754E8">
              <w:rPr>
                <w:sz w:val="24"/>
                <w:szCs w:val="24"/>
              </w:rPr>
              <w:t>3.</w:t>
            </w:r>
            <w:r w:rsidRPr="007754E8">
              <w:rPr>
                <w:spacing w:val="2"/>
                <w:sz w:val="24"/>
                <w:szCs w:val="24"/>
              </w:rPr>
              <w:t xml:space="preserve"> </w:t>
            </w:r>
            <w:r w:rsidRPr="007754E8">
              <w:rPr>
                <w:spacing w:val="-6"/>
                <w:sz w:val="24"/>
                <w:szCs w:val="24"/>
              </w:rPr>
              <w:t>I</w:t>
            </w:r>
            <w:r w:rsidRPr="007754E8">
              <w:rPr>
                <w:sz w:val="24"/>
                <w:szCs w:val="24"/>
              </w:rPr>
              <w:t>lu</w:t>
            </w:r>
            <w:r w:rsidRPr="007754E8">
              <w:rPr>
                <w:spacing w:val="1"/>
                <w:sz w:val="24"/>
                <w:szCs w:val="24"/>
              </w:rPr>
              <w:t>m</w:t>
            </w:r>
            <w:r w:rsidRPr="007754E8">
              <w:rPr>
                <w:sz w:val="24"/>
                <w:szCs w:val="24"/>
              </w:rPr>
              <w:t>in</w:t>
            </w:r>
            <w:r w:rsidRPr="007754E8">
              <w:rPr>
                <w:spacing w:val="2"/>
                <w:sz w:val="24"/>
                <w:szCs w:val="24"/>
              </w:rPr>
              <w:t>a</w:t>
            </w:r>
            <w:r w:rsidRPr="007754E8">
              <w:rPr>
                <w:sz w:val="24"/>
                <w:szCs w:val="24"/>
              </w:rPr>
              <w:t>tul</w:t>
            </w:r>
            <w:r w:rsidRPr="007754E8">
              <w:rPr>
                <w:spacing w:val="1"/>
                <w:sz w:val="24"/>
                <w:szCs w:val="24"/>
              </w:rPr>
              <w:t xml:space="preserve"> </w:t>
            </w:r>
            <w:r w:rsidRPr="007754E8">
              <w:rPr>
                <w:sz w:val="24"/>
                <w:szCs w:val="24"/>
              </w:rPr>
              <w:t>publ</w:t>
            </w:r>
            <w:r w:rsidRPr="007754E8">
              <w:rPr>
                <w:spacing w:val="1"/>
                <w:sz w:val="24"/>
                <w:szCs w:val="24"/>
              </w:rPr>
              <w:t>i</w:t>
            </w:r>
            <w:r w:rsidRPr="007754E8">
              <w:rPr>
                <w:spacing w:val="-1"/>
                <w:sz w:val="24"/>
                <w:szCs w:val="24"/>
              </w:rPr>
              <w:t>c</w:t>
            </w:r>
            <w:r w:rsidRPr="007754E8">
              <w:rPr>
                <w:sz w:val="24"/>
                <w:szCs w:val="24"/>
              </w:rPr>
              <w:t xml:space="preserve">. </w:t>
            </w:r>
            <w:r w:rsidRPr="007754E8">
              <w:rPr>
                <w:spacing w:val="3"/>
                <w:w w:val="90"/>
                <w:sz w:val="24"/>
                <w:szCs w:val="24"/>
              </w:rPr>
              <w:t>P</w:t>
            </w:r>
            <w:r w:rsidRPr="007754E8">
              <w:rPr>
                <w:rFonts w:eastAsia="Palatino Linotype"/>
                <w:spacing w:val="-1"/>
                <w:w w:val="90"/>
                <w:sz w:val="24"/>
                <w:szCs w:val="24"/>
              </w:rPr>
              <w:t>a</w:t>
            </w:r>
            <w:r w:rsidRPr="007754E8">
              <w:rPr>
                <w:rFonts w:eastAsia="Palatino Linotype"/>
                <w:w w:val="90"/>
                <w:sz w:val="24"/>
                <w:szCs w:val="24"/>
              </w:rPr>
              <w:t>rt</w:t>
            </w:r>
            <w:r w:rsidRPr="007754E8">
              <w:rPr>
                <w:rFonts w:eastAsia="Palatino Linotype"/>
                <w:spacing w:val="-1"/>
                <w:w w:val="90"/>
                <w:sz w:val="24"/>
                <w:szCs w:val="24"/>
              </w:rPr>
              <w:t>e</w:t>
            </w:r>
            <w:r w:rsidRPr="007754E8">
              <w:rPr>
                <w:rFonts w:eastAsia="Palatino Linotype"/>
                <w:w w:val="90"/>
                <w:sz w:val="24"/>
                <w:szCs w:val="24"/>
              </w:rPr>
              <w:t>a</w:t>
            </w:r>
            <w:r w:rsidRPr="007754E8">
              <w:rPr>
                <w:rFonts w:eastAsia="Palatino Linotype"/>
                <w:spacing w:val="5"/>
                <w:w w:val="90"/>
                <w:sz w:val="24"/>
                <w:szCs w:val="24"/>
              </w:rPr>
              <w:t xml:space="preserve"> </w:t>
            </w:r>
            <w:r w:rsidRPr="007754E8">
              <w:rPr>
                <w:rFonts w:eastAsia="Palatino Linotype"/>
                <w:sz w:val="24"/>
                <w:szCs w:val="24"/>
              </w:rPr>
              <w:t>3:</w:t>
            </w:r>
            <w:r w:rsidRPr="007754E8">
              <w:rPr>
                <w:rFonts w:eastAsia="Palatino Linotype"/>
                <w:spacing w:val="5"/>
                <w:sz w:val="24"/>
                <w:szCs w:val="24"/>
              </w:rPr>
              <w:t xml:space="preserve"> </w:t>
            </w:r>
            <w:r w:rsidRPr="007754E8">
              <w:rPr>
                <w:rFonts w:eastAsia="Palatino Linotype"/>
                <w:spacing w:val="1"/>
                <w:w w:val="90"/>
                <w:sz w:val="24"/>
                <w:szCs w:val="24"/>
              </w:rPr>
              <w:t>C</w:t>
            </w:r>
            <w:r w:rsidRPr="007754E8">
              <w:rPr>
                <w:rFonts w:eastAsia="Palatino Linotype"/>
                <w:spacing w:val="-1"/>
                <w:w w:val="90"/>
                <w:sz w:val="24"/>
                <w:szCs w:val="24"/>
              </w:rPr>
              <w:t>a</w:t>
            </w:r>
            <w:r w:rsidRPr="007754E8">
              <w:rPr>
                <w:rFonts w:eastAsia="Palatino Linotype"/>
                <w:w w:val="90"/>
                <w:sz w:val="24"/>
                <w:szCs w:val="24"/>
              </w:rPr>
              <w:t>lculul</w:t>
            </w:r>
            <w:r w:rsidRPr="007754E8">
              <w:rPr>
                <w:rFonts w:eastAsia="Palatino Linotype"/>
                <w:spacing w:val="10"/>
                <w:w w:val="90"/>
                <w:sz w:val="24"/>
                <w:szCs w:val="24"/>
              </w:rPr>
              <w:t xml:space="preserve"> </w:t>
            </w:r>
            <w:r w:rsidRPr="007754E8">
              <w:rPr>
                <w:rFonts w:eastAsia="Palatino Linotype"/>
                <w:sz w:val="24"/>
                <w:szCs w:val="24"/>
              </w:rPr>
              <w:t>pe</w:t>
            </w:r>
            <w:r w:rsidRPr="007754E8">
              <w:rPr>
                <w:rFonts w:eastAsia="Palatino Linotype"/>
                <w:spacing w:val="-1"/>
                <w:sz w:val="24"/>
                <w:szCs w:val="24"/>
              </w:rPr>
              <w:t>r</w:t>
            </w:r>
            <w:r w:rsidRPr="007754E8">
              <w:rPr>
                <w:rFonts w:eastAsia="Palatino Linotype"/>
                <w:sz w:val="24"/>
                <w:szCs w:val="24"/>
              </w:rPr>
              <w:t>fo</w:t>
            </w:r>
            <w:r w:rsidRPr="007754E8">
              <w:rPr>
                <w:rFonts w:eastAsia="Palatino Linotype"/>
                <w:spacing w:val="-1"/>
                <w:sz w:val="24"/>
                <w:szCs w:val="24"/>
              </w:rPr>
              <w:t>r</w:t>
            </w:r>
            <w:r w:rsidRPr="007754E8">
              <w:rPr>
                <w:rFonts w:eastAsia="Palatino Linotype"/>
                <w:sz w:val="24"/>
                <w:szCs w:val="24"/>
              </w:rPr>
              <w:t>manț</w:t>
            </w:r>
            <w:r w:rsidRPr="007754E8">
              <w:rPr>
                <w:rFonts w:eastAsia="Palatino Linotype"/>
                <w:spacing w:val="-1"/>
                <w:sz w:val="24"/>
                <w:szCs w:val="24"/>
              </w:rPr>
              <w:t>e</w:t>
            </w:r>
            <w:r w:rsidRPr="007754E8">
              <w:rPr>
                <w:rFonts w:eastAsia="Palatino Linotype"/>
                <w:sz w:val="24"/>
                <w:szCs w:val="24"/>
              </w:rPr>
              <w:t>lor</w:t>
            </w:r>
          </w:p>
          <w:p w:rsidR="00571A49" w:rsidRPr="007754E8" w:rsidRDefault="00571A49" w:rsidP="00514F1C">
            <w:pPr>
              <w:numPr>
                <w:ilvl w:val="0"/>
                <w:numId w:val="15"/>
              </w:numPr>
              <w:spacing w:after="0" w:line="240" w:lineRule="auto"/>
              <w:ind w:left="714" w:hanging="357"/>
              <w:contextualSpacing/>
              <w:jc w:val="both"/>
              <w:rPr>
                <w:rFonts w:eastAsia="Palatino Linotype"/>
                <w:sz w:val="24"/>
                <w:szCs w:val="24"/>
              </w:rPr>
            </w:pPr>
            <w:r w:rsidRPr="007754E8">
              <w:rPr>
                <w:spacing w:val="1"/>
                <w:sz w:val="24"/>
                <w:szCs w:val="24"/>
              </w:rPr>
              <w:t>S</w:t>
            </w:r>
            <w:r w:rsidRPr="007754E8">
              <w:rPr>
                <w:sz w:val="24"/>
                <w:szCs w:val="24"/>
              </w:rPr>
              <w:t xml:space="preserve">R EN </w:t>
            </w:r>
            <w:r w:rsidRPr="007754E8">
              <w:rPr>
                <w:spacing w:val="-1"/>
                <w:sz w:val="24"/>
                <w:szCs w:val="24"/>
              </w:rPr>
              <w:t>1</w:t>
            </w:r>
            <w:r w:rsidRPr="007754E8">
              <w:rPr>
                <w:sz w:val="24"/>
                <w:szCs w:val="24"/>
              </w:rPr>
              <w:t>320</w:t>
            </w:r>
            <w:r w:rsidRPr="007754E8">
              <w:rPr>
                <w:spacing w:val="1"/>
                <w:sz w:val="24"/>
                <w:szCs w:val="24"/>
              </w:rPr>
              <w:t>1</w:t>
            </w:r>
            <w:r w:rsidRPr="007754E8">
              <w:rPr>
                <w:spacing w:val="-1"/>
                <w:sz w:val="24"/>
                <w:szCs w:val="24"/>
              </w:rPr>
              <w:t>-</w:t>
            </w:r>
            <w:r w:rsidRPr="007754E8">
              <w:rPr>
                <w:rFonts w:eastAsia="Palatino Linotype"/>
                <w:sz w:val="24"/>
                <w:szCs w:val="24"/>
              </w:rPr>
              <w:t>4.</w:t>
            </w:r>
            <w:r w:rsidRPr="007754E8">
              <w:rPr>
                <w:rFonts w:eastAsia="Palatino Linotype"/>
                <w:spacing w:val="2"/>
                <w:sz w:val="24"/>
                <w:szCs w:val="24"/>
              </w:rPr>
              <w:t xml:space="preserve"> </w:t>
            </w:r>
            <w:r w:rsidRPr="007754E8">
              <w:rPr>
                <w:rFonts w:eastAsia="Palatino Linotype"/>
                <w:spacing w:val="-5"/>
                <w:w w:val="88"/>
                <w:sz w:val="24"/>
                <w:szCs w:val="24"/>
              </w:rPr>
              <w:t>I</w:t>
            </w:r>
            <w:r w:rsidRPr="007754E8">
              <w:rPr>
                <w:rFonts w:eastAsia="Palatino Linotype"/>
                <w:w w:val="88"/>
                <w:sz w:val="24"/>
                <w:szCs w:val="24"/>
              </w:rPr>
              <w:t>lu</w:t>
            </w:r>
            <w:r w:rsidRPr="007754E8">
              <w:rPr>
                <w:rFonts w:eastAsia="Palatino Linotype"/>
                <w:spacing w:val="1"/>
                <w:w w:val="88"/>
                <w:sz w:val="24"/>
                <w:szCs w:val="24"/>
              </w:rPr>
              <w:t>m</w:t>
            </w:r>
            <w:r w:rsidRPr="007754E8">
              <w:rPr>
                <w:rFonts w:eastAsia="Palatino Linotype"/>
                <w:w w:val="88"/>
                <w:sz w:val="24"/>
                <w:szCs w:val="24"/>
              </w:rPr>
              <w:t>in</w:t>
            </w:r>
            <w:r w:rsidRPr="007754E8">
              <w:rPr>
                <w:rFonts w:eastAsia="Palatino Linotype"/>
                <w:spacing w:val="2"/>
                <w:w w:val="88"/>
                <w:sz w:val="24"/>
                <w:szCs w:val="24"/>
              </w:rPr>
              <w:t>a</w:t>
            </w:r>
            <w:r w:rsidRPr="007754E8">
              <w:rPr>
                <w:rFonts w:eastAsia="Palatino Linotype"/>
                <w:w w:val="88"/>
                <w:sz w:val="24"/>
                <w:szCs w:val="24"/>
              </w:rPr>
              <w:t>tul</w:t>
            </w:r>
            <w:r w:rsidRPr="007754E8">
              <w:rPr>
                <w:rFonts w:eastAsia="Palatino Linotype"/>
                <w:spacing w:val="9"/>
                <w:w w:val="88"/>
                <w:sz w:val="24"/>
                <w:szCs w:val="24"/>
              </w:rPr>
              <w:t xml:space="preserve"> </w:t>
            </w:r>
            <w:r w:rsidRPr="007754E8">
              <w:rPr>
                <w:rFonts w:eastAsia="Palatino Linotype"/>
                <w:w w:val="88"/>
                <w:sz w:val="24"/>
                <w:szCs w:val="24"/>
              </w:rPr>
              <w:t>publ</w:t>
            </w:r>
            <w:r w:rsidRPr="007754E8">
              <w:rPr>
                <w:rFonts w:eastAsia="Palatino Linotype"/>
                <w:spacing w:val="1"/>
                <w:w w:val="88"/>
                <w:sz w:val="24"/>
                <w:szCs w:val="24"/>
              </w:rPr>
              <w:t>i</w:t>
            </w:r>
            <w:r w:rsidRPr="007754E8">
              <w:rPr>
                <w:rFonts w:eastAsia="Palatino Linotype"/>
                <w:spacing w:val="-1"/>
                <w:w w:val="88"/>
                <w:sz w:val="24"/>
                <w:szCs w:val="24"/>
              </w:rPr>
              <w:t>c</w:t>
            </w:r>
            <w:r w:rsidRPr="007754E8">
              <w:rPr>
                <w:rFonts w:eastAsia="Palatino Linotype"/>
                <w:w w:val="88"/>
                <w:sz w:val="24"/>
                <w:szCs w:val="24"/>
              </w:rPr>
              <w:t>.</w:t>
            </w:r>
            <w:r w:rsidRPr="007754E8">
              <w:rPr>
                <w:rFonts w:eastAsia="Palatino Linotype"/>
                <w:spacing w:val="22"/>
                <w:w w:val="88"/>
                <w:sz w:val="24"/>
                <w:szCs w:val="24"/>
              </w:rPr>
              <w:t xml:space="preserve"> </w:t>
            </w:r>
            <w:r w:rsidRPr="007754E8">
              <w:rPr>
                <w:rFonts w:eastAsia="Palatino Linotype"/>
                <w:spacing w:val="1"/>
                <w:w w:val="88"/>
                <w:sz w:val="24"/>
                <w:szCs w:val="24"/>
              </w:rPr>
              <w:t>P</w:t>
            </w:r>
            <w:r w:rsidRPr="007754E8">
              <w:rPr>
                <w:rFonts w:eastAsia="Palatino Linotype"/>
                <w:spacing w:val="-1"/>
                <w:w w:val="88"/>
                <w:sz w:val="24"/>
                <w:szCs w:val="24"/>
              </w:rPr>
              <w:t>a</w:t>
            </w:r>
            <w:r w:rsidRPr="007754E8">
              <w:rPr>
                <w:rFonts w:eastAsia="Palatino Linotype"/>
                <w:w w:val="88"/>
                <w:sz w:val="24"/>
                <w:szCs w:val="24"/>
              </w:rPr>
              <w:t>rt</w:t>
            </w:r>
            <w:r w:rsidRPr="007754E8">
              <w:rPr>
                <w:rFonts w:eastAsia="Palatino Linotype"/>
                <w:spacing w:val="-1"/>
                <w:w w:val="88"/>
                <w:sz w:val="24"/>
                <w:szCs w:val="24"/>
              </w:rPr>
              <w:t>e</w:t>
            </w:r>
            <w:r w:rsidRPr="007754E8">
              <w:rPr>
                <w:rFonts w:eastAsia="Palatino Linotype"/>
                <w:w w:val="88"/>
                <w:sz w:val="24"/>
                <w:szCs w:val="24"/>
              </w:rPr>
              <w:t>a</w:t>
            </w:r>
            <w:r w:rsidRPr="007754E8">
              <w:rPr>
                <w:rFonts w:eastAsia="Palatino Linotype"/>
                <w:spacing w:val="9"/>
                <w:w w:val="88"/>
                <w:sz w:val="24"/>
                <w:szCs w:val="24"/>
              </w:rPr>
              <w:t xml:space="preserve"> </w:t>
            </w:r>
            <w:r w:rsidRPr="007754E8">
              <w:rPr>
                <w:rFonts w:eastAsia="Palatino Linotype"/>
                <w:sz w:val="24"/>
                <w:szCs w:val="24"/>
              </w:rPr>
              <w:t>4:</w:t>
            </w:r>
            <w:r w:rsidRPr="007754E8">
              <w:rPr>
                <w:rFonts w:eastAsia="Palatino Linotype"/>
                <w:spacing w:val="5"/>
                <w:sz w:val="24"/>
                <w:szCs w:val="24"/>
              </w:rPr>
              <w:t xml:space="preserve"> </w:t>
            </w:r>
            <w:r w:rsidRPr="007754E8">
              <w:rPr>
                <w:rFonts w:eastAsia="Palatino Linotype"/>
                <w:w w:val="87"/>
                <w:sz w:val="24"/>
                <w:szCs w:val="24"/>
              </w:rPr>
              <w:t>M</w:t>
            </w:r>
            <w:r w:rsidRPr="007754E8">
              <w:rPr>
                <w:rFonts w:eastAsia="Palatino Linotype"/>
                <w:spacing w:val="-1"/>
                <w:w w:val="87"/>
                <w:sz w:val="24"/>
                <w:szCs w:val="24"/>
              </w:rPr>
              <w:t>e</w:t>
            </w:r>
            <w:r w:rsidRPr="007754E8">
              <w:rPr>
                <w:rFonts w:eastAsia="Palatino Linotype"/>
                <w:w w:val="87"/>
                <w:sz w:val="24"/>
                <w:szCs w:val="24"/>
              </w:rPr>
              <w:t>tode</w:t>
            </w:r>
            <w:r w:rsidRPr="007754E8">
              <w:rPr>
                <w:rFonts w:eastAsia="Palatino Linotype"/>
                <w:spacing w:val="27"/>
                <w:w w:val="87"/>
                <w:sz w:val="24"/>
                <w:szCs w:val="24"/>
              </w:rPr>
              <w:t xml:space="preserve"> </w:t>
            </w:r>
            <w:r w:rsidRPr="007754E8">
              <w:rPr>
                <w:rFonts w:eastAsia="Palatino Linotype"/>
                <w:w w:val="87"/>
                <w:sz w:val="24"/>
                <w:szCs w:val="24"/>
              </w:rPr>
              <w:t>de</w:t>
            </w:r>
            <w:r w:rsidRPr="007754E8">
              <w:rPr>
                <w:rFonts w:eastAsia="Palatino Linotype"/>
                <w:spacing w:val="4"/>
                <w:w w:val="87"/>
                <w:sz w:val="24"/>
                <w:szCs w:val="24"/>
              </w:rPr>
              <w:t xml:space="preserve"> </w:t>
            </w:r>
            <w:r w:rsidRPr="007754E8">
              <w:rPr>
                <w:rFonts w:eastAsia="Palatino Linotype"/>
                <w:w w:val="87"/>
                <w:sz w:val="24"/>
                <w:szCs w:val="24"/>
              </w:rPr>
              <w:t>măsu</w:t>
            </w:r>
            <w:r w:rsidRPr="007754E8">
              <w:rPr>
                <w:rFonts w:eastAsia="Palatino Linotype"/>
                <w:spacing w:val="1"/>
                <w:w w:val="87"/>
                <w:sz w:val="24"/>
                <w:szCs w:val="24"/>
              </w:rPr>
              <w:t>r</w:t>
            </w:r>
            <w:r w:rsidRPr="007754E8">
              <w:rPr>
                <w:rFonts w:eastAsia="Palatino Linotype"/>
                <w:spacing w:val="2"/>
                <w:w w:val="87"/>
                <w:sz w:val="24"/>
                <w:szCs w:val="24"/>
              </w:rPr>
              <w:t>a</w:t>
            </w:r>
            <w:r w:rsidRPr="007754E8">
              <w:rPr>
                <w:rFonts w:eastAsia="Palatino Linotype"/>
                <w:w w:val="87"/>
                <w:sz w:val="24"/>
                <w:szCs w:val="24"/>
              </w:rPr>
              <w:t>re</w:t>
            </w:r>
            <w:r w:rsidRPr="007754E8">
              <w:rPr>
                <w:rFonts w:eastAsia="Palatino Linotype"/>
                <w:spacing w:val="11"/>
                <w:w w:val="87"/>
                <w:sz w:val="24"/>
                <w:szCs w:val="24"/>
              </w:rPr>
              <w:t xml:space="preserve"> </w:t>
            </w:r>
            <w:r w:rsidRPr="007754E8">
              <w:rPr>
                <w:rFonts w:eastAsia="Palatino Linotype"/>
                <w:sz w:val="24"/>
                <w:szCs w:val="24"/>
              </w:rPr>
              <w:t xml:space="preserve">a </w:t>
            </w:r>
            <w:r w:rsidRPr="007754E8">
              <w:rPr>
                <w:rFonts w:eastAsia="Palatino Linotype"/>
                <w:w w:val="88"/>
                <w:sz w:val="24"/>
                <w:szCs w:val="24"/>
              </w:rPr>
              <w:t>p</w:t>
            </w:r>
            <w:r w:rsidRPr="007754E8">
              <w:rPr>
                <w:rFonts w:eastAsia="Palatino Linotype"/>
                <w:spacing w:val="-1"/>
                <w:w w:val="88"/>
                <w:sz w:val="24"/>
                <w:szCs w:val="24"/>
              </w:rPr>
              <w:t>e</w:t>
            </w:r>
            <w:r w:rsidRPr="007754E8">
              <w:rPr>
                <w:rFonts w:eastAsia="Palatino Linotype"/>
                <w:spacing w:val="1"/>
                <w:w w:val="88"/>
                <w:sz w:val="24"/>
                <w:szCs w:val="24"/>
              </w:rPr>
              <w:t>r</w:t>
            </w:r>
            <w:r w:rsidRPr="007754E8">
              <w:rPr>
                <w:rFonts w:eastAsia="Palatino Linotype"/>
                <w:w w:val="88"/>
                <w:sz w:val="24"/>
                <w:szCs w:val="24"/>
              </w:rPr>
              <w:t>fo</w:t>
            </w:r>
            <w:r w:rsidRPr="007754E8">
              <w:rPr>
                <w:rFonts w:eastAsia="Palatino Linotype"/>
                <w:spacing w:val="-1"/>
                <w:w w:val="88"/>
                <w:sz w:val="24"/>
                <w:szCs w:val="24"/>
              </w:rPr>
              <w:t>r</w:t>
            </w:r>
            <w:r w:rsidRPr="007754E8">
              <w:rPr>
                <w:rFonts w:eastAsia="Palatino Linotype"/>
                <w:spacing w:val="3"/>
                <w:w w:val="88"/>
                <w:sz w:val="24"/>
                <w:szCs w:val="24"/>
              </w:rPr>
              <w:t>m</w:t>
            </w:r>
            <w:r w:rsidRPr="007754E8">
              <w:rPr>
                <w:rFonts w:eastAsia="Palatino Linotype"/>
                <w:spacing w:val="-1"/>
                <w:w w:val="88"/>
                <w:sz w:val="24"/>
                <w:szCs w:val="24"/>
              </w:rPr>
              <w:t>a</w:t>
            </w:r>
            <w:r w:rsidRPr="007754E8">
              <w:rPr>
                <w:rFonts w:eastAsia="Palatino Linotype"/>
                <w:w w:val="88"/>
                <w:sz w:val="24"/>
                <w:szCs w:val="24"/>
              </w:rPr>
              <w:t>nțelor</w:t>
            </w:r>
            <w:r w:rsidRPr="007754E8">
              <w:rPr>
                <w:rFonts w:eastAsia="Palatino Linotype"/>
                <w:spacing w:val="15"/>
                <w:w w:val="88"/>
                <w:sz w:val="24"/>
                <w:szCs w:val="24"/>
              </w:rPr>
              <w:t xml:space="preserve"> </w:t>
            </w:r>
            <w:r w:rsidRPr="007754E8">
              <w:rPr>
                <w:rFonts w:eastAsia="Palatino Linotype"/>
                <w:spacing w:val="-1"/>
                <w:sz w:val="24"/>
                <w:szCs w:val="24"/>
              </w:rPr>
              <w:t>f</w:t>
            </w:r>
            <w:r w:rsidRPr="007754E8">
              <w:rPr>
                <w:rFonts w:eastAsia="Palatino Linotype"/>
                <w:sz w:val="24"/>
                <w:szCs w:val="24"/>
              </w:rPr>
              <w:t>oto</w:t>
            </w:r>
            <w:r w:rsidRPr="007754E8">
              <w:rPr>
                <w:rFonts w:eastAsia="Palatino Linotype"/>
                <w:spacing w:val="1"/>
                <w:sz w:val="24"/>
                <w:szCs w:val="24"/>
              </w:rPr>
              <w:t>m</w:t>
            </w:r>
            <w:r w:rsidRPr="007754E8">
              <w:rPr>
                <w:rFonts w:eastAsia="Palatino Linotype"/>
                <w:spacing w:val="-1"/>
                <w:sz w:val="24"/>
                <w:szCs w:val="24"/>
              </w:rPr>
              <w:t>e</w:t>
            </w:r>
            <w:r w:rsidRPr="007754E8">
              <w:rPr>
                <w:rFonts w:eastAsia="Palatino Linotype"/>
                <w:sz w:val="24"/>
                <w:szCs w:val="24"/>
              </w:rPr>
              <w:t>tri</w:t>
            </w:r>
            <w:r w:rsidRPr="007754E8">
              <w:rPr>
                <w:rFonts w:eastAsia="Palatino Linotype"/>
                <w:spacing w:val="1"/>
                <w:sz w:val="24"/>
                <w:szCs w:val="24"/>
              </w:rPr>
              <w:t>c</w:t>
            </w:r>
            <w:r w:rsidRPr="007754E8">
              <w:rPr>
                <w:rFonts w:eastAsia="Palatino Linotype"/>
                <w:sz w:val="24"/>
                <w:szCs w:val="24"/>
              </w:rPr>
              <w:t>e</w:t>
            </w:r>
          </w:p>
          <w:p w:rsidR="00571A49" w:rsidRPr="007754E8" w:rsidRDefault="00571A49" w:rsidP="00514F1C">
            <w:pPr>
              <w:numPr>
                <w:ilvl w:val="0"/>
                <w:numId w:val="15"/>
              </w:numPr>
              <w:spacing w:after="0" w:line="240" w:lineRule="auto"/>
              <w:ind w:left="714" w:hanging="357"/>
              <w:contextualSpacing/>
              <w:jc w:val="both"/>
              <w:rPr>
                <w:sz w:val="24"/>
                <w:szCs w:val="24"/>
              </w:rPr>
            </w:pPr>
            <w:r w:rsidRPr="007754E8">
              <w:rPr>
                <w:spacing w:val="1"/>
                <w:sz w:val="24"/>
                <w:szCs w:val="24"/>
              </w:rPr>
              <w:lastRenderedPageBreak/>
              <w:t>S</w:t>
            </w:r>
            <w:r w:rsidRPr="007754E8">
              <w:rPr>
                <w:sz w:val="24"/>
                <w:szCs w:val="24"/>
              </w:rPr>
              <w:t>R</w:t>
            </w:r>
            <w:r w:rsidRPr="007754E8">
              <w:rPr>
                <w:spacing w:val="58"/>
                <w:sz w:val="24"/>
                <w:szCs w:val="24"/>
              </w:rPr>
              <w:t xml:space="preserve"> </w:t>
            </w:r>
            <w:r w:rsidRPr="007754E8">
              <w:rPr>
                <w:sz w:val="24"/>
                <w:szCs w:val="24"/>
              </w:rPr>
              <w:t>EN</w:t>
            </w:r>
            <w:r w:rsidRPr="007754E8">
              <w:rPr>
                <w:spacing w:val="57"/>
                <w:sz w:val="24"/>
                <w:szCs w:val="24"/>
              </w:rPr>
              <w:t xml:space="preserve"> </w:t>
            </w:r>
            <w:r w:rsidRPr="007754E8">
              <w:rPr>
                <w:sz w:val="24"/>
                <w:szCs w:val="24"/>
              </w:rPr>
              <w:t>15193</w:t>
            </w:r>
            <w:r w:rsidRPr="007754E8">
              <w:rPr>
                <w:spacing w:val="57"/>
                <w:sz w:val="24"/>
                <w:szCs w:val="24"/>
              </w:rPr>
              <w:t xml:space="preserve"> </w:t>
            </w:r>
            <w:r w:rsidRPr="007754E8">
              <w:rPr>
                <w:sz w:val="24"/>
                <w:szCs w:val="24"/>
              </w:rPr>
              <w:t>+</w:t>
            </w:r>
            <w:r w:rsidRPr="007754E8">
              <w:rPr>
                <w:spacing w:val="56"/>
                <w:sz w:val="24"/>
                <w:szCs w:val="24"/>
              </w:rPr>
              <w:t xml:space="preserve"> </w:t>
            </w:r>
            <w:r w:rsidRPr="007754E8">
              <w:rPr>
                <w:sz w:val="24"/>
                <w:szCs w:val="24"/>
              </w:rPr>
              <w:t>A</w:t>
            </w:r>
            <w:r w:rsidRPr="007754E8">
              <w:rPr>
                <w:spacing w:val="-2"/>
                <w:sz w:val="24"/>
                <w:szCs w:val="24"/>
              </w:rPr>
              <w:t>C</w:t>
            </w:r>
            <w:r w:rsidRPr="007754E8">
              <w:rPr>
                <w:sz w:val="24"/>
                <w:szCs w:val="24"/>
              </w:rPr>
              <w:t>: 2</w:t>
            </w:r>
            <w:r w:rsidRPr="007754E8">
              <w:rPr>
                <w:spacing w:val="-2"/>
                <w:sz w:val="24"/>
                <w:szCs w:val="24"/>
              </w:rPr>
              <w:t>0</w:t>
            </w:r>
            <w:r w:rsidRPr="007754E8">
              <w:rPr>
                <w:sz w:val="24"/>
                <w:szCs w:val="24"/>
              </w:rPr>
              <w:t xml:space="preserve">11 </w:t>
            </w:r>
            <w:r w:rsidRPr="007754E8">
              <w:rPr>
                <w:rFonts w:eastAsia="Palatino Linotype"/>
                <w:sz w:val="24"/>
                <w:szCs w:val="24"/>
              </w:rPr>
              <w:t>–</w:t>
            </w:r>
            <w:r w:rsidRPr="007754E8">
              <w:rPr>
                <w:rFonts w:eastAsia="Palatino Linotype"/>
                <w:spacing w:val="58"/>
                <w:sz w:val="24"/>
                <w:szCs w:val="24"/>
              </w:rPr>
              <w:t xml:space="preserve"> </w:t>
            </w:r>
            <w:r w:rsidRPr="007754E8">
              <w:rPr>
                <w:i/>
                <w:sz w:val="24"/>
                <w:szCs w:val="24"/>
              </w:rPr>
              <w:t>a</w:t>
            </w:r>
            <w:r w:rsidRPr="007754E8">
              <w:rPr>
                <w:rFonts w:eastAsia="Palatino Linotype"/>
                <w:i/>
                <w:sz w:val="24"/>
                <w:szCs w:val="24"/>
              </w:rPr>
              <w:t xml:space="preserve">nunț </w:t>
            </w:r>
            <w:r w:rsidRPr="007754E8">
              <w:rPr>
                <w:rFonts w:eastAsia="Palatino Linotype"/>
                <w:i/>
                <w:spacing w:val="-1"/>
                <w:sz w:val="24"/>
                <w:szCs w:val="24"/>
              </w:rPr>
              <w:t>c</w:t>
            </w:r>
            <w:r w:rsidRPr="007754E8">
              <w:rPr>
                <w:rFonts w:eastAsia="Palatino Linotype"/>
                <w:i/>
                <w:sz w:val="24"/>
                <w:szCs w:val="24"/>
              </w:rPr>
              <w:t>ore</w:t>
            </w:r>
            <w:r w:rsidRPr="007754E8">
              <w:rPr>
                <w:rFonts w:eastAsia="Palatino Linotype"/>
                <w:i/>
                <w:spacing w:val="-2"/>
                <w:sz w:val="24"/>
                <w:szCs w:val="24"/>
              </w:rPr>
              <w:t>c</w:t>
            </w:r>
            <w:r w:rsidRPr="007754E8">
              <w:rPr>
                <w:rFonts w:eastAsia="Palatino Linotype"/>
                <w:i/>
                <w:sz w:val="24"/>
                <w:szCs w:val="24"/>
              </w:rPr>
              <w:t>tur</w:t>
            </w:r>
            <w:r w:rsidRPr="007754E8">
              <w:rPr>
                <w:rFonts w:eastAsia="Palatino Linotype"/>
                <w:i/>
                <w:spacing w:val="1"/>
                <w:sz w:val="24"/>
                <w:szCs w:val="24"/>
              </w:rPr>
              <w:t>ă</w:t>
            </w:r>
            <w:r w:rsidRPr="007754E8">
              <w:rPr>
                <w:rFonts w:eastAsia="Palatino Linotype"/>
                <w:sz w:val="24"/>
                <w:szCs w:val="24"/>
              </w:rPr>
              <w:t xml:space="preserve">. </w:t>
            </w:r>
            <w:r w:rsidRPr="007754E8">
              <w:rPr>
                <w:rFonts w:eastAsia="Palatino Linotype"/>
                <w:spacing w:val="22"/>
                <w:sz w:val="24"/>
                <w:szCs w:val="24"/>
              </w:rPr>
              <w:t xml:space="preserve"> </w:t>
            </w:r>
            <w:r w:rsidRPr="007754E8">
              <w:rPr>
                <w:rFonts w:eastAsia="Palatino Linotype"/>
                <w:spacing w:val="1"/>
                <w:w w:val="89"/>
                <w:sz w:val="24"/>
                <w:szCs w:val="24"/>
              </w:rPr>
              <w:t>P</w:t>
            </w:r>
            <w:r w:rsidRPr="007754E8">
              <w:rPr>
                <w:rFonts w:eastAsia="Palatino Linotype"/>
                <w:spacing w:val="-1"/>
                <w:w w:val="89"/>
                <w:sz w:val="24"/>
                <w:szCs w:val="24"/>
              </w:rPr>
              <w:t>e</w:t>
            </w:r>
            <w:r w:rsidRPr="007754E8">
              <w:rPr>
                <w:rFonts w:eastAsia="Palatino Linotype"/>
                <w:w w:val="89"/>
                <w:sz w:val="24"/>
                <w:szCs w:val="24"/>
              </w:rPr>
              <w:t>r</w:t>
            </w:r>
            <w:r w:rsidRPr="007754E8">
              <w:rPr>
                <w:rFonts w:eastAsia="Palatino Linotype"/>
                <w:spacing w:val="-1"/>
                <w:w w:val="89"/>
                <w:sz w:val="24"/>
                <w:szCs w:val="24"/>
              </w:rPr>
              <w:t>f</w:t>
            </w:r>
            <w:r w:rsidRPr="007754E8">
              <w:rPr>
                <w:rFonts w:eastAsia="Palatino Linotype"/>
                <w:w w:val="89"/>
                <w:sz w:val="24"/>
                <w:szCs w:val="24"/>
              </w:rPr>
              <w:t>o</w:t>
            </w:r>
            <w:r w:rsidRPr="007754E8">
              <w:rPr>
                <w:rFonts w:eastAsia="Palatino Linotype"/>
                <w:spacing w:val="-1"/>
                <w:w w:val="89"/>
                <w:sz w:val="24"/>
                <w:szCs w:val="24"/>
              </w:rPr>
              <w:t>r</w:t>
            </w:r>
            <w:r w:rsidRPr="007754E8">
              <w:rPr>
                <w:rFonts w:eastAsia="Palatino Linotype"/>
                <w:w w:val="89"/>
                <w:sz w:val="24"/>
                <w:szCs w:val="24"/>
              </w:rPr>
              <w:t>manța</w:t>
            </w:r>
            <w:r w:rsidRPr="007754E8">
              <w:rPr>
                <w:sz w:val="24"/>
                <w:szCs w:val="24"/>
              </w:rPr>
              <w:t xml:space="preserve"> </w:t>
            </w:r>
            <w:r w:rsidRPr="007754E8">
              <w:rPr>
                <w:rFonts w:eastAsia="Palatino Linotype"/>
                <w:spacing w:val="-1"/>
                <w:w w:val="89"/>
                <w:sz w:val="24"/>
                <w:szCs w:val="24"/>
              </w:rPr>
              <w:t>e</w:t>
            </w:r>
            <w:r w:rsidRPr="007754E8">
              <w:rPr>
                <w:rFonts w:eastAsia="Palatino Linotype"/>
                <w:spacing w:val="2"/>
                <w:w w:val="89"/>
                <w:sz w:val="24"/>
                <w:szCs w:val="24"/>
              </w:rPr>
              <w:t>n</w:t>
            </w:r>
            <w:r w:rsidRPr="007754E8">
              <w:rPr>
                <w:rFonts w:eastAsia="Palatino Linotype"/>
                <w:spacing w:val="-1"/>
                <w:w w:val="89"/>
                <w:sz w:val="24"/>
                <w:szCs w:val="24"/>
              </w:rPr>
              <w:t>e</w:t>
            </w:r>
            <w:r w:rsidRPr="007754E8">
              <w:rPr>
                <w:rFonts w:eastAsia="Palatino Linotype"/>
                <w:spacing w:val="1"/>
                <w:w w:val="89"/>
                <w:sz w:val="24"/>
                <w:szCs w:val="24"/>
              </w:rPr>
              <w:t>r</w:t>
            </w:r>
            <w:r w:rsidRPr="007754E8">
              <w:rPr>
                <w:rFonts w:eastAsia="Palatino Linotype"/>
                <w:spacing w:val="-2"/>
                <w:w w:val="89"/>
                <w:sz w:val="24"/>
                <w:szCs w:val="24"/>
              </w:rPr>
              <w:t>g</w:t>
            </w:r>
            <w:r w:rsidRPr="007754E8">
              <w:rPr>
                <w:rFonts w:eastAsia="Palatino Linotype"/>
                <w:spacing w:val="-1"/>
                <w:w w:val="89"/>
                <w:sz w:val="24"/>
                <w:szCs w:val="24"/>
              </w:rPr>
              <w:t>e</w:t>
            </w:r>
            <w:r w:rsidRPr="007754E8">
              <w:rPr>
                <w:rFonts w:eastAsia="Palatino Linotype"/>
                <w:w w:val="89"/>
                <w:sz w:val="24"/>
                <w:szCs w:val="24"/>
              </w:rPr>
              <w:t>t</w:t>
            </w:r>
            <w:r w:rsidRPr="007754E8">
              <w:rPr>
                <w:rFonts w:eastAsia="Palatino Linotype"/>
                <w:spacing w:val="1"/>
                <w:w w:val="89"/>
                <w:sz w:val="24"/>
                <w:szCs w:val="24"/>
              </w:rPr>
              <w:t>ic</w:t>
            </w:r>
            <w:r w:rsidRPr="007754E8">
              <w:rPr>
                <w:rFonts w:eastAsia="Palatino Linotype"/>
                <w:w w:val="89"/>
                <w:sz w:val="24"/>
                <w:szCs w:val="24"/>
              </w:rPr>
              <w:t xml:space="preserve">ă </w:t>
            </w:r>
            <w:r w:rsidRPr="007754E8">
              <w:rPr>
                <w:rFonts w:eastAsia="Palatino Linotype"/>
                <w:sz w:val="24"/>
                <w:szCs w:val="24"/>
              </w:rPr>
              <w:t>a</w:t>
            </w:r>
            <w:r w:rsidRPr="007754E8">
              <w:rPr>
                <w:rFonts w:eastAsia="Palatino Linotype"/>
                <w:spacing w:val="42"/>
                <w:sz w:val="24"/>
                <w:szCs w:val="24"/>
              </w:rPr>
              <w:t xml:space="preserve"> </w:t>
            </w:r>
            <w:r w:rsidRPr="007754E8">
              <w:rPr>
                <w:rFonts w:eastAsia="Palatino Linotype"/>
                <w:spacing w:val="-1"/>
                <w:w w:val="90"/>
                <w:sz w:val="24"/>
                <w:szCs w:val="24"/>
              </w:rPr>
              <w:t>c</w:t>
            </w:r>
            <w:r w:rsidRPr="007754E8">
              <w:rPr>
                <w:rFonts w:eastAsia="Palatino Linotype"/>
                <w:w w:val="90"/>
                <w:sz w:val="24"/>
                <w:szCs w:val="24"/>
              </w:rPr>
              <w:t xml:space="preserve">lădirilor </w:t>
            </w:r>
            <w:r w:rsidRPr="007754E8">
              <w:rPr>
                <w:rFonts w:eastAsia="Palatino Linotype"/>
                <w:sz w:val="24"/>
                <w:szCs w:val="24"/>
              </w:rPr>
              <w:t>C</w:t>
            </w:r>
            <w:r w:rsidRPr="007754E8">
              <w:rPr>
                <w:rFonts w:eastAsia="Palatino Linotype"/>
                <w:spacing w:val="-1"/>
                <w:sz w:val="24"/>
                <w:szCs w:val="24"/>
              </w:rPr>
              <w:t>e</w:t>
            </w:r>
            <w:r w:rsidRPr="007754E8">
              <w:rPr>
                <w:rFonts w:eastAsia="Palatino Linotype"/>
                <w:spacing w:val="3"/>
                <w:sz w:val="24"/>
                <w:szCs w:val="24"/>
              </w:rPr>
              <w:t>r</w:t>
            </w:r>
            <w:r w:rsidRPr="007754E8">
              <w:rPr>
                <w:rFonts w:eastAsia="Palatino Linotype"/>
                <w:sz w:val="24"/>
                <w:szCs w:val="24"/>
              </w:rPr>
              <w:t>in</w:t>
            </w:r>
            <w:r w:rsidRPr="007754E8">
              <w:rPr>
                <w:rFonts w:eastAsia="Palatino Linotype"/>
                <w:spacing w:val="1"/>
                <w:sz w:val="24"/>
                <w:szCs w:val="24"/>
              </w:rPr>
              <w:t>ț</w:t>
            </w:r>
            <w:r w:rsidRPr="007754E8">
              <w:rPr>
                <w:rFonts w:eastAsia="Palatino Linotype"/>
                <w:sz w:val="24"/>
                <w:szCs w:val="24"/>
              </w:rPr>
              <w:t xml:space="preserve">e </w:t>
            </w:r>
            <w:r w:rsidRPr="007754E8">
              <w:rPr>
                <w:spacing w:val="-1"/>
                <w:sz w:val="24"/>
                <w:szCs w:val="24"/>
              </w:rPr>
              <w:t>e</w:t>
            </w:r>
            <w:r w:rsidRPr="007754E8">
              <w:rPr>
                <w:sz w:val="24"/>
                <w:szCs w:val="24"/>
              </w:rPr>
              <w:t>n</w:t>
            </w:r>
            <w:r w:rsidRPr="007754E8">
              <w:rPr>
                <w:spacing w:val="-1"/>
                <w:sz w:val="24"/>
                <w:szCs w:val="24"/>
              </w:rPr>
              <w:t>e</w:t>
            </w:r>
            <w:r w:rsidRPr="007754E8">
              <w:rPr>
                <w:spacing w:val="1"/>
                <w:sz w:val="24"/>
                <w:szCs w:val="24"/>
              </w:rPr>
              <w:t>r</w:t>
            </w:r>
            <w:r w:rsidRPr="007754E8">
              <w:rPr>
                <w:spacing w:val="-2"/>
                <w:sz w:val="24"/>
                <w:szCs w:val="24"/>
              </w:rPr>
              <w:t>g</w:t>
            </w:r>
            <w:r w:rsidRPr="007754E8">
              <w:rPr>
                <w:spacing w:val="-1"/>
                <w:sz w:val="24"/>
                <w:szCs w:val="24"/>
              </w:rPr>
              <w:t>e</w:t>
            </w:r>
            <w:r w:rsidRPr="007754E8">
              <w:rPr>
                <w:sz w:val="24"/>
                <w:szCs w:val="24"/>
              </w:rPr>
              <w:t>t</w:t>
            </w:r>
            <w:r w:rsidRPr="007754E8">
              <w:rPr>
                <w:spacing w:val="1"/>
                <w:sz w:val="24"/>
                <w:szCs w:val="24"/>
              </w:rPr>
              <w:t>ic</w:t>
            </w:r>
            <w:r w:rsidRPr="007754E8">
              <w:rPr>
                <w:sz w:val="24"/>
                <w:szCs w:val="24"/>
              </w:rPr>
              <w:t>e</w:t>
            </w:r>
            <w:r w:rsidRPr="007754E8">
              <w:rPr>
                <w:spacing w:val="-1"/>
                <w:sz w:val="24"/>
                <w:szCs w:val="24"/>
              </w:rPr>
              <w:t xml:space="preserve"> </w:t>
            </w:r>
            <w:r w:rsidRPr="007754E8">
              <w:rPr>
                <w:sz w:val="24"/>
                <w:szCs w:val="24"/>
              </w:rPr>
              <w:t>p</w:t>
            </w:r>
            <w:r w:rsidRPr="007754E8">
              <w:rPr>
                <w:spacing w:val="-1"/>
                <w:sz w:val="24"/>
                <w:szCs w:val="24"/>
              </w:rPr>
              <w:t>e</w:t>
            </w:r>
            <w:r w:rsidRPr="007754E8">
              <w:rPr>
                <w:sz w:val="24"/>
                <w:szCs w:val="24"/>
              </w:rPr>
              <w:t>ntru ilum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w:t>
            </w:r>
          </w:p>
          <w:p w:rsidR="00571A49" w:rsidRPr="007754E8" w:rsidRDefault="00571A49" w:rsidP="00514F1C">
            <w:pPr>
              <w:numPr>
                <w:ilvl w:val="0"/>
                <w:numId w:val="15"/>
              </w:numPr>
              <w:spacing w:after="0" w:line="240" w:lineRule="auto"/>
              <w:ind w:left="714" w:hanging="357"/>
              <w:contextualSpacing/>
              <w:jc w:val="both"/>
              <w:rPr>
                <w:rFonts w:eastAsia="Palatino Linotype"/>
                <w:sz w:val="24"/>
                <w:szCs w:val="24"/>
              </w:rPr>
            </w:pPr>
            <w:r w:rsidRPr="007754E8">
              <w:rPr>
                <w:rFonts w:eastAsia="Palatino Linotype"/>
                <w:w w:val="89"/>
                <w:sz w:val="24"/>
                <w:szCs w:val="24"/>
              </w:rPr>
              <w:t>R</w:t>
            </w:r>
            <w:r w:rsidRPr="007754E8">
              <w:rPr>
                <w:rFonts w:eastAsia="Palatino Linotype"/>
                <w:spacing w:val="-1"/>
                <w:w w:val="89"/>
                <w:sz w:val="24"/>
                <w:szCs w:val="24"/>
              </w:rPr>
              <w:t>a</w:t>
            </w:r>
            <w:r w:rsidRPr="007754E8">
              <w:rPr>
                <w:rFonts w:eastAsia="Palatino Linotype"/>
                <w:w w:val="89"/>
                <w:sz w:val="24"/>
                <w:szCs w:val="24"/>
              </w:rPr>
              <w:t>po</w:t>
            </w:r>
            <w:r w:rsidRPr="007754E8">
              <w:rPr>
                <w:rFonts w:eastAsia="Palatino Linotype"/>
                <w:spacing w:val="-1"/>
                <w:w w:val="89"/>
                <w:sz w:val="24"/>
                <w:szCs w:val="24"/>
              </w:rPr>
              <w:t>a</w:t>
            </w:r>
            <w:r w:rsidRPr="007754E8">
              <w:rPr>
                <w:rFonts w:eastAsia="Palatino Linotype"/>
                <w:w w:val="89"/>
                <w:sz w:val="24"/>
                <w:szCs w:val="24"/>
              </w:rPr>
              <w:t>rt</w:t>
            </w:r>
            <w:r w:rsidRPr="007754E8">
              <w:rPr>
                <w:rFonts w:eastAsia="Palatino Linotype"/>
                <w:spacing w:val="-1"/>
                <w:w w:val="89"/>
                <w:sz w:val="24"/>
                <w:szCs w:val="24"/>
              </w:rPr>
              <w:t>e</w:t>
            </w:r>
            <w:r w:rsidRPr="007754E8">
              <w:rPr>
                <w:rFonts w:eastAsia="Palatino Linotype"/>
                <w:w w:val="89"/>
                <w:sz w:val="24"/>
                <w:szCs w:val="24"/>
              </w:rPr>
              <w:t xml:space="preserve">le </w:t>
            </w:r>
            <w:r w:rsidRPr="007754E8">
              <w:rPr>
                <w:rFonts w:eastAsia="Palatino Linotype"/>
                <w:sz w:val="24"/>
                <w:szCs w:val="24"/>
              </w:rPr>
              <w:t>tehni</w:t>
            </w:r>
            <w:r w:rsidRPr="007754E8">
              <w:rPr>
                <w:rFonts w:eastAsia="Palatino Linotype"/>
                <w:spacing w:val="1"/>
                <w:sz w:val="24"/>
                <w:szCs w:val="24"/>
              </w:rPr>
              <w:t>c</w:t>
            </w:r>
            <w:r w:rsidRPr="007754E8">
              <w:rPr>
                <w:rFonts w:eastAsia="Palatino Linotype"/>
                <w:sz w:val="24"/>
                <w:szCs w:val="24"/>
              </w:rPr>
              <w:t>e</w:t>
            </w:r>
            <w:r w:rsidRPr="007754E8">
              <w:rPr>
                <w:rFonts w:eastAsia="Palatino Linotype"/>
                <w:spacing w:val="-18"/>
                <w:sz w:val="24"/>
                <w:szCs w:val="24"/>
              </w:rPr>
              <w:t xml:space="preserve"> </w:t>
            </w:r>
            <w:r w:rsidRPr="007754E8">
              <w:rPr>
                <w:rFonts w:eastAsia="Palatino Linotype"/>
                <w:sz w:val="24"/>
                <w:szCs w:val="24"/>
              </w:rPr>
              <w:t>CEN</w:t>
            </w:r>
            <w:r w:rsidRPr="007754E8">
              <w:rPr>
                <w:rFonts w:eastAsia="Palatino Linotype"/>
                <w:spacing w:val="19"/>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w:t>
            </w:r>
            <w:r w:rsidRPr="007754E8">
              <w:rPr>
                <w:rFonts w:eastAsia="Palatino Linotype"/>
                <w:spacing w:val="22"/>
                <w:sz w:val="24"/>
                <w:szCs w:val="24"/>
              </w:rPr>
              <w:t xml:space="preserve"> </w:t>
            </w:r>
            <w:r w:rsidRPr="007754E8">
              <w:rPr>
                <w:rFonts w:eastAsia="Palatino Linotype"/>
                <w:sz w:val="24"/>
                <w:szCs w:val="24"/>
              </w:rPr>
              <w:t>88/1990</w:t>
            </w:r>
            <w:r w:rsidRPr="007754E8">
              <w:rPr>
                <w:rFonts w:eastAsia="Palatino Linotype"/>
                <w:spacing w:val="42"/>
                <w:sz w:val="24"/>
                <w:szCs w:val="24"/>
              </w:rPr>
              <w:t xml:space="preserve"> </w:t>
            </w:r>
            <w:r w:rsidRPr="007754E8">
              <w:rPr>
                <w:rFonts w:eastAsia="Palatino Linotype"/>
                <w:sz w:val="24"/>
                <w:szCs w:val="24"/>
              </w:rPr>
              <w:t>și</w:t>
            </w:r>
            <w:r w:rsidRPr="007754E8">
              <w:rPr>
                <w:rFonts w:eastAsia="Palatino Linotype"/>
                <w:spacing w:val="46"/>
                <w:sz w:val="24"/>
                <w:szCs w:val="24"/>
              </w:rPr>
              <w:t xml:space="preserve"> </w:t>
            </w:r>
            <w:r w:rsidRPr="007754E8">
              <w:rPr>
                <w:rFonts w:eastAsia="Palatino Linotype"/>
                <w:sz w:val="24"/>
                <w:szCs w:val="24"/>
              </w:rPr>
              <w:t>n</w:t>
            </w:r>
            <w:r w:rsidRPr="007754E8">
              <w:rPr>
                <w:rFonts w:eastAsia="Palatino Linotype"/>
                <w:spacing w:val="-1"/>
                <w:sz w:val="24"/>
                <w:szCs w:val="24"/>
              </w:rPr>
              <w:t>r</w:t>
            </w:r>
            <w:r w:rsidRPr="007754E8">
              <w:rPr>
                <w:rFonts w:eastAsia="Palatino Linotype"/>
                <w:sz w:val="24"/>
                <w:szCs w:val="24"/>
              </w:rPr>
              <w:t>.115</w:t>
            </w:r>
            <w:r w:rsidRPr="007754E8">
              <w:rPr>
                <w:rFonts w:eastAsia="Palatino Linotype"/>
                <w:spacing w:val="-2"/>
                <w:sz w:val="24"/>
                <w:szCs w:val="24"/>
              </w:rPr>
              <w:t>/</w:t>
            </w:r>
            <w:r w:rsidRPr="007754E8">
              <w:rPr>
                <w:rFonts w:eastAsia="Palatino Linotype"/>
                <w:sz w:val="24"/>
                <w:szCs w:val="24"/>
              </w:rPr>
              <w:t>1995</w:t>
            </w:r>
            <w:r w:rsidRPr="007754E8">
              <w:rPr>
                <w:rFonts w:eastAsia="Palatino Linotype"/>
                <w:spacing w:val="11"/>
                <w:sz w:val="24"/>
                <w:szCs w:val="24"/>
              </w:rPr>
              <w:t xml:space="preserve"> </w:t>
            </w:r>
            <w:r w:rsidRPr="007754E8">
              <w:rPr>
                <w:sz w:val="24"/>
                <w:szCs w:val="24"/>
              </w:rPr>
              <w:t>-</w:t>
            </w:r>
            <w:r w:rsidRPr="007754E8">
              <w:rPr>
                <w:spacing w:val="57"/>
                <w:sz w:val="24"/>
                <w:szCs w:val="24"/>
              </w:rPr>
              <w:t xml:space="preserve"> </w:t>
            </w:r>
            <w:r w:rsidRPr="007754E8">
              <w:rPr>
                <w:rFonts w:eastAsia="Palatino Linotype"/>
                <w:spacing w:val="-1"/>
                <w:sz w:val="24"/>
                <w:szCs w:val="24"/>
              </w:rPr>
              <w:t>e</w:t>
            </w:r>
            <w:r w:rsidRPr="007754E8">
              <w:rPr>
                <w:rFonts w:eastAsia="Palatino Linotype"/>
                <w:sz w:val="24"/>
                <w:szCs w:val="24"/>
              </w:rPr>
              <w:t>m</w:t>
            </w:r>
            <w:r w:rsidRPr="007754E8">
              <w:rPr>
                <w:rFonts w:eastAsia="Palatino Linotype"/>
                <w:spacing w:val="1"/>
                <w:sz w:val="24"/>
                <w:szCs w:val="24"/>
              </w:rPr>
              <w:t>i</w:t>
            </w:r>
            <w:r w:rsidRPr="007754E8">
              <w:rPr>
                <w:rFonts w:eastAsia="Palatino Linotype"/>
                <w:sz w:val="24"/>
                <w:szCs w:val="24"/>
              </w:rPr>
              <w:t>se</w:t>
            </w:r>
            <w:r w:rsidRPr="007754E8">
              <w:rPr>
                <w:rFonts w:eastAsia="Palatino Linotype"/>
                <w:spacing w:val="-1"/>
                <w:sz w:val="24"/>
                <w:szCs w:val="24"/>
              </w:rPr>
              <w:t xml:space="preserve"> </w:t>
            </w:r>
            <w:r w:rsidRPr="007754E8">
              <w:rPr>
                <w:rFonts w:eastAsia="Palatino Linotype"/>
                <w:sz w:val="24"/>
                <w:szCs w:val="24"/>
              </w:rPr>
              <w:t>de Com</w:t>
            </w:r>
            <w:r w:rsidRPr="007754E8">
              <w:rPr>
                <w:rFonts w:eastAsia="Palatino Linotype"/>
                <w:spacing w:val="1"/>
                <w:sz w:val="24"/>
                <w:szCs w:val="24"/>
              </w:rPr>
              <w:t>i</w:t>
            </w:r>
            <w:r w:rsidRPr="007754E8">
              <w:rPr>
                <w:rFonts w:eastAsia="Palatino Linotype"/>
                <w:spacing w:val="-2"/>
                <w:sz w:val="24"/>
                <w:szCs w:val="24"/>
              </w:rPr>
              <w:t>s</w:t>
            </w:r>
            <w:r w:rsidRPr="007754E8">
              <w:rPr>
                <w:rFonts w:eastAsia="Palatino Linotype"/>
                <w:sz w:val="24"/>
                <w:szCs w:val="24"/>
              </w:rPr>
              <w:t>ia</w:t>
            </w:r>
            <w:r w:rsidRPr="007754E8">
              <w:rPr>
                <w:rFonts w:eastAsia="Palatino Linotype"/>
                <w:spacing w:val="-19"/>
                <w:sz w:val="24"/>
                <w:szCs w:val="24"/>
              </w:rPr>
              <w:t xml:space="preserve"> </w:t>
            </w:r>
            <w:r w:rsidRPr="007754E8">
              <w:rPr>
                <w:rFonts w:eastAsia="Palatino Linotype"/>
                <w:spacing w:val="-5"/>
                <w:w w:val="88"/>
                <w:sz w:val="24"/>
                <w:szCs w:val="24"/>
              </w:rPr>
              <w:t>I</w:t>
            </w:r>
            <w:r w:rsidRPr="007754E8">
              <w:rPr>
                <w:rFonts w:eastAsia="Palatino Linotype"/>
                <w:w w:val="88"/>
                <w:sz w:val="24"/>
                <w:szCs w:val="24"/>
              </w:rPr>
              <w:t>nt</w:t>
            </w:r>
            <w:r w:rsidRPr="007754E8">
              <w:rPr>
                <w:rFonts w:eastAsia="Palatino Linotype"/>
                <w:spacing w:val="2"/>
                <w:w w:val="88"/>
                <w:sz w:val="24"/>
                <w:szCs w:val="24"/>
              </w:rPr>
              <w:t>e</w:t>
            </w:r>
            <w:r w:rsidRPr="007754E8">
              <w:rPr>
                <w:rFonts w:eastAsia="Palatino Linotype"/>
                <w:w w:val="88"/>
                <w:sz w:val="24"/>
                <w:szCs w:val="24"/>
              </w:rPr>
              <w:t>rn</w:t>
            </w:r>
            <w:r w:rsidRPr="007754E8">
              <w:rPr>
                <w:rFonts w:eastAsia="Palatino Linotype"/>
                <w:spacing w:val="-2"/>
                <w:w w:val="88"/>
                <w:sz w:val="24"/>
                <w:szCs w:val="24"/>
              </w:rPr>
              <w:t>a</w:t>
            </w:r>
            <w:r w:rsidRPr="007754E8">
              <w:rPr>
                <w:rFonts w:eastAsia="Palatino Linotype"/>
                <w:w w:val="88"/>
                <w:sz w:val="24"/>
                <w:szCs w:val="24"/>
              </w:rPr>
              <w:t>ț</w:t>
            </w:r>
            <w:r w:rsidRPr="007754E8">
              <w:rPr>
                <w:rFonts w:eastAsia="Palatino Linotype"/>
                <w:spacing w:val="1"/>
                <w:w w:val="88"/>
                <w:sz w:val="24"/>
                <w:szCs w:val="24"/>
              </w:rPr>
              <w:t>i</w:t>
            </w:r>
            <w:r w:rsidRPr="007754E8">
              <w:rPr>
                <w:rFonts w:eastAsia="Palatino Linotype"/>
                <w:w w:val="88"/>
                <w:sz w:val="24"/>
                <w:szCs w:val="24"/>
              </w:rPr>
              <w:t>on</w:t>
            </w:r>
            <w:r w:rsidRPr="007754E8">
              <w:rPr>
                <w:rFonts w:eastAsia="Palatino Linotype"/>
                <w:spacing w:val="-1"/>
                <w:w w:val="88"/>
                <w:sz w:val="24"/>
                <w:szCs w:val="24"/>
              </w:rPr>
              <w:t>a</w:t>
            </w:r>
            <w:r w:rsidRPr="007754E8">
              <w:rPr>
                <w:rFonts w:eastAsia="Palatino Linotype"/>
                <w:w w:val="88"/>
                <w:sz w:val="24"/>
                <w:szCs w:val="24"/>
              </w:rPr>
              <w:t>lă</w:t>
            </w:r>
            <w:r w:rsidRPr="007754E8">
              <w:rPr>
                <w:rFonts w:eastAsia="Palatino Linotype"/>
                <w:spacing w:val="20"/>
                <w:w w:val="88"/>
                <w:sz w:val="24"/>
                <w:szCs w:val="24"/>
              </w:rPr>
              <w:t xml:space="preserve"> </w:t>
            </w:r>
            <w:r w:rsidRPr="007754E8">
              <w:rPr>
                <w:rFonts w:eastAsia="Palatino Linotype"/>
                <w:sz w:val="24"/>
                <w:szCs w:val="24"/>
              </w:rPr>
              <w:t xml:space="preserve">de </w:t>
            </w:r>
            <w:r w:rsidRPr="007754E8">
              <w:rPr>
                <w:sz w:val="24"/>
                <w:szCs w:val="24"/>
              </w:rPr>
              <w:t>i</w:t>
            </w:r>
            <w:r w:rsidRPr="007754E8">
              <w:rPr>
                <w:spacing w:val="1"/>
                <w:sz w:val="24"/>
                <w:szCs w:val="24"/>
              </w:rPr>
              <w:t>l</w:t>
            </w:r>
            <w:r w:rsidRPr="007754E8">
              <w:rPr>
                <w:sz w:val="24"/>
                <w:szCs w:val="24"/>
              </w:rPr>
              <w:t>um</w:t>
            </w:r>
            <w:r w:rsidRPr="007754E8">
              <w:rPr>
                <w:spacing w:val="1"/>
                <w:sz w:val="24"/>
                <w:szCs w:val="24"/>
              </w:rPr>
              <w:t>i</w:t>
            </w:r>
            <w:r w:rsidRPr="007754E8">
              <w:rPr>
                <w:sz w:val="24"/>
                <w:szCs w:val="24"/>
              </w:rPr>
              <w:t>n</w:t>
            </w:r>
            <w:r w:rsidRPr="007754E8">
              <w:rPr>
                <w:spacing w:val="-1"/>
                <w:sz w:val="24"/>
                <w:szCs w:val="24"/>
              </w:rPr>
              <w:t>a</w:t>
            </w:r>
            <w:r w:rsidRPr="007754E8">
              <w:rPr>
                <w:sz w:val="24"/>
                <w:szCs w:val="24"/>
              </w:rPr>
              <w:t>t.</w:t>
            </w:r>
          </w:p>
        </w:tc>
      </w:tr>
      <w:tr w:rsidR="00571A49" w:rsidRPr="0087365E" w:rsidTr="00C27EB4">
        <w:tc>
          <w:tcPr>
            <w:tcW w:w="922" w:type="dxa"/>
            <w:vAlign w:val="center"/>
          </w:tcPr>
          <w:p w:rsidR="00571A49" w:rsidRPr="0087365E" w:rsidRDefault="00571A49" w:rsidP="00514F1C">
            <w:pPr>
              <w:pStyle w:val="Listparagraf"/>
              <w:numPr>
                <w:ilvl w:val="0"/>
                <w:numId w:val="3"/>
              </w:numPr>
              <w:spacing w:after="0" w:line="240" w:lineRule="auto"/>
              <w:jc w:val="both"/>
              <w:rPr>
                <w:rFonts w:ascii="Arial" w:hAnsi="Arial" w:cs="Arial"/>
                <w:b/>
                <w:sz w:val="24"/>
                <w:szCs w:val="24"/>
              </w:rPr>
            </w:pPr>
          </w:p>
        </w:tc>
        <w:tc>
          <w:tcPr>
            <w:tcW w:w="2577" w:type="dxa"/>
          </w:tcPr>
          <w:p w:rsidR="00571A49" w:rsidRPr="007754E8" w:rsidRDefault="00571A49"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DIRECŢIA SERVICII PUBLICE</w:t>
            </w:r>
          </w:p>
          <w:p w:rsidR="00571A49" w:rsidRPr="007754E8" w:rsidRDefault="00571A49"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Dezinsecţie, Deratizare, Dezinfecţie</w:t>
            </w:r>
          </w:p>
        </w:tc>
        <w:tc>
          <w:tcPr>
            <w:tcW w:w="6532" w:type="dxa"/>
          </w:tcPr>
          <w:p w:rsidR="00571A49" w:rsidRPr="007754E8" w:rsidRDefault="00571A49" w:rsidP="00571A49">
            <w:pPr>
              <w:shd w:val="clear" w:color="auto" w:fill="FFFFFF"/>
              <w:spacing w:after="0" w:line="240" w:lineRule="auto"/>
              <w:ind w:left="720"/>
              <w:jc w:val="both"/>
              <w:rPr>
                <w:b/>
                <w:sz w:val="24"/>
                <w:szCs w:val="24"/>
                <w:lang w:val="ro-RO"/>
              </w:rPr>
            </w:pPr>
            <w:r w:rsidRPr="007754E8">
              <w:rPr>
                <w:b/>
                <w:sz w:val="24"/>
                <w:szCs w:val="24"/>
                <w:lang w:val="ro-RO"/>
              </w:rPr>
              <w:t xml:space="preserve">1. Cadrul legislativ național privind </w:t>
            </w:r>
            <w:r w:rsidR="00F31E1F">
              <w:rPr>
                <w:b/>
                <w:sz w:val="24"/>
                <w:szCs w:val="24"/>
                <w:lang w:val="ro-RO"/>
              </w:rPr>
              <w:t>serviciul public de salubrizare</w:t>
            </w:r>
            <w:r w:rsidRPr="007754E8">
              <w:rPr>
                <w:b/>
                <w:sz w:val="24"/>
                <w:szCs w:val="24"/>
                <w:lang w:val="ro-RO"/>
              </w:rPr>
              <w:t xml:space="preserve"> – activitatea de dezinsecție, deratizare, dezinfecție:</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Legea nr. 101/2006 privind serviciul de salubrizare a localităților, republicată;</w:t>
            </w:r>
          </w:p>
          <w:p w:rsidR="00571A49" w:rsidRPr="007754E8" w:rsidRDefault="00571A49" w:rsidP="00571A49">
            <w:pPr>
              <w:shd w:val="clear" w:color="auto" w:fill="FFFFFF"/>
              <w:spacing w:after="0" w:line="240" w:lineRule="auto"/>
              <w:ind w:left="720"/>
              <w:jc w:val="both"/>
              <w:rPr>
                <w:bCs/>
                <w:sz w:val="24"/>
                <w:szCs w:val="24"/>
                <w:lang w:val="ro-RO"/>
              </w:rPr>
            </w:pPr>
            <w:r w:rsidRPr="007754E8">
              <w:rPr>
                <w:sz w:val="24"/>
                <w:szCs w:val="24"/>
                <w:lang w:val="ro-RO"/>
              </w:rPr>
              <w:t xml:space="preserve">- Legea nr. 99/2014 </w:t>
            </w:r>
            <w:r w:rsidRPr="007754E8">
              <w:rPr>
                <w:bCs/>
                <w:sz w:val="24"/>
                <w:szCs w:val="24"/>
                <w:lang w:val="ro-RO"/>
              </w:rPr>
              <w:t>pentru modificarea şi completarea Legii serviciului de salubrizare a localităților nr. 101/2006;</w:t>
            </w:r>
          </w:p>
          <w:p w:rsidR="00571A49" w:rsidRPr="007754E8" w:rsidRDefault="00571A49" w:rsidP="00571A49">
            <w:pPr>
              <w:shd w:val="clear" w:color="auto" w:fill="FFFFFF"/>
              <w:spacing w:after="0" w:line="240" w:lineRule="auto"/>
              <w:ind w:left="720"/>
              <w:jc w:val="both"/>
              <w:rPr>
                <w:sz w:val="24"/>
                <w:szCs w:val="24"/>
                <w:lang w:val="ro-RO"/>
              </w:rPr>
            </w:pPr>
            <w:r w:rsidRPr="007754E8">
              <w:rPr>
                <w:bCs/>
                <w:sz w:val="24"/>
                <w:szCs w:val="24"/>
                <w:lang w:val="ro-RO"/>
              </w:rPr>
              <w:t>- Legea nr. 51/2006 a serviciilor comunitare de utilități publice, cu modificările și completările ulterioare;</w:t>
            </w:r>
          </w:p>
          <w:p w:rsidR="00571A49" w:rsidRPr="007754E8" w:rsidRDefault="00571A49" w:rsidP="00571A49">
            <w:pPr>
              <w:shd w:val="clear" w:color="auto" w:fill="FFFFFF"/>
              <w:spacing w:after="0" w:line="240" w:lineRule="auto"/>
              <w:ind w:left="720"/>
              <w:jc w:val="both"/>
              <w:rPr>
                <w:sz w:val="24"/>
                <w:szCs w:val="24"/>
                <w:lang w:val="ro-RO"/>
              </w:rPr>
            </w:pPr>
            <w:r w:rsidRPr="007754E8">
              <w:rPr>
                <w:bCs/>
                <w:sz w:val="24"/>
                <w:szCs w:val="24"/>
                <w:lang w:val="ro-RO"/>
              </w:rPr>
              <w:t>- O.U.G. nr. 57/2019 privind Codul Administrativ, cu modificările și completările ulterioare;</w:t>
            </w:r>
          </w:p>
          <w:p w:rsidR="00571A49" w:rsidRPr="007754E8" w:rsidRDefault="00571A49" w:rsidP="00571A49">
            <w:pPr>
              <w:shd w:val="clear" w:color="auto" w:fill="FFFFFF"/>
              <w:spacing w:after="0" w:line="240" w:lineRule="auto"/>
              <w:ind w:left="720"/>
              <w:jc w:val="both"/>
              <w:rPr>
                <w:bCs/>
                <w:sz w:val="24"/>
                <w:szCs w:val="24"/>
                <w:lang w:val="ro-RO"/>
              </w:rPr>
            </w:pPr>
            <w:r w:rsidRPr="007754E8">
              <w:rPr>
                <w:bCs/>
                <w:sz w:val="24"/>
                <w:szCs w:val="24"/>
                <w:lang w:val="ro-RO"/>
              </w:rPr>
              <w:t>- Ordinul A.N.R.S.C. nr. 82/2015 privind aprobarea Regulamentului-cadru al serviciului de salubrizare a localităților, cu modificările și completările ulterioare;</w:t>
            </w:r>
          </w:p>
          <w:p w:rsidR="00571A49" w:rsidRPr="007754E8" w:rsidRDefault="00571A49" w:rsidP="00571A49">
            <w:pPr>
              <w:shd w:val="clear" w:color="auto" w:fill="FFFFFF"/>
              <w:spacing w:after="0" w:line="240" w:lineRule="auto"/>
              <w:ind w:left="720"/>
              <w:jc w:val="both"/>
              <w:rPr>
                <w:bCs/>
                <w:sz w:val="24"/>
                <w:szCs w:val="24"/>
                <w:lang w:val="ro-RO"/>
              </w:rPr>
            </w:pPr>
            <w:r w:rsidRPr="007754E8">
              <w:rPr>
                <w:sz w:val="24"/>
                <w:szCs w:val="24"/>
                <w:lang w:val="ro-RO"/>
              </w:rPr>
              <w:t>- Ordinul A.N.R.S.C. nr. 109/2007 privind aprobarea Normelor metodologice de stabilire, ajustare sau modificare a tarifelor pentru activitățile specifice de salubrizare a localităților;</w:t>
            </w:r>
          </w:p>
          <w:p w:rsidR="00571A49" w:rsidRPr="007754E8" w:rsidRDefault="00571A49" w:rsidP="00571A49">
            <w:pPr>
              <w:shd w:val="clear" w:color="auto" w:fill="FFFFFF"/>
              <w:spacing w:after="0" w:line="240" w:lineRule="auto"/>
              <w:ind w:firstLine="720"/>
              <w:jc w:val="both"/>
              <w:rPr>
                <w:bCs/>
                <w:sz w:val="24"/>
                <w:szCs w:val="24"/>
                <w:u w:val="single"/>
                <w:lang w:val="ro-RO"/>
              </w:rPr>
            </w:pPr>
          </w:p>
          <w:p w:rsidR="00571A49" w:rsidRPr="007754E8" w:rsidRDefault="00571A49" w:rsidP="00571A49">
            <w:pPr>
              <w:shd w:val="clear" w:color="auto" w:fill="FFFFFF"/>
              <w:spacing w:after="0" w:line="240" w:lineRule="auto"/>
              <w:ind w:left="720"/>
              <w:jc w:val="both"/>
              <w:rPr>
                <w:b/>
                <w:sz w:val="24"/>
                <w:szCs w:val="24"/>
                <w:lang w:val="ro-RO"/>
              </w:rPr>
            </w:pPr>
            <w:r w:rsidRPr="007754E8">
              <w:rPr>
                <w:b/>
                <w:sz w:val="24"/>
                <w:szCs w:val="24"/>
                <w:lang w:val="ro-RO"/>
              </w:rPr>
              <w:t>2. Cadrul legislativ local privind serviciul public de salubrizare – activitatea de dezinsecție, deratizare, dezinfecție:</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H.C.G.M.B. nr. 25/2015 privind abrogarea Hotărârii C.G.M.B. nr. 176/23.07.2014 și aprobarea Strategiei de dezvoltare și funcționare a serviciului public de salubrizare- activitățile de dezinsecție, dezinfecție și deratizare în municipiul București,</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H.C.G.M.B. nr. 139/11.04.2017 privind aprobarea înființării societății pe acțiuni ”Compania Municipală Eco Igienizare Bucureşti S.A.”,</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H.C.G.M.B. nr. 23/17.01.2018 privind constituirea ”Asociației de  Dezvoltare Intercomunitară pentru Deratizare, Dezinsecţie, Dezinfecţie Bucureşti”,</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H.C.G.M.B. nr. 464/26.07.2018 privind acordarea mandatului special Asociaţiei de Dezvoltare Intercomunitară pentru Deratizare, Dezinsecție, Dezinfecție Bucureşti,</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xml:space="preserve">- H.C.G.M.B. nr. 609/26.09.2018 privind avizarea studiului de oportunitate și a documentației de atribuire a contractului de delegare a gestiunii </w:t>
            </w:r>
            <w:r w:rsidRPr="007754E8">
              <w:rPr>
                <w:sz w:val="24"/>
                <w:szCs w:val="24"/>
                <w:lang w:val="ro-RO"/>
              </w:rPr>
              <w:lastRenderedPageBreak/>
              <w:t>Serviciului Public de Salubrizare – Activitatea de deratizare, dezinsecție, dezinfecție, în arealul deservit de Asociaţia de  Dezvoltare Intercomunitară pentru Deratizare, Dezinsecţie, Dezinfecţie Bucureşti,</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H.C.G.M.B. nr. 611/26.09.2018 privind acordarea mandatului special Asociației de Dezvoltare Intercomunitară pentru Deratizare, Dezinsecție, Dezinfecție Bucureşti,</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H.C.G.M.B. nr. 252/23.04.2019</w:t>
            </w:r>
            <w:r w:rsidRPr="007754E8">
              <w:rPr>
                <w:i/>
                <w:sz w:val="24"/>
                <w:szCs w:val="24"/>
                <w:lang w:val="ro-RO"/>
              </w:rPr>
              <w:t xml:space="preserve"> </w:t>
            </w:r>
            <w:r w:rsidRPr="007754E8">
              <w:rPr>
                <w:sz w:val="24"/>
                <w:szCs w:val="24"/>
                <w:lang w:val="ro-RO"/>
              </w:rPr>
              <w:t>privind avizarea Regulamentului serviciului de salubrizare – activitățile de deratizare, dezinsecție și dezinfecție, Anexa nr. 1 la Contractul de delegare a Serviciului Public de Salubrizare – Activitatea de deratizare, dezinsecție și dezinfecție în arealul deservit de Asociația de Dezvoltare Intercomunitară pentru Deratizare, Dezinsecție, Dezinfecție București avizat prin H.C.G.M.B. nr. 609/2018,</w:t>
            </w:r>
          </w:p>
          <w:p w:rsidR="00571A49" w:rsidRPr="007754E8" w:rsidRDefault="00571A49" w:rsidP="00571A49">
            <w:pPr>
              <w:shd w:val="clear" w:color="auto" w:fill="FFFFFF"/>
              <w:spacing w:after="0" w:line="240" w:lineRule="auto"/>
              <w:ind w:left="720"/>
              <w:jc w:val="both"/>
              <w:rPr>
                <w:b/>
                <w:sz w:val="24"/>
                <w:szCs w:val="24"/>
                <w:lang w:val="ro-RO"/>
              </w:rPr>
            </w:pPr>
            <w:r w:rsidRPr="007754E8">
              <w:rPr>
                <w:sz w:val="24"/>
                <w:szCs w:val="24"/>
                <w:lang w:val="ro-RO"/>
              </w:rPr>
              <w:t>- H.C.G.M.B. nr. 314/30.05.2019 privind aprobarea cotizației anuale a Municipiului Bucureşti la finanţarea Asociaţiei de Dezvoltare Intercomunitară pentru Deratizare, Dezinsecţie, Dezinfecţie Bucureşti</w:t>
            </w:r>
            <w:r w:rsidRPr="007754E8">
              <w:rPr>
                <w:b/>
                <w:sz w:val="24"/>
                <w:szCs w:val="24"/>
                <w:lang w:val="ro-RO"/>
              </w:rPr>
              <w:t>,</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H.C.G.M.B. nr. 400/31.07.2019 privind confirmarea înființării societății pe acțiuni ”Compania Municipală Eco Igienizare Bucureşti S.A.”,</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H.C.G.M.B. nr 523/17.09.2019 privind desemnarea reprezentantului Municipiului București în Adunarea Generală a Asociației de Dezvoltare Intercomunitară pentru Deratizare, Dezinsecție, Dezinfecție București,</w:t>
            </w:r>
          </w:p>
          <w:p w:rsidR="00571A49" w:rsidRPr="007754E8" w:rsidRDefault="00571A49" w:rsidP="00571A49">
            <w:pPr>
              <w:shd w:val="clear" w:color="auto" w:fill="FFFFFF"/>
              <w:spacing w:after="0" w:line="240" w:lineRule="auto"/>
              <w:ind w:left="720"/>
              <w:jc w:val="both"/>
              <w:rPr>
                <w:sz w:val="24"/>
                <w:szCs w:val="24"/>
                <w:lang w:val="ro-RO"/>
              </w:rPr>
            </w:pPr>
            <w:r w:rsidRPr="007754E8">
              <w:rPr>
                <w:sz w:val="24"/>
                <w:szCs w:val="24"/>
                <w:lang w:val="ro-RO"/>
              </w:rPr>
              <w:t>- H.C.G.M.B. nr. 649/14.11.2019</w:t>
            </w:r>
            <w:r w:rsidRPr="007754E8">
              <w:rPr>
                <w:sz w:val="24"/>
                <w:szCs w:val="24"/>
                <w:lang w:val="nl-NL"/>
              </w:rPr>
              <w:t xml:space="preserve"> privind </w:t>
            </w:r>
            <w:r w:rsidRPr="007754E8">
              <w:rPr>
                <w:sz w:val="24"/>
                <w:szCs w:val="24"/>
                <w:lang w:val="ro-RO"/>
              </w:rPr>
              <w:t>aprobarea finanțării de la bugetul Municipiului Bucureşti a Programului Unitar de Acțiune pentru Deratizare și Dezinsecție în anul 2020.</w:t>
            </w:r>
          </w:p>
          <w:p w:rsidR="00571A49" w:rsidRPr="007754E8" w:rsidRDefault="00571A49" w:rsidP="00571A49">
            <w:pPr>
              <w:spacing w:after="0" w:line="240" w:lineRule="auto"/>
              <w:contextualSpacing/>
              <w:jc w:val="both"/>
              <w:rPr>
                <w:sz w:val="24"/>
                <w:szCs w:val="24"/>
                <w:lang w:val="ro-RO"/>
              </w:rPr>
            </w:pPr>
          </w:p>
        </w:tc>
      </w:tr>
      <w:tr w:rsidR="00571A49" w:rsidRPr="0087365E" w:rsidTr="00C27EB4">
        <w:tc>
          <w:tcPr>
            <w:tcW w:w="922" w:type="dxa"/>
            <w:vAlign w:val="center"/>
          </w:tcPr>
          <w:p w:rsidR="00571A49" w:rsidRPr="0087365E" w:rsidRDefault="00571A49" w:rsidP="00514F1C">
            <w:pPr>
              <w:pStyle w:val="Listparagraf"/>
              <w:numPr>
                <w:ilvl w:val="0"/>
                <w:numId w:val="3"/>
              </w:numPr>
              <w:spacing w:after="0" w:line="240" w:lineRule="auto"/>
              <w:jc w:val="both"/>
              <w:rPr>
                <w:rFonts w:ascii="Arial" w:hAnsi="Arial" w:cs="Arial"/>
                <w:b/>
                <w:sz w:val="24"/>
                <w:szCs w:val="24"/>
              </w:rPr>
            </w:pPr>
          </w:p>
        </w:tc>
        <w:tc>
          <w:tcPr>
            <w:tcW w:w="2577" w:type="dxa"/>
          </w:tcPr>
          <w:p w:rsidR="00571A49" w:rsidRPr="007754E8" w:rsidRDefault="00571A49"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DIRECŢIA SERVICII INTEGRATE</w:t>
            </w:r>
          </w:p>
          <w:p w:rsidR="00571A49" w:rsidRPr="007754E8" w:rsidRDefault="00571A49"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Termoenergetic și Compartimentul Termoenergetic</w:t>
            </w:r>
          </w:p>
        </w:tc>
        <w:tc>
          <w:tcPr>
            <w:tcW w:w="6532" w:type="dxa"/>
          </w:tcPr>
          <w:p w:rsidR="00571A49" w:rsidRPr="007754E8" w:rsidRDefault="00571A49" w:rsidP="00514F1C">
            <w:pPr>
              <w:numPr>
                <w:ilvl w:val="0"/>
                <w:numId w:val="8"/>
              </w:numPr>
              <w:spacing w:after="0" w:line="240" w:lineRule="auto"/>
              <w:ind w:left="714" w:hanging="357"/>
              <w:contextualSpacing/>
              <w:jc w:val="both"/>
              <w:rPr>
                <w:b/>
                <w:sz w:val="24"/>
                <w:szCs w:val="24"/>
                <w:lang w:val="ro-RO"/>
              </w:rPr>
            </w:pPr>
            <w:r w:rsidRPr="007754E8">
              <w:rPr>
                <w:b/>
                <w:sz w:val="24"/>
                <w:szCs w:val="24"/>
                <w:lang w:val="ro-RO"/>
              </w:rPr>
              <w:t>Legislaţie generală</w:t>
            </w:r>
          </w:p>
          <w:p w:rsidR="00571A49" w:rsidRPr="007754E8" w:rsidRDefault="00571A49" w:rsidP="00514F1C">
            <w:pPr>
              <w:numPr>
                <w:ilvl w:val="0"/>
                <w:numId w:val="9"/>
              </w:numPr>
              <w:tabs>
                <w:tab w:val="left" w:pos="660"/>
              </w:tabs>
              <w:spacing w:after="0" w:line="240" w:lineRule="auto"/>
              <w:ind w:left="714" w:hanging="357"/>
              <w:contextualSpacing/>
              <w:jc w:val="both"/>
              <w:rPr>
                <w:sz w:val="24"/>
                <w:szCs w:val="24"/>
                <w:shd w:val="clear" w:color="auto" w:fill="FFFFFF"/>
                <w:lang w:val="ro-RO"/>
              </w:rPr>
            </w:pPr>
            <w:r w:rsidRPr="007754E8">
              <w:rPr>
                <w:sz w:val="24"/>
                <w:szCs w:val="24"/>
                <w:lang w:val="ro-RO"/>
              </w:rPr>
              <w:t>OUG nr. 57/2019 privind Codul Administrativ</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Legea nr. 188/1999 (republicată) privind statutul funcţionarilor publici</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rPr>
              <w:t xml:space="preserve">Legea nr. 7/2004 </w:t>
            </w:r>
            <w:r w:rsidRPr="007754E8">
              <w:rPr>
                <w:sz w:val="24"/>
                <w:szCs w:val="24"/>
                <w:lang w:val="ro-RO"/>
              </w:rPr>
              <w:t xml:space="preserve">(republicată) </w:t>
            </w:r>
            <w:r w:rsidRPr="007754E8">
              <w:rPr>
                <w:sz w:val="24"/>
                <w:szCs w:val="24"/>
              </w:rPr>
              <w:t>privind codul de conduită a funcţionarului public</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 xml:space="preserve">Legea nr. 213/1998 </w:t>
            </w:r>
            <w:r w:rsidRPr="007754E8">
              <w:rPr>
                <w:color w:val="000000"/>
                <w:sz w:val="24"/>
                <w:szCs w:val="24"/>
                <w:lang w:val="ro-RO"/>
              </w:rPr>
              <w:t xml:space="preserve">(actualizată) </w:t>
            </w:r>
            <w:r w:rsidRPr="007754E8">
              <w:rPr>
                <w:sz w:val="24"/>
                <w:szCs w:val="24"/>
                <w:lang w:val="ro-RO"/>
              </w:rPr>
              <w:t>privind proprietatea publică şi regimul juridic al aceasteia</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Legea nr. 50 /1991 privind autorizarea executării lucrărilor de construcţii, republicată cu modificările și completările ulterioare</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lastRenderedPageBreak/>
              <w:t xml:space="preserve">Legea 10/1995 </w:t>
            </w:r>
            <w:r w:rsidRPr="007754E8">
              <w:rPr>
                <w:color w:val="000000"/>
                <w:sz w:val="24"/>
                <w:szCs w:val="24"/>
                <w:lang w:val="ro-RO"/>
              </w:rPr>
              <w:t>(actualizată)</w:t>
            </w:r>
            <w:r w:rsidRPr="007754E8">
              <w:rPr>
                <w:sz w:val="24"/>
                <w:szCs w:val="24"/>
                <w:lang w:val="ro-RO"/>
              </w:rPr>
              <w:t xml:space="preserve"> privind calitatea in constructii, cu modificarile si completarile ulterioare</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rPr>
              <w:t>Lege 196/2018 privind infiintarea, organizarea si functionarea asociatiilor de proprietari</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HG 273/1994 privind aprobarea Regulamentului de recepţie a lucrărilor de construcţii şi instalaţii aferente acestora, cu modificările și completările ulterioare</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fr-FR"/>
              </w:rPr>
              <w:t>H.G. 907/2016 privind etapele de elaborare şi conţinutul cadru al documentaţiilor tehnico-economice aferente obiectivelor – proiectelor de investiţii</w:t>
            </w:r>
            <w:r w:rsidR="00F31E1F">
              <w:rPr>
                <w:sz w:val="24"/>
                <w:szCs w:val="24"/>
                <w:lang w:val="fr-FR"/>
              </w:rPr>
              <w:t xml:space="preserve"> </w:t>
            </w:r>
            <w:r w:rsidRPr="007754E8">
              <w:rPr>
                <w:sz w:val="24"/>
                <w:szCs w:val="24"/>
                <w:lang w:val="fr-FR"/>
              </w:rPr>
              <w:t>finanţate din fonduri publice</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Legea 98/2016 actualizată privind achiziţiile publice</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HG 395/2016 pentru aprobarea normelor metodologice de aplicare a prevederilor referitoare la atribuirea contractului de achiziţie publică/acord cadru din Legea 98/2016</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Legea 99/2016 actualizată privind achiziţiile sectoriale</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HG 394/2016 pentru aprobarea normelor metodologice de aplicare a prevederilor referitoare la atribuirea contractului sectorial / acord cadru  din Legea 99/2016</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Legea 273/2006 acualizată privind finanţele publice locale</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fr-FR"/>
              </w:rPr>
              <w:t>H.C.G.M.B. 104/2006 privind modificarea HCGMB 126/2004 cu privire la condiţiile de refacere a sistemului rutier şi pietonal de pe teritoriul municipiului Bucureşti</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DPG 233/2002 modificată prin DPG 279/2011 privind măsurile necesare întocmirii şi urmăririi Programului coordonator anual de execuţie pentru lucrările tehnico-edilitare şi de drumuri pe teritoriul municipiului Bucureşti</w:t>
            </w:r>
          </w:p>
          <w:p w:rsidR="00571A49" w:rsidRPr="007754E8" w:rsidRDefault="00571A49" w:rsidP="00514F1C">
            <w:pPr>
              <w:numPr>
                <w:ilvl w:val="0"/>
                <w:numId w:val="9"/>
              </w:numPr>
              <w:spacing w:after="0" w:line="240" w:lineRule="auto"/>
              <w:ind w:left="714" w:hanging="357"/>
              <w:contextualSpacing/>
              <w:jc w:val="both"/>
              <w:rPr>
                <w:sz w:val="24"/>
                <w:szCs w:val="24"/>
                <w:lang w:val="ro-RO"/>
              </w:rPr>
            </w:pPr>
            <w:r w:rsidRPr="007754E8">
              <w:rPr>
                <w:sz w:val="24"/>
                <w:szCs w:val="24"/>
                <w:lang w:val="ro-RO"/>
              </w:rPr>
              <w:t>HCGMB nr. 130/2018 pentru aprobarea Normei interne privind modalitatea de atribuire a contractelor către și între entitățile juridice la care Municipiul București este acționar majoritar.</w:t>
            </w:r>
          </w:p>
          <w:p w:rsidR="00571A49" w:rsidRPr="007754E8" w:rsidRDefault="00571A49" w:rsidP="00514F1C">
            <w:pPr>
              <w:numPr>
                <w:ilvl w:val="0"/>
                <w:numId w:val="8"/>
              </w:numPr>
              <w:spacing w:after="0" w:line="240" w:lineRule="auto"/>
              <w:ind w:left="714" w:hanging="357"/>
              <w:contextualSpacing/>
              <w:jc w:val="both"/>
              <w:rPr>
                <w:b/>
                <w:sz w:val="24"/>
                <w:szCs w:val="24"/>
                <w:lang w:val="ro-RO"/>
              </w:rPr>
            </w:pPr>
            <w:r w:rsidRPr="007754E8">
              <w:rPr>
                <w:b/>
                <w:sz w:val="24"/>
                <w:szCs w:val="24"/>
                <w:lang w:val="ro-RO"/>
              </w:rPr>
              <w:t>Legislaţie specifică</w:t>
            </w:r>
          </w:p>
          <w:p w:rsidR="00571A49" w:rsidRPr="007754E8" w:rsidRDefault="00571A49" w:rsidP="00514F1C">
            <w:pPr>
              <w:numPr>
                <w:ilvl w:val="0"/>
                <w:numId w:val="10"/>
              </w:numPr>
              <w:spacing w:after="0" w:line="240" w:lineRule="auto"/>
              <w:ind w:left="714" w:hanging="357"/>
              <w:contextualSpacing/>
              <w:jc w:val="both"/>
              <w:rPr>
                <w:sz w:val="24"/>
                <w:szCs w:val="24"/>
                <w:lang w:val="ro-RO"/>
              </w:rPr>
            </w:pPr>
            <w:r w:rsidRPr="007754E8">
              <w:rPr>
                <w:color w:val="000000"/>
                <w:sz w:val="24"/>
                <w:szCs w:val="24"/>
                <w:lang w:val="ro-RO"/>
              </w:rPr>
              <w:t xml:space="preserve">Legea nr. 51/2006 (actualizată) a serviciilor comunitare de utilităţi publice </w:t>
            </w:r>
          </w:p>
          <w:p w:rsidR="00571A49" w:rsidRPr="007754E8" w:rsidRDefault="00571A49" w:rsidP="00514F1C">
            <w:pPr>
              <w:numPr>
                <w:ilvl w:val="0"/>
                <w:numId w:val="10"/>
              </w:numPr>
              <w:spacing w:after="0" w:line="240" w:lineRule="auto"/>
              <w:ind w:left="714" w:hanging="357"/>
              <w:contextualSpacing/>
              <w:jc w:val="both"/>
              <w:rPr>
                <w:sz w:val="24"/>
                <w:szCs w:val="24"/>
                <w:lang w:val="ro-RO"/>
              </w:rPr>
            </w:pPr>
            <w:r w:rsidRPr="007754E8">
              <w:rPr>
                <w:sz w:val="24"/>
                <w:szCs w:val="24"/>
                <w:lang w:val="fr-FR"/>
              </w:rPr>
              <w:t>Legea 325/2006 serviciului public de alimentare cu energie termica</w:t>
            </w:r>
          </w:p>
          <w:p w:rsidR="00571A49" w:rsidRPr="007754E8" w:rsidRDefault="00571A49" w:rsidP="00514F1C">
            <w:pPr>
              <w:numPr>
                <w:ilvl w:val="0"/>
                <w:numId w:val="10"/>
              </w:numPr>
              <w:spacing w:after="0" w:line="240" w:lineRule="auto"/>
              <w:ind w:left="714" w:hanging="357"/>
              <w:contextualSpacing/>
              <w:jc w:val="both"/>
              <w:rPr>
                <w:sz w:val="24"/>
                <w:szCs w:val="24"/>
                <w:lang w:val="ro-RO"/>
              </w:rPr>
            </w:pPr>
            <w:r w:rsidRPr="007754E8">
              <w:rPr>
                <w:sz w:val="24"/>
                <w:szCs w:val="24"/>
                <w:lang w:val="fr-FR"/>
              </w:rPr>
              <w:t>H.G. nr. 933/2004 privind contorizarea consumatorilor racordati la sistemele publice centralizate de alimentare cu energie termica</w:t>
            </w:r>
          </w:p>
          <w:p w:rsidR="00571A49" w:rsidRPr="007754E8" w:rsidRDefault="00571A49" w:rsidP="00514F1C">
            <w:pPr>
              <w:numPr>
                <w:ilvl w:val="0"/>
                <w:numId w:val="10"/>
              </w:numPr>
              <w:spacing w:after="0" w:line="240" w:lineRule="auto"/>
              <w:ind w:left="714" w:hanging="357"/>
              <w:contextualSpacing/>
              <w:jc w:val="both"/>
              <w:rPr>
                <w:sz w:val="24"/>
                <w:szCs w:val="24"/>
                <w:lang w:val="ro-RO"/>
              </w:rPr>
            </w:pPr>
            <w:r w:rsidRPr="007754E8">
              <w:rPr>
                <w:sz w:val="24"/>
                <w:szCs w:val="24"/>
              </w:rPr>
              <w:t xml:space="preserve">H.G. nr. 246/2006 privind aprobarea Strategiei </w:t>
            </w:r>
            <w:r w:rsidRPr="007754E8">
              <w:rPr>
                <w:sz w:val="24"/>
                <w:szCs w:val="24"/>
              </w:rPr>
              <w:lastRenderedPageBreak/>
              <w:t>nationale privind accelerarea dezvoltarii serviciilor comunitare de utilitati publice</w:t>
            </w:r>
          </w:p>
          <w:p w:rsidR="00571A49" w:rsidRPr="007754E8" w:rsidRDefault="00571A49" w:rsidP="00514F1C">
            <w:pPr>
              <w:numPr>
                <w:ilvl w:val="0"/>
                <w:numId w:val="10"/>
              </w:numPr>
              <w:spacing w:after="0" w:line="240" w:lineRule="auto"/>
              <w:ind w:left="714" w:hanging="357"/>
              <w:contextualSpacing/>
              <w:jc w:val="both"/>
              <w:rPr>
                <w:sz w:val="24"/>
                <w:szCs w:val="24"/>
                <w:lang w:val="ro-RO"/>
              </w:rPr>
            </w:pPr>
            <w:r w:rsidRPr="007754E8">
              <w:rPr>
                <w:sz w:val="24"/>
                <w:szCs w:val="24"/>
              </w:rPr>
              <w:t>H.G. nr. 1069/2007 privind aprobarea Strategiei energetice a Romaniei pentru perioada 2007-2020</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lang w:val="ro-RO"/>
              </w:rPr>
              <w:t xml:space="preserve">Ordinul nr. </w:t>
            </w:r>
            <w:r w:rsidRPr="007754E8">
              <w:rPr>
                <w:sz w:val="24"/>
                <w:szCs w:val="24"/>
                <w:lang w:val="fr-FR"/>
              </w:rPr>
              <w:t xml:space="preserve">91/2007 pentru aprobarea Regulamentului cadru al serviciului public de alimentare cu energie termică, cu modificările și completările ulterioare, emis de </w:t>
            </w:r>
            <w:r w:rsidRPr="007754E8">
              <w:rPr>
                <w:sz w:val="24"/>
                <w:szCs w:val="24"/>
                <w:lang w:val="ro-RO"/>
              </w:rPr>
              <w:t>Autoritatea Naţională de Reglementare pentru Serviciile Publice de Gospodărire Comunală</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lang w:val="ro-RO"/>
              </w:rPr>
              <w:t xml:space="preserve">Ordinul nr. </w:t>
            </w:r>
            <w:r w:rsidRPr="007754E8">
              <w:rPr>
                <w:sz w:val="24"/>
                <w:szCs w:val="24"/>
                <w:lang w:val="fr-FR"/>
              </w:rPr>
              <w:t xml:space="preserve">92/2007 pentru aprobarea Caietului de sarcini-cadru al serviciului public de alimentare cu energie termica, emis de </w:t>
            </w:r>
            <w:r w:rsidRPr="007754E8">
              <w:rPr>
                <w:sz w:val="24"/>
                <w:szCs w:val="24"/>
                <w:lang w:val="ro-RO"/>
              </w:rPr>
              <w:t>Autoritatea Naţională de Reglementare pentru Serviciile Publice de Gospodărire Comunală</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lang w:val="ro-RO"/>
              </w:rPr>
              <w:t>Ordinul Autorităţii Naţionale de Reglementare pentru Serviciile Publice de Gospodărire Comunală</w:t>
            </w:r>
            <w:r w:rsidRPr="007754E8">
              <w:rPr>
                <w:sz w:val="24"/>
                <w:szCs w:val="24"/>
                <w:lang w:val="fr-FR"/>
              </w:rPr>
              <w:t xml:space="preserve"> 483/2008 privind aprobarea Contractului cadru de furnizare a energiei termice</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lang w:val="fr-FR"/>
              </w:rPr>
              <w:t xml:space="preserve">O.G. 36/2006 </w:t>
            </w:r>
            <w:r w:rsidRPr="007754E8">
              <w:rPr>
                <w:color w:val="000000"/>
                <w:sz w:val="24"/>
                <w:szCs w:val="24"/>
                <w:lang w:val="ro-RO"/>
              </w:rPr>
              <w:t>(actualizată)</w:t>
            </w:r>
            <w:r w:rsidRPr="007754E8">
              <w:rPr>
                <w:sz w:val="24"/>
                <w:szCs w:val="24"/>
                <w:lang w:val="ro-RO"/>
              </w:rPr>
              <w:t xml:space="preserve"> </w:t>
            </w:r>
            <w:r w:rsidRPr="007754E8">
              <w:rPr>
                <w:sz w:val="24"/>
                <w:szCs w:val="24"/>
                <w:lang w:val="fr-FR"/>
              </w:rPr>
              <w:t>privind instituirea preturilor locale de referinta pentru energia termica furnizata populatiei prin sisteme centralizate, completata si modificata ulterior</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iCs/>
                <w:color w:val="000000"/>
                <w:sz w:val="24"/>
                <w:szCs w:val="24"/>
                <w:lang w:val="fr-FR"/>
              </w:rPr>
              <w:t>Directiva 2012/27/UE a Parlamentului European şi a Consiliului din 25 octombrie 2012 privind eficienţa energetică de modificare a directivelor 2009/125/CE şi 2010/30/UE şi de abrogare a Directivelor 2004/8/CE şi 2006/32/CE</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rPr>
              <w:t>Legea 121/2014 (actualizată) privind eficienţa energetică</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rPr>
              <w:t xml:space="preserve">HCGMB 260/2017 privind aprobarea </w:t>
            </w:r>
            <w:r w:rsidRPr="007754E8">
              <w:rPr>
                <w:sz w:val="24"/>
                <w:szCs w:val="24"/>
                <w:shd w:val="clear" w:color="auto" w:fill="FFFFFF"/>
                <w:lang w:val="ro-RO"/>
              </w:rPr>
              <w:t>Strategiei de alimentare cu energie termică în sistem centralizat a consumatorilor din municipiul Bucureşti</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rPr>
              <w:t>HCGMB 84/2019 priv</w:t>
            </w:r>
            <w:r w:rsidR="00F31E1F">
              <w:rPr>
                <w:sz w:val="24"/>
                <w:szCs w:val="24"/>
              </w:rPr>
              <w:t>i</w:t>
            </w:r>
            <w:r w:rsidRPr="007754E8">
              <w:rPr>
                <w:sz w:val="24"/>
                <w:szCs w:val="24"/>
              </w:rPr>
              <w:t xml:space="preserve">nd aprobarea tarifelor de transport şi distribuţie a energiei termice </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rPr>
              <w:t>HCGMB 141/2017 privind constituirea Asociației de Dezvoltare Intercomunitară Termoenergetică București -Ilfov</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rPr>
              <w:t>HCGMB 94/2017 privind aprobarea înfiinţării societăţii pe acţiuni Compania Municipală Energetica Bucureşti SA</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rPr>
              <w:t>HCGMB nr. 145/2019 privind aprobarea inființării societăților pe acțiuni CMTB și CMESB în scopul continuării furnizării serviciului de alimentare cu energie termică</w:t>
            </w:r>
          </w:p>
          <w:p w:rsidR="00571A49" w:rsidRPr="007754E8" w:rsidRDefault="00571A49" w:rsidP="00514F1C">
            <w:pPr>
              <w:numPr>
                <w:ilvl w:val="0"/>
                <w:numId w:val="10"/>
              </w:numPr>
              <w:spacing w:after="0" w:line="240" w:lineRule="auto"/>
              <w:ind w:left="714" w:hanging="357"/>
              <w:contextualSpacing/>
              <w:jc w:val="both"/>
              <w:rPr>
                <w:sz w:val="24"/>
                <w:szCs w:val="24"/>
              </w:rPr>
            </w:pPr>
            <w:r w:rsidRPr="007754E8">
              <w:rPr>
                <w:sz w:val="24"/>
                <w:szCs w:val="24"/>
              </w:rPr>
              <w:t xml:space="preserve">HCGMB nr. 146/2019 privind asigurarea permanenței și continuității serviciului public de </w:t>
            </w:r>
            <w:r w:rsidRPr="007754E8">
              <w:rPr>
                <w:sz w:val="24"/>
                <w:szCs w:val="24"/>
              </w:rPr>
              <w:lastRenderedPageBreak/>
              <w:t>alimentare cu energie termică</w:t>
            </w:r>
          </w:p>
          <w:p w:rsidR="00571A49" w:rsidRPr="007754E8" w:rsidRDefault="00571A49" w:rsidP="00514F1C">
            <w:pPr>
              <w:numPr>
                <w:ilvl w:val="0"/>
                <w:numId w:val="10"/>
              </w:numPr>
              <w:spacing w:after="0" w:line="240" w:lineRule="auto"/>
              <w:ind w:left="714" w:hanging="357"/>
              <w:contextualSpacing/>
              <w:jc w:val="both"/>
              <w:rPr>
                <w:b/>
                <w:i/>
                <w:sz w:val="24"/>
                <w:szCs w:val="24"/>
                <w:lang w:val="ro-RO"/>
              </w:rPr>
            </w:pPr>
            <w:r w:rsidRPr="007754E8">
              <w:rPr>
                <w:sz w:val="24"/>
                <w:szCs w:val="24"/>
                <w:lang w:val="ro-RO"/>
              </w:rPr>
              <w:t>HCGMB nr. 625/2019 privind avizarea studiului de oportunitate privind modalitatea de delegare a serviciului public de alimentare cu energie termică, activitățile de producere, transport, distribuție și furnizare a energiei termice în arealul deservit de Asociația de Dezvoltare Intercomunitară Termoenergetica București-Ilfov, stabilirea modalității de gestiune a serviciului public de alimentare cu energie termică în arealul deservit de Asociație, acordarea mandatului special Asociației de Dezvoltare Intercomunitară Termoenergetica București-Ilfov pentru delegarea gestiunii serviciului public de alimentare cu energie termică și atribuirea directă a Contractului de delegare către operatorul regional Compania Municipală Termoenergetica București S.A., precum și avizarea proiectului Contractului de delegare a gestiunii directe a Serviciului Public de Alimentare cu Energie Termică, activitățile de producere, transport, distribuție și furnizare a energiei termice în arealul deservit de către Asociația de Dezvoltare Intercomunitară Termoenergetica București-Ilfov.</w:t>
            </w:r>
          </w:p>
        </w:tc>
      </w:tr>
      <w:tr w:rsidR="00A561A2" w:rsidRPr="0087365E" w:rsidTr="00C27EB4">
        <w:tc>
          <w:tcPr>
            <w:tcW w:w="922" w:type="dxa"/>
            <w:vAlign w:val="center"/>
          </w:tcPr>
          <w:p w:rsidR="00A561A2" w:rsidRPr="0087365E" w:rsidRDefault="00A561A2" w:rsidP="00514F1C">
            <w:pPr>
              <w:pStyle w:val="Listparagraf"/>
              <w:numPr>
                <w:ilvl w:val="0"/>
                <w:numId w:val="3"/>
              </w:numPr>
              <w:spacing w:after="0" w:line="240" w:lineRule="auto"/>
              <w:jc w:val="both"/>
              <w:rPr>
                <w:rFonts w:ascii="Arial" w:hAnsi="Arial" w:cs="Arial"/>
                <w:b/>
                <w:sz w:val="24"/>
                <w:szCs w:val="24"/>
              </w:rPr>
            </w:pPr>
          </w:p>
        </w:tc>
        <w:tc>
          <w:tcPr>
            <w:tcW w:w="2577" w:type="dxa"/>
          </w:tcPr>
          <w:p w:rsidR="00A561A2" w:rsidRPr="007754E8" w:rsidRDefault="00A561A2"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DIRECŢIA SERVICII INTEGRATE</w:t>
            </w:r>
          </w:p>
          <w:p w:rsidR="00A561A2" w:rsidRPr="007754E8" w:rsidRDefault="00A561A2"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Management Avarii Dispecerat</w:t>
            </w:r>
          </w:p>
          <w:p w:rsidR="00A561A2" w:rsidRPr="007754E8" w:rsidRDefault="00A561A2" w:rsidP="0013590D">
            <w:pPr>
              <w:spacing w:after="0" w:line="240" w:lineRule="auto"/>
              <w:contextualSpacing/>
              <w:jc w:val="center"/>
              <w:rPr>
                <w:b/>
                <w:sz w:val="24"/>
                <w:szCs w:val="24"/>
                <w:shd w:val="clear" w:color="auto" w:fill="FFFFFF"/>
                <w:lang w:val="ro-RO"/>
              </w:rPr>
            </w:pPr>
          </w:p>
          <w:p w:rsidR="00A561A2" w:rsidRPr="007754E8" w:rsidRDefault="00A561A2" w:rsidP="0013590D">
            <w:pPr>
              <w:spacing w:after="0" w:line="240" w:lineRule="auto"/>
              <w:contextualSpacing/>
              <w:jc w:val="center"/>
              <w:rPr>
                <w:b/>
                <w:sz w:val="24"/>
                <w:szCs w:val="24"/>
                <w:shd w:val="clear" w:color="auto" w:fill="FFFFFF"/>
                <w:lang w:val="ro-RO"/>
              </w:rPr>
            </w:pPr>
          </w:p>
        </w:tc>
        <w:tc>
          <w:tcPr>
            <w:tcW w:w="6532" w:type="dxa"/>
          </w:tcPr>
          <w:p w:rsidR="00A561A2" w:rsidRPr="007754E8" w:rsidRDefault="00A561A2" w:rsidP="00A561A2">
            <w:pPr>
              <w:spacing w:after="0" w:line="240" w:lineRule="auto"/>
              <w:contextualSpacing/>
              <w:jc w:val="both"/>
              <w:rPr>
                <w:rFonts w:eastAsia="Calibri"/>
                <w:b/>
                <w:sz w:val="24"/>
                <w:szCs w:val="24"/>
                <w:lang w:val="ro-RO"/>
              </w:rPr>
            </w:pPr>
            <w:r w:rsidRPr="007754E8">
              <w:rPr>
                <w:rFonts w:eastAsia="Calibri"/>
                <w:b/>
                <w:sz w:val="24"/>
                <w:szCs w:val="24"/>
                <w:lang w:val="ro-RO"/>
              </w:rPr>
              <w:t>1.Legislație generală</w:t>
            </w:r>
          </w:p>
          <w:p w:rsidR="00A561A2" w:rsidRPr="007754E8" w:rsidRDefault="00A561A2" w:rsidP="00514F1C">
            <w:pPr>
              <w:numPr>
                <w:ilvl w:val="0"/>
                <w:numId w:val="16"/>
              </w:numPr>
              <w:spacing w:after="0" w:line="240" w:lineRule="auto"/>
              <w:contextualSpacing/>
              <w:jc w:val="both"/>
              <w:rPr>
                <w:rFonts w:eastAsia="Calibri"/>
                <w:sz w:val="24"/>
                <w:szCs w:val="24"/>
                <w:lang w:val="ro-RO"/>
              </w:rPr>
            </w:pPr>
            <w:r w:rsidRPr="007754E8">
              <w:rPr>
                <w:rFonts w:eastAsia="Palatino Linotype"/>
                <w:sz w:val="24"/>
                <w:szCs w:val="24"/>
              </w:rPr>
              <w:t>OUG nr. 57/2019 privind Codul Administrativ</w:t>
            </w:r>
          </w:p>
          <w:p w:rsidR="00A561A2" w:rsidRPr="007754E8" w:rsidRDefault="00A561A2" w:rsidP="00514F1C">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nr.188/1999, republicată cu modificările și completările ulterioare</w:t>
            </w:r>
          </w:p>
          <w:p w:rsidR="00A561A2" w:rsidRPr="007754E8" w:rsidRDefault="00A561A2" w:rsidP="00514F1C">
            <w:pPr>
              <w:numPr>
                <w:ilvl w:val="0"/>
                <w:numId w:val="16"/>
              </w:numPr>
              <w:spacing w:after="0" w:line="240" w:lineRule="auto"/>
              <w:contextualSpacing/>
              <w:jc w:val="both"/>
              <w:rPr>
                <w:rFonts w:eastAsia="Calibri"/>
                <w:sz w:val="24"/>
                <w:szCs w:val="24"/>
                <w:lang w:val="ro-RO" w:eastAsia="ro-RO"/>
              </w:rPr>
            </w:pPr>
            <w:r w:rsidRPr="007754E8">
              <w:rPr>
                <w:rFonts w:eastAsia="Calibri"/>
                <w:sz w:val="24"/>
                <w:szCs w:val="24"/>
                <w:lang w:val="ro-RO" w:eastAsia="ro-RO"/>
              </w:rPr>
              <w:t xml:space="preserve">Legea nr. 544/2001 </w:t>
            </w:r>
            <w:r w:rsidRPr="007754E8">
              <w:rPr>
                <w:rFonts w:eastAsia="MS Mincho"/>
                <w:bCs/>
                <w:sz w:val="24"/>
                <w:szCs w:val="24"/>
                <w:lang w:eastAsia="ro-RO"/>
              </w:rPr>
              <w:t>privind liberul acces la informaţiile de interes public</w:t>
            </w:r>
            <w:r w:rsidRPr="007754E8">
              <w:rPr>
                <w:rFonts w:eastAsia="Calibri"/>
                <w:sz w:val="24"/>
                <w:szCs w:val="24"/>
                <w:lang w:val="ro-RO" w:eastAsia="ro-RO"/>
              </w:rPr>
              <w:t xml:space="preserve"> cu modificările și completările ulterioare</w:t>
            </w:r>
          </w:p>
          <w:p w:rsidR="00A561A2" w:rsidRPr="007754E8" w:rsidRDefault="00A561A2" w:rsidP="00514F1C">
            <w:pPr>
              <w:numPr>
                <w:ilvl w:val="0"/>
                <w:numId w:val="16"/>
              </w:numPr>
              <w:spacing w:after="0" w:line="240" w:lineRule="auto"/>
              <w:contextualSpacing/>
              <w:jc w:val="both"/>
              <w:rPr>
                <w:sz w:val="24"/>
                <w:szCs w:val="24"/>
                <w:lang w:val="ro-RO"/>
              </w:rPr>
            </w:pPr>
            <w:r w:rsidRPr="007754E8">
              <w:rPr>
                <w:rFonts w:eastAsia="Calibri"/>
                <w:sz w:val="24"/>
                <w:szCs w:val="24"/>
                <w:lang w:val="ro-RO"/>
              </w:rPr>
              <w:t xml:space="preserve">HG nr. 123/2002, cu modificările și completările ulterioare </w:t>
            </w:r>
            <w:r w:rsidRPr="007754E8">
              <w:rPr>
                <w:sz w:val="24"/>
                <w:szCs w:val="24"/>
                <w:lang w:val="ro-RO"/>
              </w:rPr>
              <w:t>pentru aprobarea Normelor metodologice de aplicare a Legii nr. 544/2001, privind liberul acces la informaţiile de interes public</w:t>
            </w:r>
          </w:p>
          <w:p w:rsidR="00A561A2" w:rsidRPr="007754E8" w:rsidRDefault="00A561A2" w:rsidP="00514F1C">
            <w:pPr>
              <w:numPr>
                <w:ilvl w:val="0"/>
                <w:numId w:val="16"/>
              </w:numPr>
              <w:spacing w:after="0" w:line="240" w:lineRule="auto"/>
              <w:contextualSpacing/>
              <w:jc w:val="both"/>
              <w:rPr>
                <w:rFonts w:eastAsia="Calibri"/>
                <w:sz w:val="24"/>
                <w:szCs w:val="24"/>
                <w:lang w:val="ro-RO" w:eastAsia="ro-RO"/>
              </w:rPr>
            </w:pPr>
            <w:r w:rsidRPr="007754E8">
              <w:rPr>
                <w:rFonts w:eastAsia="Calibri"/>
                <w:sz w:val="24"/>
                <w:szCs w:val="24"/>
                <w:lang w:val="ro-RO" w:eastAsia="ro-RO"/>
              </w:rPr>
              <w:t xml:space="preserve">OG nr. 27/2002 </w:t>
            </w:r>
            <w:r w:rsidRPr="007754E8">
              <w:rPr>
                <w:rFonts w:eastAsia="MS Mincho"/>
                <w:bCs/>
                <w:sz w:val="24"/>
                <w:szCs w:val="24"/>
                <w:lang w:eastAsia="ro-RO"/>
              </w:rPr>
              <w:t>2002 privind reglementarea activităţii de solutionare a petiţiilor</w:t>
            </w:r>
            <w:r w:rsidRPr="007754E8">
              <w:rPr>
                <w:rFonts w:eastAsia="Calibri"/>
                <w:sz w:val="24"/>
                <w:szCs w:val="24"/>
                <w:lang w:val="ro-RO" w:eastAsia="ro-RO"/>
              </w:rPr>
              <w:t xml:space="preserve"> cu modificările și completările ulterioare</w:t>
            </w:r>
          </w:p>
          <w:p w:rsidR="00A561A2" w:rsidRPr="007754E8" w:rsidRDefault="00A561A2" w:rsidP="00A561A2">
            <w:pPr>
              <w:spacing w:after="0" w:line="240" w:lineRule="auto"/>
              <w:contextualSpacing/>
              <w:jc w:val="both"/>
              <w:rPr>
                <w:rFonts w:eastAsia="Calibri"/>
                <w:b/>
                <w:sz w:val="24"/>
                <w:szCs w:val="24"/>
                <w:lang w:val="ro-RO"/>
              </w:rPr>
            </w:pPr>
            <w:r w:rsidRPr="007754E8">
              <w:rPr>
                <w:rFonts w:eastAsia="Calibri"/>
                <w:b/>
                <w:sz w:val="24"/>
                <w:szCs w:val="24"/>
                <w:lang w:val="ro-RO"/>
              </w:rPr>
              <w:t>2.Legislație specifică</w:t>
            </w:r>
          </w:p>
          <w:p w:rsidR="00A561A2" w:rsidRPr="007754E8" w:rsidRDefault="00A561A2" w:rsidP="00514F1C">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HG nr. 246/2006 privind aprobarea Strategiei naționale privind accelerarea dezvoltării serviciilor comunitare de utilități publice</w:t>
            </w:r>
          </w:p>
          <w:p w:rsidR="00A561A2" w:rsidRPr="007754E8" w:rsidRDefault="00A561A2" w:rsidP="00514F1C">
            <w:pPr>
              <w:numPr>
                <w:ilvl w:val="0"/>
                <w:numId w:val="16"/>
              </w:numPr>
              <w:spacing w:after="0" w:line="240" w:lineRule="auto"/>
              <w:contextualSpacing/>
              <w:jc w:val="both"/>
              <w:rPr>
                <w:rFonts w:eastAsia="Calibri"/>
                <w:color w:val="000000"/>
                <w:sz w:val="24"/>
                <w:szCs w:val="24"/>
                <w:lang w:val="ro-RO" w:eastAsia="ro-RO"/>
              </w:rPr>
            </w:pPr>
            <w:r w:rsidRPr="007754E8">
              <w:rPr>
                <w:rFonts w:eastAsia="Calibri"/>
                <w:sz w:val="24"/>
                <w:szCs w:val="24"/>
                <w:lang w:val="ro-RO" w:eastAsia="ro-RO"/>
              </w:rPr>
              <w:t xml:space="preserve">Hotărârea CGMB nr. 733/2019 </w:t>
            </w:r>
            <w:hyperlink r:id="rId8" w:history="1">
              <w:r w:rsidRPr="007754E8">
                <w:rPr>
                  <w:rFonts w:eastAsia="MS Mincho"/>
                  <w:iCs/>
                  <w:color w:val="000000"/>
                  <w:sz w:val="24"/>
                  <w:szCs w:val="24"/>
                  <w:shd w:val="clear" w:color="auto" w:fill="FFFFFF"/>
                  <w:lang w:val="ro-RO" w:eastAsia="ro-RO"/>
                </w:rPr>
                <w:t>privind aprobarea statului de funcţii al aparatului de specialitate al Primarului General şi modificarea și completarea HCGMB nr. 10/2018, cu modificările și completările ulterioare</w:t>
              </w:r>
            </w:hyperlink>
          </w:p>
          <w:p w:rsidR="00A561A2" w:rsidRPr="007754E8" w:rsidRDefault="00A561A2" w:rsidP="00514F1C">
            <w:pPr>
              <w:numPr>
                <w:ilvl w:val="0"/>
                <w:numId w:val="16"/>
              </w:numPr>
              <w:spacing w:after="0" w:line="240" w:lineRule="auto"/>
              <w:contextualSpacing/>
              <w:jc w:val="both"/>
              <w:rPr>
                <w:rFonts w:eastAsia="Calibri"/>
                <w:color w:val="000000"/>
                <w:sz w:val="24"/>
                <w:szCs w:val="24"/>
                <w:lang w:val="ro-RO" w:eastAsia="ro-RO"/>
              </w:rPr>
            </w:pPr>
            <w:r w:rsidRPr="007754E8">
              <w:rPr>
                <w:rFonts w:eastAsia="Calibri"/>
                <w:sz w:val="24"/>
                <w:szCs w:val="24"/>
                <w:lang w:val="ro-RO" w:eastAsia="ro-RO"/>
              </w:rPr>
              <w:lastRenderedPageBreak/>
              <w:t>Hotărârea CGMB nr. 52/2020 privind aprobarea statului de funcții și regulamentului de organizare și funcționare ale aparatului de specialitate al Primarului General</w:t>
            </w:r>
          </w:p>
          <w:p w:rsidR="00A561A2" w:rsidRPr="007754E8" w:rsidRDefault="00A561A2" w:rsidP="00514F1C">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51/2006 a serviciilor comunitare de utilități publice, republicată cu modificările și completările ulterioare</w:t>
            </w:r>
          </w:p>
          <w:p w:rsidR="00A561A2" w:rsidRPr="007754E8" w:rsidRDefault="00A561A2" w:rsidP="00514F1C">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325/2006 a serviciului public de alimentare cu energie termică, actualizată</w:t>
            </w:r>
          </w:p>
          <w:p w:rsidR="00A561A2" w:rsidRPr="007754E8" w:rsidRDefault="00A561A2" w:rsidP="00514F1C">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241/2006 a serviciului de alimentare cu apă și de canalizare, republicată</w:t>
            </w:r>
          </w:p>
          <w:p w:rsidR="00A561A2" w:rsidRPr="007754E8" w:rsidRDefault="00A561A2" w:rsidP="00514F1C">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101/2006 a serviciului de salubrizare a localităților, republicată cu modificările și completările ulterioare</w:t>
            </w:r>
          </w:p>
          <w:p w:rsidR="00A561A2" w:rsidRPr="007754E8" w:rsidRDefault="00A561A2" w:rsidP="00514F1C">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230/2006 a serviciului de iluminat public, cu modificările și completările ulterioare</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Legea nr. 227/2015 privind Codul fiscal, cu modificările și completările ulterioare</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Legea nr. 10/1995 privind calitatea în construcţii</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Legea nr. 50/1991 privind autorizarea executării lucrărilor de construcţii, cu modificările şi completările ulterioare</w:t>
            </w:r>
          </w:p>
          <w:p w:rsidR="00A561A2" w:rsidRPr="007754E8" w:rsidRDefault="00A561A2" w:rsidP="00514F1C">
            <w:pPr>
              <w:numPr>
                <w:ilvl w:val="0"/>
                <w:numId w:val="16"/>
              </w:numPr>
              <w:spacing w:after="0" w:line="240" w:lineRule="auto"/>
              <w:jc w:val="both"/>
              <w:rPr>
                <w:bCs/>
                <w:iCs/>
                <w:color w:val="000000"/>
                <w:sz w:val="24"/>
                <w:szCs w:val="24"/>
                <w:lang w:val="ro-RO"/>
              </w:rPr>
            </w:pPr>
            <w:r w:rsidRPr="007754E8">
              <w:rPr>
                <w:sz w:val="24"/>
                <w:szCs w:val="24"/>
                <w:lang w:val="ro-RO"/>
              </w:rPr>
              <w:t xml:space="preserve">HG 273/1994 </w:t>
            </w:r>
            <w:r w:rsidRPr="007754E8">
              <w:rPr>
                <w:bCs/>
                <w:iCs/>
                <w:color w:val="000000"/>
                <w:sz w:val="24"/>
                <w:szCs w:val="24"/>
                <w:lang w:val="ro-RO"/>
              </w:rPr>
              <w:t>privind aprobarea Regulamentului de recepție a lucrărilor de construcții și instalații aferente acestora, cu modificările și completările ulterioare</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Ordinul MDRL nr. 839/2009 pentru aprobarea Normelor metodologice de aplicare a Legii nr. 50/1991, cu modificările și completările ulterioare</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 xml:space="preserve">OG 43/1997 privind regimul drumurilor, </w:t>
            </w:r>
            <w:r w:rsidRPr="007754E8">
              <w:rPr>
                <w:rFonts w:eastAsia="Calibri"/>
                <w:sz w:val="24"/>
                <w:szCs w:val="24"/>
                <w:lang w:val="ro-RO" w:eastAsia="ro-RO"/>
              </w:rPr>
              <w:t>cu modificările și completările ulterioare</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84/2018 privind Regulamentul de Organizare şi Funcţionare al PMB</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254/2008 privind administrarea reţelei stradale principale şi a lucrărilor de artă din municipiul Bucureşti, cu modificările şi completările ulterioare</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205/2009 privind aprobarea Brevetului Verde pentru executia lucrarilor de constructii pe teritoriul municipiului Bucuresti</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176/2017 privind modificarea si completarea HCGMB nr. 205/2009</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220/2018 privind aprobarea "Normelor pentru avizarea, autorizarea, coordonarea și execuția lucrărilor de infrastructură (tehnico-edilitare și stradale) de pe teritoriul Municipiului București"</w:t>
            </w:r>
          </w:p>
          <w:p w:rsidR="00A561A2" w:rsidRPr="007754E8" w:rsidRDefault="00F31E1F" w:rsidP="00514F1C">
            <w:pPr>
              <w:numPr>
                <w:ilvl w:val="0"/>
                <w:numId w:val="16"/>
              </w:numPr>
              <w:spacing w:after="0" w:line="240" w:lineRule="auto"/>
              <w:contextualSpacing/>
              <w:jc w:val="both"/>
              <w:rPr>
                <w:rFonts w:eastAsia="MS Mincho"/>
                <w:bCs/>
                <w:sz w:val="24"/>
                <w:szCs w:val="24"/>
                <w:lang w:eastAsia="ro-RO"/>
              </w:rPr>
            </w:pPr>
            <w:r>
              <w:rPr>
                <w:rFonts w:eastAsia="MS Mincho"/>
                <w:bCs/>
                <w:sz w:val="24"/>
                <w:szCs w:val="24"/>
                <w:lang w:eastAsia="ro-RO"/>
              </w:rPr>
              <w:lastRenderedPageBreak/>
              <w:t xml:space="preserve">HCLMB nr. 3/1995 privind </w:t>
            </w:r>
            <w:r w:rsidR="00A561A2" w:rsidRPr="007754E8">
              <w:rPr>
                <w:rFonts w:eastAsia="MS Mincho"/>
                <w:bCs/>
                <w:sz w:val="24"/>
                <w:szCs w:val="24"/>
                <w:lang w:eastAsia="ro-RO"/>
              </w:rPr>
              <w:t xml:space="preserve"> modificarea HCLMB nr. 88/1993 - Norme privind ocuparea terenurilor aparţinând domeniului public al municipiului Bucureşti pentru executarea de lucrări tehnico-edilitare</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212/2017 privind regulamentul pentru instalarea/aducerea la cotă/întreţinerea capacelor, gurilor de acces la reţelele edilitare subterane, răsuflătoarelor de gaz şi a grătarelor, gurilor de scurgere a apelor meteorice aflate pe domeniul public al municipiului Bucureşti</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126/2004 privind "Condiţiile de refacere a sistemului rutier şi pietonal de pe teritoriul municipiului Bucureşti"</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104/2006 pentru modificarea HCGMB nr. 126/2004</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105/2006 privind amplasarea pe domeniul public a rețelelor tehnico-edilitare și a echipamentelor tehnice aferente</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108/2008 privind aprobarea contractului de concesiune de lucrări publice pentru obiectivul de investiţii "Reţea metropolitană de fibră optică a municipiului Bucureşti pentru telecomunicaţii - Netcity"</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252/2008 privind amplasarea în subteran a echipamentelor şi reţelelor de comunicaţii electronice pe teritoriul municipiului Bucuresti</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173/2009 privind aprobarea Normelor de aplicare a HCGMB nr. 252/2008 privind amplasarea în subteran a echipamentelor şi reţelelor de comunicaţii electronice pe teritoriul municipiului Bucureşti</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DPG nr. 233/2002 privind măsurile necesare întocmirii şi urmăririi derulării Programului coordonator anual de execuţie pentru lucrările tehnico-edilitare şi de drumuri pe teritoriul municipiului Bucureşti</w:t>
            </w:r>
          </w:p>
          <w:p w:rsidR="00A561A2" w:rsidRPr="007754E8" w:rsidRDefault="00A561A2" w:rsidP="00514F1C">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DPG nr. 279/2011 prin care se modifică DPG nr. 233/2002.</w:t>
            </w:r>
          </w:p>
        </w:tc>
      </w:tr>
      <w:tr w:rsidR="00600CC3" w:rsidRPr="0087365E" w:rsidTr="00C27EB4">
        <w:tc>
          <w:tcPr>
            <w:tcW w:w="922" w:type="dxa"/>
            <w:vAlign w:val="center"/>
          </w:tcPr>
          <w:p w:rsidR="00600CC3" w:rsidRPr="0087365E" w:rsidRDefault="00600CC3" w:rsidP="00514F1C">
            <w:pPr>
              <w:pStyle w:val="Listparagraf"/>
              <w:numPr>
                <w:ilvl w:val="0"/>
                <w:numId w:val="3"/>
              </w:numPr>
              <w:spacing w:after="0" w:line="240" w:lineRule="auto"/>
              <w:jc w:val="both"/>
              <w:rPr>
                <w:rFonts w:ascii="Arial" w:hAnsi="Arial" w:cs="Arial"/>
                <w:b/>
                <w:sz w:val="24"/>
                <w:szCs w:val="24"/>
              </w:rPr>
            </w:pPr>
          </w:p>
        </w:tc>
        <w:tc>
          <w:tcPr>
            <w:tcW w:w="2577" w:type="dxa"/>
          </w:tcPr>
          <w:p w:rsidR="00F222E8" w:rsidRPr="00F222E8" w:rsidRDefault="00F222E8" w:rsidP="00F222E8">
            <w:pPr>
              <w:spacing w:after="0" w:line="240" w:lineRule="auto"/>
              <w:contextualSpacing/>
              <w:jc w:val="center"/>
              <w:rPr>
                <w:b/>
                <w:sz w:val="24"/>
                <w:szCs w:val="24"/>
                <w:shd w:val="clear" w:color="auto" w:fill="FFFFFF"/>
                <w:lang w:val="ro-RO"/>
              </w:rPr>
            </w:pPr>
            <w:r w:rsidRPr="00F222E8">
              <w:rPr>
                <w:b/>
                <w:sz w:val="24"/>
                <w:szCs w:val="24"/>
                <w:shd w:val="clear" w:color="auto" w:fill="FFFFFF"/>
                <w:lang w:val="ro-RO"/>
              </w:rPr>
              <w:t>DIRECŢIA SERVICII INTEGRATE</w:t>
            </w:r>
          </w:p>
          <w:p w:rsidR="00F222E8" w:rsidRPr="00F222E8" w:rsidRDefault="00F222E8" w:rsidP="00F222E8">
            <w:pPr>
              <w:spacing w:after="0" w:line="240" w:lineRule="auto"/>
              <w:contextualSpacing/>
              <w:jc w:val="center"/>
              <w:rPr>
                <w:b/>
                <w:sz w:val="24"/>
                <w:szCs w:val="24"/>
                <w:shd w:val="clear" w:color="auto" w:fill="FFFFFF"/>
                <w:lang w:val="ro-RO"/>
              </w:rPr>
            </w:pPr>
            <w:r w:rsidRPr="00F222E8">
              <w:rPr>
                <w:b/>
                <w:sz w:val="24"/>
                <w:szCs w:val="24"/>
                <w:shd w:val="clear" w:color="auto" w:fill="FFFFFF"/>
                <w:lang w:val="ro-RO"/>
              </w:rPr>
              <w:t>Serviciul Monitorizare Servicii Integrate și Recepții Lucrări Infrastructură</w:t>
            </w:r>
          </w:p>
          <w:p w:rsidR="00600CC3" w:rsidRPr="007754E8" w:rsidRDefault="00600CC3" w:rsidP="00F222E8">
            <w:pPr>
              <w:spacing w:after="0" w:line="240" w:lineRule="auto"/>
              <w:contextualSpacing/>
              <w:jc w:val="center"/>
              <w:rPr>
                <w:b/>
                <w:sz w:val="24"/>
                <w:szCs w:val="24"/>
                <w:shd w:val="clear" w:color="auto" w:fill="FFFFFF"/>
                <w:lang w:val="ro-RO"/>
              </w:rPr>
            </w:pPr>
          </w:p>
        </w:tc>
        <w:tc>
          <w:tcPr>
            <w:tcW w:w="6532" w:type="dxa"/>
          </w:tcPr>
          <w:p w:rsidR="006E348B" w:rsidRPr="007754E8" w:rsidRDefault="006E348B" w:rsidP="006E348B">
            <w:pPr>
              <w:spacing w:after="0" w:line="240" w:lineRule="auto"/>
              <w:contextualSpacing/>
              <w:jc w:val="both"/>
              <w:rPr>
                <w:rFonts w:eastAsia="Calibri"/>
                <w:b/>
                <w:sz w:val="24"/>
                <w:szCs w:val="24"/>
                <w:lang w:val="ro-RO"/>
              </w:rPr>
            </w:pPr>
            <w:r w:rsidRPr="007754E8">
              <w:rPr>
                <w:rFonts w:eastAsia="Calibri"/>
                <w:b/>
                <w:sz w:val="24"/>
                <w:szCs w:val="24"/>
                <w:lang w:val="ro-RO"/>
              </w:rPr>
              <w:lastRenderedPageBreak/>
              <w:t>1.Legislație generală</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Palatino Linotype"/>
                <w:sz w:val="24"/>
                <w:szCs w:val="24"/>
              </w:rPr>
              <w:t>OUG nr. 57/2019 privind Codul Administrativ</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nr.188/1999, republicată cu modificările și completările ulterioare</w:t>
            </w:r>
          </w:p>
          <w:p w:rsidR="006E348B" w:rsidRPr="007754E8" w:rsidRDefault="006E348B" w:rsidP="006E348B">
            <w:pPr>
              <w:numPr>
                <w:ilvl w:val="0"/>
                <w:numId w:val="16"/>
              </w:numPr>
              <w:spacing w:after="0" w:line="240" w:lineRule="auto"/>
              <w:contextualSpacing/>
              <w:jc w:val="both"/>
              <w:rPr>
                <w:rFonts w:eastAsia="Calibri"/>
                <w:sz w:val="24"/>
                <w:szCs w:val="24"/>
                <w:lang w:val="ro-RO" w:eastAsia="ro-RO"/>
              </w:rPr>
            </w:pPr>
            <w:r w:rsidRPr="007754E8">
              <w:rPr>
                <w:rFonts w:eastAsia="Calibri"/>
                <w:sz w:val="24"/>
                <w:szCs w:val="24"/>
                <w:lang w:val="ro-RO" w:eastAsia="ro-RO"/>
              </w:rPr>
              <w:t xml:space="preserve">Legea nr. 544/2001 </w:t>
            </w:r>
            <w:r w:rsidRPr="007754E8">
              <w:rPr>
                <w:rFonts w:eastAsia="MS Mincho"/>
                <w:bCs/>
                <w:sz w:val="24"/>
                <w:szCs w:val="24"/>
                <w:lang w:eastAsia="ro-RO"/>
              </w:rPr>
              <w:t>privind liberul acces la informaţiile de interes public</w:t>
            </w:r>
            <w:r w:rsidRPr="007754E8">
              <w:rPr>
                <w:rFonts w:eastAsia="Calibri"/>
                <w:sz w:val="24"/>
                <w:szCs w:val="24"/>
                <w:lang w:val="ro-RO" w:eastAsia="ro-RO"/>
              </w:rPr>
              <w:t xml:space="preserve"> cu modificările și completările ulterioare</w:t>
            </w:r>
          </w:p>
          <w:p w:rsidR="006E348B" w:rsidRPr="007754E8" w:rsidRDefault="006E348B" w:rsidP="006E348B">
            <w:pPr>
              <w:numPr>
                <w:ilvl w:val="0"/>
                <w:numId w:val="16"/>
              </w:numPr>
              <w:spacing w:after="0" w:line="240" w:lineRule="auto"/>
              <w:contextualSpacing/>
              <w:jc w:val="both"/>
              <w:rPr>
                <w:sz w:val="24"/>
                <w:szCs w:val="24"/>
                <w:lang w:val="ro-RO"/>
              </w:rPr>
            </w:pPr>
            <w:r w:rsidRPr="007754E8">
              <w:rPr>
                <w:rFonts w:eastAsia="Calibri"/>
                <w:sz w:val="24"/>
                <w:szCs w:val="24"/>
                <w:lang w:val="ro-RO"/>
              </w:rPr>
              <w:lastRenderedPageBreak/>
              <w:t xml:space="preserve">HG nr. 123/2002, cu modificările și completările ulterioare </w:t>
            </w:r>
            <w:r w:rsidRPr="007754E8">
              <w:rPr>
                <w:sz w:val="24"/>
                <w:szCs w:val="24"/>
                <w:lang w:val="ro-RO"/>
              </w:rPr>
              <w:t>pentru aprobarea Normelor metodologice de aplicare a Legii nr. 544/2001, privind liberul acces la informaţiile de interes public</w:t>
            </w:r>
          </w:p>
          <w:p w:rsidR="006E348B" w:rsidRPr="007754E8" w:rsidRDefault="006E348B" w:rsidP="006E348B">
            <w:pPr>
              <w:numPr>
                <w:ilvl w:val="0"/>
                <w:numId w:val="16"/>
              </w:numPr>
              <w:spacing w:after="0" w:line="240" w:lineRule="auto"/>
              <w:contextualSpacing/>
              <w:jc w:val="both"/>
              <w:rPr>
                <w:rFonts w:eastAsia="Calibri"/>
                <w:sz w:val="24"/>
                <w:szCs w:val="24"/>
                <w:lang w:val="ro-RO" w:eastAsia="ro-RO"/>
              </w:rPr>
            </w:pPr>
            <w:r w:rsidRPr="007754E8">
              <w:rPr>
                <w:rFonts w:eastAsia="Calibri"/>
                <w:sz w:val="24"/>
                <w:szCs w:val="24"/>
                <w:lang w:val="ro-RO" w:eastAsia="ro-RO"/>
              </w:rPr>
              <w:t xml:space="preserve">OG nr. 27/2002 </w:t>
            </w:r>
            <w:r w:rsidRPr="007754E8">
              <w:rPr>
                <w:rFonts w:eastAsia="MS Mincho"/>
                <w:bCs/>
                <w:sz w:val="24"/>
                <w:szCs w:val="24"/>
                <w:lang w:eastAsia="ro-RO"/>
              </w:rPr>
              <w:t>2002 privind reglementarea activităţii de solutionare a petiţiilor</w:t>
            </w:r>
            <w:r w:rsidRPr="007754E8">
              <w:rPr>
                <w:rFonts w:eastAsia="Calibri"/>
                <w:sz w:val="24"/>
                <w:szCs w:val="24"/>
                <w:lang w:val="ro-RO" w:eastAsia="ro-RO"/>
              </w:rPr>
              <w:t xml:space="preserve"> cu modificările și completările ulterioare</w:t>
            </w:r>
          </w:p>
          <w:p w:rsidR="006E348B" w:rsidRPr="007754E8" w:rsidRDefault="006E348B" w:rsidP="006E348B">
            <w:pPr>
              <w:spacing w:after="0" w:line="240" w:lineRule="auto"/>
              <w:contextualSpacing/>
              <w:jc w:val="both"/>
              <w:rPr>
                <w:rFonts w:eastAsia="Calibri"/>
                <w:b/>
                <w:sz w:val="24"/>
                <w:szCs w:val="24"/>
                <w:lang w:val="ro-RO"/>
              </w:rPr>
            </w:pPr>
            <w:r w:rsidRPr="007754E8">
              <w:rPr>
                <w:rFonts w:eastAsia="Calibri"/>
                <w:b/>
                <w:sz w:val="24"/>
                <w:szCs w:val="24"/>
                <w:lang w:val="ro-RO"/>
              </w:rPr>
              <w:t>2.Legislație specifică</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HG nr. 246/2006 privind aprobarea Strategiei naționale privind accelerarea dezvoltării serviciilor comunitare de utilități publice</w:t>
            </w:r>
          </w:p>
          <w:p w:rsidR="006E348B" w:rsidRPr="007754E8" w:rsidRDefault="006E348B" w:rsidP="006E348B">
            <w:pPr>
              <w:numPr>
                <w:ilvl w:val="0"/>
                <w:numId w:val="16"/>
              </w:numPr>
              <w:spacing w:after="0" w:line="240" w:lineRule="auto"/>
              <w:contextualSpacing/>
              <w:jc w:val="both"/>
              <w:rPr>
                <w:rFonts w:eastAsia="Calibri"/>
                <w:color w:val="000000"/>
                <w:sz w:val="24"/>
                <w:szCs w:val="24"/>
                <w:lang w:val="ro-RO" w:eastAsia="ro-RO"/>
              </w:rPr>
            </w:pPr>
            <w:r w:rsidRPr="007754E8">
              <w:rPr>
                <w:rFonts w:eastAsia="Calibri"/>
                <w:sz w:val="24"/>
                <w:szCs w:val="24"/>
                <w:lang w:val="ro-RO" w:eastAsia="ro-RO"/>
              </w:rPr>
              <w:t xml:space="preserve">Hotărârea CGMB nr. 733/2019 </w:t>
            </w:r>
            <w:hyperlink r:id="rId9" w:history="1">
              <w:r w:rsidRPr="007754E8">
                <w:rPr>
                  <w:rFonts w:eastAsia="MS Mincho"/>
                  <w:iCs/>
                  <w:color w:val="000000"/>
                  <w:sz w:val="24"/>
                  <w:szCs w:val="24"/>
                  <w:shd w:val="clear" w:color="auto" w:fill="FFFFFF"/>
                  <w:lang w:val="ro-RO" w:eastAsia="ro-RO"/>
                </w:rPr>
                <w:t>privind aprobarea statului de funcţii al aparatului de specialitate al Primarului General şi modificarea și completarea HCGMB nr. 10/2018, cu modificările și completările ulterioare</w:t>
              </w:r>
            </w:hyperlink>
          </w:p>
          <w:p w:rsidR="006E348B" w:rsidRPr="007754E8" w:rsidRDefault="006E348B" w:rsidP="006E348B">
            <w:pPr>
              <w:numPr>
                <w:ilvl w:val="0"/>
                <w:numId w:val="16"/>
              </w:numPr>
              <w:spacing w:after="0" w:line="240" w:lineRule="auto"/>
              <w:contextualSpacing/>
              <w:jc w:val="both"/>
              <w:rPr>
                <w:rFonts w:eastAsia="Calibri"/>
                <w:color w:val="000000"/>
                <w:sz w:val="24"/>
                <w:szCs w:val="24"/>
                <w:lang w:val="ro-RO" w:eastAsia="ro-RO"/>
              </w:rPr>
            </w:pPr>
            <w:r w:rsidRPr="007754E8">
              <w:rPr>
                <w:rFonts w:eastAsia="Calibri"/>
                <w:sz w:val="24"/>
                <w:szCs w:val="24"/>
                <w:lang w:val="ro-RO" w:eastAsia="ro-RO"/>
              </w:rPr>
              <w:t>Hotărârea CGMB nr. 52/2020 privind aprobarea statului de funcții și regulamentului de organizare și funcționare ale aparatului de specialitate al Primarului General</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51/2006 a serviciilor comunitare de utilități publice, republicată cu modificările și completările ulterioare</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325/2006 a serviciului public de alimentare cu energie termică, actualizată</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241/2006 a serviciului de alimentare cu apă și de canalizare, republicată</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101/2006 a serviciului de salubrizare a localităților, republicată cu modificările și completările ulterioare</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230/2006 a serviciului de iluminat public, cu modificările și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Legea nr. 227/2015 privind Codul fiscal, cu modificările și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Legea nr. 10/1995 privind calitatea în construcţii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Legea nr. 50/1991 privind autorizarea executării lucrărilor de construcţii, cu modificările şi completările ulterioare</w:t>
            </w:r>
          </w:p>
          <w:p w:rsidR="006E348B" w:rsidRPr="007754E8" w:rsidRDefault="006E348B" w:rsidP="006E348B">
            <w:pPr>
              <w:numPr>
                <w:ilvl w:val="0"/>
                <w:numId w:val="16"/>
              </w:numPr>
              <w:spacing w:after="0" w:line="240" w:lineRule="auto"/>
              <w:jc w:val="both"/>
              <w:rPr>
                <w:bCs/>
                <w:iCs/>
                <w:color w:val="000000"/>
                <w:sz w:val="24"/>
                <w:szCs w:val="24"/>
                <w:lang w:val="ro-RO"/>
              </w:rPr>
            </w:pPr>
            <w:r w:rsidRPr="007754E8">
              <w:rPr>
                <w:sz w:val="24"/>
                <w:szCs w:val="24"/>
                <w:lang w:val="ro-RO"/>
              </w:rPr>
              <w:t xml:space="preserve">HG 273/1994 </w:t>
            </w:r>
            <w:r w:rsidRPr="007754E8">
              <w:rPr>
                <w:bCs/>
                <w:iCs/>
                <w:color w:val="000000"/>
                <w:sz w:val="24"/>
                <w:szCs w:val="24"/>
                <w:lang w:val="ro-RO"/>
              </w:rPr>
              <w:t>privind aprobarea Regulamentului de recepție a lucrărilor de construcții și instalații aferente acestora, cu modificările și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Ordinul MDRL nr. 839/2009 pentru aprobarea Normelor metodologice de aplicare a Legii nr. 50/1991, cu modificările și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 xml:space="preserve">OG 43/1997 privind regimul drumurilor, </w:t>
            </w:r>
            <w:r w:rsidRPr="007754E8">
              <w:rPr>
                <w:rFonts w:eastAsia="Calibri"/>
                <w:sz w:val="24"/>
                <w:szCs w:val="24"/>
                <w:lang w:val="ro-RO" w:eastAsia="ro-RO"/>
              </w:rPr>
              <w:t xml:space="preserve">cu </w:t>
            </w:r>
            <w:r w:rsidRPr="007754E8">
              <w:rPr>
                <w:rFonts w:eastAsia="Calibri"/>
                <w:sz w:val="24"/>
                <w:szCs w:val="24"/>
                <w:lang w:val="ro-RO" w:eastAsia="ro-RO"/>
              </w:rPr>
              <w:lastRenderedPageBreak/>
              <w:t>modificările și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84/2018 privind Regulamentul de Organizare şi Funcţionare al PMB</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254/2008 privind administrarea reţelei stradale principale şi a lucrărilor de artă din municipiul Bucureşti, cu modificările şi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205/2009 privind aprobarea Brevetului Verde pentru executia lucrarilor de constructii pe teritoriul municipiului Bucuresti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176/2017 privind modificarea si completarea HCGMB nr. 205/2009</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220/2018 privind aprobarea "Normelor pentru avizarea, autorizarea, coordonarea și execuția lucrărilor de infrastructură (tehnico-edilitare și stradale) de pe teritoriul Municipiului București"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HCLMB nr. 3/1995 privind privind modificarea HCLMB nr. 88/1993 - Norme privind ocuparea terenurilor aparţinând domeniului public al municipiului Bucureşti pentru executarea de lucrări tehnico-edilitare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212/2017 privind regulamentul pentru instalarea/aducerea la cotă/întreţinerea capacelor, gurilor de acces la reţelele edilitare subterane, răsuflătoarelor de gaz şi a grătarelor, gurilor de scurgere a apelor meteorice aflate pe domeniul public al municipiului Bucureşti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126/2004 privind "Condiţiile de refacere a sistemului rutier şi pietonal de pe teritoriul municipiului Bucureşti"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104/2006 pentru modificarea HCGMB nr. 126/2004</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105/2006 privind amplasarea pe domeniul public a rețelelor tehnico-edilitare și a echipamentelor tehnice aferente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108/2008 privind aprobarea contractului de concesiune de lucrări publice pentru obiectivul de investiţii "Reţea metropolitană de fibră optică a municipiului Bucureşti pentru telecomunicaţii - Netcity"</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252/2008 privind amplasarea în subteran a echipamentelor şi reţelelor de comunicaţii electronice pe teritoriul municipiului Bucuresti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 xml:space="preserve">HCGMB nr. 173/2009 privind aprobarea Normelor de aplicare a HCGMB nr. 252/2008 </w:t>
            </w:r>
            <w:r w:rsidRPr="007754E8">
              <w:rPr>
                <w:rFonts w:eastAsia="MS Mincho"/>
                <w:bCs/>
                <w:sz w:val="24"/>
                <w:szCs w:val="24"/>
                <w:lang w:eastAsia="ro-RO"/>
              </w:rPr>
              <w:lastRenderedPageBreak/>
              <w:t>privind amplasarea în subteran a echipamentelor şi reţelelor de comunicaţii electronice pe teritoriul municipiului Bucureşti</w:t>
            </w:r>
          </w:p>
          <w:p w:rsidR="006E348B" w:rsidRPr="0095109C"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 xml:space="preserve">DPG nr. 233/2002 privind măsurile necesare întocmirii şi urmăririi derulării Programului coordonator anual de execuţie pentru lucrările </w:t>
            </w:r>
            <w:r w:rsidRPr="0095109C">
              <w:rPr>
                <w:rFonts w:eastAsia="MS Mincho"/>
                <w:bCs/>
                <w:sz w:val="24"/>
                <w:szCs w:val="24"/>
                <w:lang w:eastAsia="ro-RO"/>
              </w:rPr>
              <w:t>tehnico-edilitare şi de drumuri pe teritoriul municipiului Bucureşti</w:t>
            </w:r>
          </w:p>
          <w:p w:rsidR="00600CC3" w:rsidRPr="00357545" w:rsidRDefault="006E348B" w:rsidP="00357545">
            <w:pPr>
              <w:pStyle w:val="Listparagraf"/>
              <w:numPr>
                <w:ilvl w:val="0"/>
                <w:numId w:val="16"/>
              </w:numPr>
              <w:spacing w:after="0" w:line="240" w:lineRule="auto"/>
              <w:jc w:val="both"/>
              <w:rPr>
                <w:b/>
                <w:sz w:val="24"/>
                <w:szCs w:val="24"/>
              </w:rPr>
            </w:pPr>
            <w:r w:rsidRPr="0095109C">
              <w:rPr>
                <w:rFonts w:ascii="Arial" w:eastAsia="MS Mincho" w:hAnsi="Arial" w:cs="Arial"/>
                <w:bCs/>
                <w:sz w:val="24"/>
                <w:szCs w:val="24"/>
                <w:lang w:eastAsia="ro-RO"/>
              </w:rPr>
              <w:t>DPG nr. 279/2011 prin care se modifică DPG nr. 233/2002.</w:t>
            </w:r>
          </w:p>
        </w:tc>
      </w:tr>
      <w:tr w:rsidR="00600CC3" w:rsidRPr="0087365E" w:rsidTr="00C27EB4">
        <w:tc>
          <w:tcPr>
            <w:tcW w:w="922" w:type="dxa"/>
            <w:vAlign w:val="center"/>
          </w:tcPr>
          <w:p w:rsidR="00600CC3" w:rsidRPr="0087365E" w:rsidRDefault="00600CC3" w:rsidP="00514F1C">
            <w:pPr>
              <w:pStyle w:val="Listparagraf"/>
              <w:numPr>
                <w:ilvl w:val="0"/>
                <w:numId w:val="3"/>
              </w:numPr>
              <w:spacing w:after="0" w:line="240" w:lineRule="auto"/>
              <w:jc w:val="both"/>
              <w:rPr>
                <w:rFonts w:ascii="Arial" w:hAnsi="Arial" w:cs="Arial"/>
                <w:b/>
                <w:sz w:val="24"/>
                <w:szCs w:val="24"/>
              </w:rPr>
            </w:pPr>
          </w:p>
        </w:tc>
        <w:tc>
          <w:tcPr>
            <w:tcW w:w="2577" w:type="dxa"/>
          </w:tcPr>
          <w:p w:rsidR="00C73030" w:rsidRPr="00C73030" w:rsidRDefault="00C73030" w:rsidP="00C73030">
            <w:pPr>
              <w:spacing w:after="0" w:line="240" w:lineRule="auto"/>
              <w:contextualSpacing/>
              <w:jc w:val="center"/>
              <w:rPr>
                <w:b/>
                <w:sz w:val="24"/>
                <w:szCs w:val="24"/>
                <w:shd w:val="clear" w:color="auto" w:fill="FFFFFF"/>
                <w:lang w:val="ro-RO"/>
              </w:rPr>
            </w:pPr>
            <w:r w:rsidRPr="00C73030">
              <w:rPr>
                <w:b/>
                <w:sz w:val="24"/>
                <w:szCs w:val="24"/>
                <w:shd w:val="clear" w:color="auto" w:fill="FFFFFF"/>
                <w:lang w:val="ro-RO"/>
              </w:rPr>
              <w:t>DIRECŢIA SERVICII INTEGRATE</w:t>
            </w:r>
          </w:p>
          <w:p w:rsidR="00600CC3" w:rsidRPr="007754E8" w:rsidRDefault="00C73030" w:rsidP="00C73030">
            <w:pPr>
              <w:spacing w:after="0" w:line="240" w:lineRule="auto"/>
              <w:contextualSpacing/>
              <w:jc w:val="center"/>
              <w:rPr>
                <w:b/>
                <w:sz w:val="24"/>
                <w:szCs w:val="24"/>
                <w:shd w:val="clear" w:color="auto" w:fill="FFFFFF"/>
                <w:lang w:val="ro-RO"/>
              </w:rPr>
            </w:pPr>
            <w:r w:rsidRPr="00C73030">
              <w:rPr>
                <w:b/>
                <w:sz w:val="24"/>
                <w:szCs w:val="24"/>
                <w:shd w:val="clear" w:color="auto" w:fill="FFFFFF"/>
                <w:lang w:val="ro-RO"/>
              </w:rPr>
              <w:t>Serviciul Autorizarea, Coordonare Lucrări Infrastructură</w:t>
            </w:r>
          </w:p>
        </w:tc>
        <w:tc>
          <w:tcPr>
            <w:tcW w:w="6532" w:type="dxa"/>
          </w:tcPr>
          <w:p w:rsidR="006E348B" w:rsidRPr="007754E8" w:rsidRDefault="006E348B" w:rsidP="006E348B">
            <w:pPr>
              <w:spacing w:after="0" w:line="240" w:lineRule="auto"/>
              <w:contextualSpacing/>
              <w:jc w:val="both"/>
              <w:rPr>
                <w:rFonts w:eastAsia="Calibri"/>
                <w:b/>
                <w:sz w:val="24"/>
                <w:szCs w:val="24"/>
                <w:lang w:val="ro-RO"/>
              </w:rPr>
            </w:pPr>
            <w:r w:rsidRPr="007754E8">
              <w:rPr>
                <w:rFonts w:eastAsia="Calibri"/>
                <w:b/>
                <w:sz w:val="24"/>
                <w:szCs w:val="24"/>
                <w:lang w:val="ro-RO"/>
              </w:rPr>
              <w:t>1.Legislație generală</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Palatino Linotype"/>
                <w:sz w:val="24"/>
                <w:szCs w:val="24"/>
              </w:rPr>
              <w:t>OUG nr. 57/2019 privind Codul Administrativ</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nr.188/1999, republicată cu modificările și completările ulterioare</w:t>
            </w:r>
          </w:p>
          <w:p w:rsidR="006E348B" w:rsidRPr="007754E8" w:rsidRDefault="006E348B" w:rsidP="006E348B">
            <w:pPr>
              <w:numPr>
                <w:ilvl w:val="0"/>
                <w:numId w:val="16"/>
              </w:numPr>
              <w:spacing w:after="0" w:line="240" w:lineRule="auto"/>
              <w:contextualSpacing/>
              <w:jc w:val="both"/>
              <w:rPr>
                <w:rFonts w:eastAsia="Calibri"/>
                <w:sz w:val="24"/>
                <w:szCs w:val="24"/>
                <w:lang w:val="ro-RO" w:eastAsia="ro-RO"/>
              </w:rPr>
            </w:pPr>
            <w:r w:rsidRPr="007754E8">
              <w:rPr>
                <w:rFonts w:eastAsia="Calibri"/>
                <w:sz w:val="24"/>
                <w:szCs w:val="24"/>
                <w:lang w:val="ro-RO" w:eastAsia="ro-RO"/>
              </w:rPr>
              <w:t xml:space="preserve">Legea nr. 544/2001 </w:t>
            </w:r>
            <w:r w:rsidRPr="007754E8">
              <w:rPr>
                <w:rFonts w:eastAsia="MS Mincho"/>
                <w:bCs/>
                <w:sz w:val="24"/>
                <w:szCs w:val="24"/>
                <w:lang w:eastAsia="ro-RO"/>
              </w:rPr>
              <w:t>privind liberul acces la informaţiile de interes public</w:t>
            </w:r>
            <w:r w:rsidRPr="007754E8">
              <w:rPr>
                <w:rFonts w:eastAsia="Calibri"/>
                <w:sz w:val="24"/>
                <w:szCs w:val="24"/>
                <w:lang w:val="ro-RO" w:eastAsia="ro-RO"/>
              </w:rPr>
              <w:t xml:space="preserve"> cu modificările și completările ulterioare</w:t>
            </w:r>
          </w:p>
          <w:p w:rsidR="006E348B" w:rsidRPr="007754E8" w:rsidRDefault="006E348B" w:rsidP="006E348B">
            <w:pPr>
              <w:numPr>
                <w:ilvl w:val="0"/>
                <w:numId w:val="16"/>
              </w:numPr>
              <w:spacing w:after="0" w:line="240" w:lineRule="auto"/>
              <w:contextualSpacing/>
              <w:jc w:val="both"/>
              <w:rPr>
                <w:sz w:val="24"/>
                <w:szCs w:val="24"/>
                <w:lang w:val="ro-RO"/>
              </w:rPr>
            </w:pPr>
            <w:r w:rsidRPr="007754E8">
              <w:rPr>
                <w:rFonts w:eastAsia="Calibri"/>
                <w:sz w:val="24"/>
                <w:szCs w:val="24"/>
                <w:lang w:val="ro-RO"/>
              </w:rPr>
              <w:t xml:space="preserve">HG nr. 123/2002, cu modificările și completările ulterioare </w:t>
            </w:r>
            <w:r w:rsidRPr="007754E8">
              <w:rPr>
                <w:sz w:val="24"/>
                <w:szCs w:val="24"/>
                <w:lang w:val="ro-RO"/>
              </w:rPr>
              <w:t>pentru aprobarea Normelor metodologice de aplicare a Legii nr. 544/2001, privind liberul acces la informaţiile de interes public</w:t>
            </w:r>
          </w:p>
          <w:p w:rsidR="006E348B" w:rsidRPr="007754E8" w:rsidRDefault="006E348B" w:rsidP="006E348B">
            <w:pPr>
              <w:numPr>
                <w:ilvl w:val="0"/>
                <w:numId w:val="16"/>
              </w:numPr>
              <w:spacing w:after="0" w:line="240" w:lineRule="auto"/>
              <w:contextualSpacing/>
              <w:jc w:val="both"/>
              <w:rPr>
                <w:rFonts w:eastAsia="Calibri"/>
                <w:sz w:val="24"/>
                <w:szCs w:val="24"/>
                <w:lang w:val="ro-RO" w:eastAsia="ro-RO"/>
              </w:rPr>
            </w:pPr>
            <w:r w:rsidRPr="007754E8">
              <w:rPr>
                <w:rFonts w:eastAsia="Calibri"/>
                <w:sz w:val="24"/>
                <w:szCs w:val="24"/>
                <w:lang w:val="ro-RO" w:eastAsia="ro-RO"/>
              </w:rPr>
              <w:t xml:space="preserve">OG nr. 27/2002 </w:t>
            </w:r>
            <w:r w:rsidRPr="007754E8">
              <w:rPr>
                <w:rFonts w:eastAsia="MS Mincho"/>
                <w:bCs/>
                <w:sz w:val="24"/>
                <w:szCs w:val="24"/>
                <w:lang w:eastAsia="ro-RO"/>
              </w:rPr>
              <w:t>2002 privind reglementarea activităţii de solutionare a petiţiilor</w:t>
            </w:r>
            <w:r w:rsidRPr="007754E8">
              <w:rPr>
                <w:rFonts w:eastAsia="Calibri"/>
                <w:sz w:val="24"/>
                <w:szCs w:val="24"/>
                <w:lang w:val="ro-RO" w:eastAsia="ro-RO"/>
              </w:rPr>
              <w:t xml:space="preserve"> cu modificările și completările ulterioare</w:t>
            </w:r>
          </w:p>
          <w:p w:rsidR="006E348B" w:rsidRPr="007754E8" w:rsidRDefault="006E348B" w:rsidP="006E348B">
            <w:pPr>
              <w:spacing w:after="0" w:line="240" w:lineRule="auto"/>
              <w:contextualSpacing/>
              <w:jc w:val="both"/>
              <w:rPr>
                <w:rFonts w:eastAsia="Calibri"/>
                <w:b/>
                <w:sz w:val="24"/>
                <w:szCs w:val="24"/>
                <w:lang w:val="ro-RO"/>
              </w:rPr>
            </w:pPr>
            <w:r w:rsidRPr="007754E8">
              <w:rPr>
                <w:rFonts w:eastAsia="Calibri"/>
                <w:b/>
                <w:sz w:val="24"/>
                <w:szCs w:val="24"/>
                <w:lang w:val="ro-RO"/>
              </w:rPr>
              <w:t>2.Legislație specifică</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HG nr. 246/2006 privind aprobarea Strategiei naționale privind accelerarea dezvoltării serviciilor comunitare de utilități publice</w:t>
            </w:r>
          </w:p>
          <w:p w:rsidR="006E348B" w:rsidRPr="007754E8" w:rsidRDefault="006E348B" w:rsidP="006E348B">
            <w:pPr>
              <w:numPr>
                <w:ilvl w:val="0"/>
                <w:numId w:val="16"/>
              </w:numPr>
              <w:spacing w:after="0" w:line="240" w:lineRule="auto"/>
              <w:contextualSpacing/>
              <w:jc w:val="both"/>
              <w:rPr>
                <w:rFonts w:eastAsia="Calibri"/>
                <w:color w:val="000000"/>
                <w:sz w:val="24"/>
                <w:szCs w:val="24"/>
                <w:lang w:val="ro-RO" w:eastAsia="ro-RO"/>
              </w:rPr>
            </w:pPr>
            <w:r w:rsidRPr="007754E8">
              <w:rPr>
                <w:rFonts w:eastAsia="Calibri"/>
                <w:sz w:val="24"/>
                <w:szCs w:val="24"/>
                <w:lang w:val="ro-RO" w:eastAsia="ro-RO"/>
              </w:rPr>
              <w:t xml:space="preserve">Hotărârea CGMB nr. 733/2019 </w:t>
            </w:r>
            <w:hyperlink r:id="rId10" w:history="1">
              <w:r w:rsidRPr="007754E8">
                <w:rPr>
                  <w:rFonts w:eastAsia="MS Mincho"/>
                  <w:iCs/>
                  <w:color w:val="000000"/>
                  <w:sz w:val="24"/>
                  <w:szCs w:val="24"/>
                  <w:shd w:val="clear" w:color="auto" w:fill="FFFFFF"/>
                  <w:lang w:val="ro-RO" w:eastAsia="ro-RO"/>
                </w:rPr>
                <w:t>privind aprobarea statului de funcţii al aparatului de specialitate al Primarului General şi modificarea și completarea HCGMB nr. 10/2018, cu modificările și completările ulterioare</w:t>
              </w:r>
            </w:hyperlink>
          </w:p>
          <w:p w:rsidR="006E348B" w:rsidRPr="007754E8" w:rsidRDefault="006E348B" w:rsidP="006E348B">
            <w:pPr>
              <w:numPr>
                <w:ilvl w:val="0"/>
                <w:numId w:val="16"/>
              </w:numPr>
              <w:spacing w:after="0" w:line="240" w:lineRule="auto"/>
              <w:contextualSpacing/>
              <w:jc w:val="both"/>
              <w:rPr>
                <w:rFonts w:eastAsia="Calibri"/>
                <w:color w:val="000000"/>
                <w:sz w:val="24"/>
                <w:szCs w:val="24"/>
                <w:lang w:val="ro-RO" w:eastAsia="ro-RO"/>
              </w:rPr>
            </w:pPr>
            <w:r w:rsidRPr="007754E8">
              <w:rPr>
                <w:rFonts w:eastAsia="Calibri"/>
                <w:sz w:val="24"/>
                <w:szCs w:val="24"/>
                <w:lang w:val="ro-RO" w:eastAsia="ro-RO"/>
              </w:rPr>
              <w:t>Hotărârea CGMB nr. 52/2020 privind aprobarea statului de funcții și regulamentului de organizare și funcționare ale aparatului de specialitate al Primarului General</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51/2006 a serviciilor comunitare de utilități publice, republicată cu modificările și completările ulterioare</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325/2006 a serviciului public de alimentare cu energie termică, actualizată</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241/2006 a serviciului de alimentare cu apă și de canalizare, republicată</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 xml:space="preserve">Legea nr. 101/2006 a serviciului de salubrizare a localităților, republicată cu modificările și </w:t>
            </w:r>
            <w:r w:rsidRPr="007754E8">
              <w:rPr>
                <w:rFonts w:eastAsia="Calibri"/>
                <w:sz w:val="24"/>
                <w:szCs w:val="24"/>
                <w:lang w:val="ro-RO"/>
              </w:rPr>
              <w:lastRenderedPageBreak/>
              <w:t>completările ulterioare</w:t>
            </w:r>
          </w:p>
          <w:p w:rsidR="006E348B" w:rsidRPr="007754E8" w:rsidRDefault="006E348B" w:rsidP="006E348B">
            <w:pPr>
              <w:numPr>
                <w:ilvl w:val="0"/>
                <w:numId w:val="16"/>
              </w:numPr>
              <w:spacing w:after="0" w:line="240" w:lineRule="auto"/>
              <w:contextualSpacing/>
              <w:jc w:val="both"/>
              <w:rPr>
                <w:rFonts w:eastAsia="Calibri"/>
                <w:sz w:val="24"/>
                <w:szCs w:val="24"/>
                <w:lang w:val="ro-RO"/>
              </w:rPr>
            </w:pPr>
            <w:r w:rsidRPr="007754E8">
              <w:rPr>
                <w:rFonts w:eastAsia="Calibri"/>
                <w:sz w:val="24"/>
                <w:szCs w:val="24"/>
                <w:lang w:val="ro-RO"/>
              </w:rPr>
              <w:t>Legea nr. 230/2006 a serviciului de iluminat public, cu modificările și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Legea nr. 227/2015 privind Codul fiscal, cu modificările și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Legea nr. 10/1995 privind calitatea în construcţii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Legea nr. 50/1991 privind autorizarea executării lucrărilor de construcţii, cu modificările şi completările ulterioare</w:t>
            </w:r>
          </w:p>
          <w:p w:rsidR="006E348B" w:rsidRPr="007754E8" w:rsidRDefault="006E348B" w:rsidP="006E348B">
            <w:pPr>
              <w:numPr>
                <w:ilvl w:val="0"/>
                <w:numId w:val="16"/>
              </w:numPr>
              <w:spacing w:after="0" w:line="240" w:lineRule="auto"/>
              <w:jc w:val="both"/>
              <w:rPr>
                <w:bCs/>
                <w:iCs/>
                <w:color w:val="000000"/>
                <w:sz w:val="24"/>
                <w:szCs w:val="24"/>
                <w:lang w:val="ro-RO"/>
              </w:rPr>
            </w:pPr>
            <w:r w:rsidRPr="007754E8">
              <w:rPr>
                <w:sz w:val="24"/>
                <w:szCs w:val="24"/>
                <w:lang w:val="ro-RO"/>
              </w:rPr>
              <w:t xml:space="preserve">HG 273/1994 </w:t>
            </w:r>
            <w:r w:rsidRPr="007754E8">
              <w:rPr>
                <w:bCs/>
                <w:iCs/>
                <w:color w:val="000000"/>
                <w:sz w:val="24"/>
                <w:szCs w:val="24"/>
                <w:lang w:val="ro-RO"/>
              </w:rPr>
              <w:t>privind aprobarea Regulamentului de recepție a lucrărilor de construcții și instalații aferente acestora, cu modificările și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Ordinul MDRL nr. 839/2009 pentru aprobarea Normelor metodologice de aplicare a Legii nr. 50/1991, cu modificările și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 xml:space="preserve">OG 43/1997 privind regimul drumurilor, </w:t>
            </w:r>
            <w:r w:rsidRPr="007754E8">
              <w:rPr>
                <w:rFonts w:eastAsia="Calibri"/>
                <w:sz w:val="24"/>
                <w:szCs w:val="24"/>
                <w:lang w:val="ro-RO" w:eastAsia="ro-RO"/>
              </w:rPr>
              <w:t>cu modificările și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84/2018 privind Regulamentul de Organizare şi Funcţionare al PMB</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254/2008 privind administrarea reţelei stradale principale şi a lucrărilor de artă din municipiul Bucureşti, cu modificările şi completările ulterioare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205/2009 privind aprobarea Brevetului Verde pentru executia lucrarilor de constructii pe teritoriul municipiului Bucuresti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176/2017 privind modificarea si completarea HCGMB nr. 205/2009</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220/2018 privind aprobarea "Normelor pentru avizarea, autorizarea, coordonarea și execuția lucrărilor de infrastructură (tehnico-edilitare și stradale) de pe teritoriul Municipiului București"</w:t>
            </w:r>
          </w:p>
          <w:p w:rsidR="006E348B" w:rsidRPr="007754E8" w:rsidRDefault="00F31E1F" w:rsidP="006E348B">
            <w:pPr>
              <w:numPr>
                <w:ilvl w:val="0"/>
                <w:numId w:val="16"/>
              </w:numPr>
              <w:spacing w:after="0" w:line="240" w:lineRule="auto"/>
              <w:contextualSpacing/>
              <w:jc w:val="both"/>
              <w:rPr>
                <w:rFonts w:eastAsia="MS Mincho"/>
                <w:bCs/>
                <w:sz w:val="24"/>
                <w:szCs w:val="24"/>
                <w:lang w:eastAsia="ro-RO"/>
              </w:rPr>
            </w:pPr>
            <w:r>
              <w:rPr>
                <w:rFonts w:eastAsia="MS Mincho"/>
                <w:bCs/>
                <w:sz w:val="24"/>
                <w:szCs w:val="24"/>
                <w:lang w:eastAsia="ro-RO"/>
              </w:rPr>
              <w:t>HCLMB nr. 3/1995 privind</w:t>
            </w:r>
            <w:r w:rsidR="006E348B" w:rsidRPr="007754E8">
              <w:rPr>
                <w:rFonts w:eastAsia="MS Mincho"/>
                <w:bCs/>
                <w:sz w:val="24"/>
                <w:szCs w:val="24"/>
                <w:lang w:eastAsia="ro-RO"/>
              </w:rPr>
              <w:t xml:space="preserve"> modificarea HCLMB nr. 88/1993 - Norme privind ocuparea terenurilor aparţinând domeniului public al municipiului Bucureşti pentru executarea de lucrări tehnico-edilitare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212/2017 privind regulamentul pentru instalarea/aducerea la cotă/întreţinerea capacelor, gurilor de acces la reţelele edilitare subterane, răsuflătoarelor de gaz şi a grătarelor, gurilor de scurgere a apelor meteorice aflate pe domeniul public al municipiului Bucureşti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 xml:space="preserve">HCGMB nr. 126/2004 privind "Condiţiile de refacere a sistemului rutier şi pietonal de pe </w:t>
            </w:r>
            <w:r w:rsidRPr="007754E8">
              <w:rPr>
                <w:rFonts w:eastAsia="MS Mincho"/>
                <w:bCs/>
                <w:sz w:val="24"/>
                <w:szCs w:val="24"/>
                <w:lang w:eastAsia="ro-RO"/>
              </w:rPr>
              <w:lastRenderedPageBreak/>
              <w:t>teritoriul municipiului Bucureşti"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104/2006 pentru modificarea HCGMB nr. 126/2004</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105/2006 privind amplasarea pe domeniul public a rețelelor tehnico-edilitare și a echipamentelor tehnice aferente</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108/2008 privind aprobarea contractului de concesiune de lucrări publice pentru obiectivul de investiţii "Reţea metropolitană de fibră optică a municipiului Bucureşti pentru telecomunicaţii - Netcity"</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252/2008 privind amplasarea în subteran a echipamentelor şi reţelelor de comunicaţii electronice pe teritoriul municipiului Bucuresti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HCGMB nr. 173/2009 privind aprobarea Normelor de aplicare a HCGMB nr. 252/2008 privind amplasarea în subteran a echipamentelor şi reţelelor de comunicaţii electronice pe teritoriul municipiului Bucureşti</w:t>
            </w:r>
          </w:p>
          <w:p w:rsidR="006E348B" w:rsidRPr="007754E8" w:rsidRDefault="006E348B" w:rsidP="006E348B">
            <w:pPr>
              <w:numPr>
                <w:ilvl w:val="0"/>
                <w:numId w:val="16"/>
              </w:numPr>
              <w:spacing w:after="0" w:line="240" w:lineRule="auto"/>
              <w:contextualSpacing/>
              <w:jc w:val="both"/>
              <w:rPr>
                <w:rFonts w:eastAsia="MS Mincho"/>
                <w:bCs/>
                <w:sz w:val="24"/>
                <w:szCs w:val="24"/>
                <w:lang w:eastAsia="ro-RO"/>
              </w:rPr>
            </w:pPr>
            <w:r w:rsidRPr="007754E8">
              <w:rPr>
                <w:rFonts w:eastAsia="MS Mincho"/>
                <w:bCs/>
                <w:sz w:val="24"/>
                <w:szCs w:val="24"/>
                <w:lang w:eastAsia="ro-RO"/>
              </w:rPr>
              <w:t>DPG nr. 233/2002 privind măsurile necesare întocmirii şi urmăririi derulării Programului coordonator anual de execuţie pentru lucrările tehnico-edilitare şi de drumuri pe teritoriul municipiului Bucureşti</w:t>
            </w:r>
          </w:p>
          <w:p w:rsidR="00600CC3" w:rsidRPr="00CF797F" w:rsidRDefault="006E348B" w:rsidP="00DF3520">
            <w:pPr>
              <w:pStyle w:val="Listparagraf"/>
              <w:numPr>
                <w:ilvl w:val="0"/>
                <w:numId w:val="16"/>
              </w:numPr>
              <w:spacing w:after="0" w:line="240" w:lineRule="auto"/>
              <w:jc w:val="both"/>
              <w:rPr>
                <w:rFonts w:ascii="Arial" w:hAnsi="Arial" w:cs="Arial"/>
                <w:b/>
                <w:sz w:val="24"/>
                <w:szCs w:val="24"/>
              </w:rPr>
            </w:pPr>
            <w:r w:rsidRPr="00CF797F">
              <w:rPr>
                <w:rFonts w:ascii="Arial" w:eastAsia="MS Mincho" w:hAnsi="Arial" w:cs="Arial"/>
                <w:bCs/>
                <w:sz w:val="24"/>
                <w:szCs w:val="24"/>
                <w:lang w:eastAsia="ro-RO"/>
              </w:rPr>
              <w:t>DPG nr. 279/2011 prin care se modifică DPG nr. 233/2002.</w:t>
            </w:r>
          </w:p>
        </w:tc>
      </w:tr>
      <w:tr w:rsidR="00A561A2" w:rsidRPr="0087365E" w:rsidTr="00C27EB4">
        <w:tc>
          <w:tcPr>
            <w:tcW w:w="922" w:type="dxa"/>
            <w:vAlign w:val="center"/>
          </w:tcPr>
          <w:p w:rsidR="00A561A2" w:rsidRPr="0087365E" w:rsidRDefault="00A561A2" w:rsidP="00514F1C">
            <w:pPr>
              <w:pStyle w:val="Listparagraf"/>
              <w:numPr>
                <w:ilvl w:val="0"/>
                <w:numId w:val="3"/>
              </w:numPr>
              <w:spacing w:after="0" w:line="240" w:lineRule="auto"/>
              <w:jc w:val="both"/>
              <w:rPr>
                <w:rFonts w:ascii="Arial" w:hAnsi="Arial" w:cs="Arial"/>
                <w:b/>
                <w:sz w:val="24"/>
                <w:szCs w:val="24"/>
              </w:rPr>
            </w:pPr>
          </w:p>
        </w:tc>
        <w:tc>
          <w:tcPr>
            <w:tcW w:w="2577" w:type="dxa"/>
          </w:tcPr>
          <w:p w:rsidR="00A561A2" w:rsidRPr="007754E8" w:rsidRDefault="00A561A2"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DIRECŢIA SERVICII INTEGRATE</w:t>
            </w:r>
          </w:p>
          <w:p w:rsidR="00A561A2" w:rsidRPr="007754E8" w:rsidRDefault="00A561A2" w:rsidP="0013590D">
            <w:pPr>
              <w:spacing w:after="0" w:line="240" w:lineRule="auto"/>
              <w:contextualSpacing/>
              <w:jc w:val="center"/>
              <w:rPr>
                <w:b/>
                <w:sz w:val="24"/>
                <w:szCs w:val="24"/>
                <w:shd w:val="clear" w:color="auto" w:fill="FFFFFF"/>
                <w:lang w:val="ro-RO"/>
              </w:rPr>
            </w:pPr>
            <w:r w:rsidRPr="007754E8">
              <w:rPr>
                <w:b/>
                <w:sz w:val="24"/>
                <w:szCs w:val="24"/>
                <w:shd w:val="clear" w:color="auto" w:fill="FFFFFF"/>
                <w:lang w:val="ro-RO"/>
              </w:rPr>
              <w:t>Serviciul Alimentare cu Apă și Canal</w:t>
            </w:r>
          </w:p>
        </w:tc>
        <w:tc>
          <w:tcPr>
            <w:tcW w:w="6532" w:type="dxa"/>
          </w:tcPr>
          <w:p w:rsidR="00A561A2" w:rsidRPr="007754E8" w:rsidRDefault="00A561A2" w:rsidP="00514F1C">
            <w:pPr>
              <w:numPr>
                <w:ilvl w:val="0"/>
                <w:numId w:val="25"/>
              </w:numPr>
              <w:spacing w:after="0" w:line="240" w:lineRule="auto"/>
              <w:contextualSpacing/>
              <w:jc w:val="both"/>
              <w:rPr>
                <w:b/>
                <w:sz w:val="24"/>
                <w:szCs w:val="24"/>
                <w:shd w:val="clear" w:color="auto" w:fill="FFFFFF"/>
                <w:lang w:val="ro-RO"/>
              </w:rPr>
            </w:pPr>
            <w:r w:rsidRPr="007754E8">
              <w:rPr>
                <w:b/>
                <w:sz w:val="24"/>
                <w:szCs w:val="24"/>
                <w:shd w:val="clear" w:color="auto" w:fill="FFFFFF"/>
                <w:lang w:val="ro-RO"/>
              </w:rPr>
              <w:t>Legislația pentru achiziții:</w:t>
            </w:r>
          </w:p>
          <w:p w:rsidR="00A561A2" w:rsidRPr="007754E8" w:rsidRDefault="00A561A2" w:rsidP="00514F1C">
            <w:pPr>
              <w:numPr>
                <w:ilvl w:val="0"/>
                <w:numId w:val="25"/>
              </w:numPr>
              <w:spacing w:after="0" w:line="240" w:lineRule="auto"/>
              <w:contextualSpacing/>
              <w:jc w:val="both"/>
              <w:rPr>
                <w:bCs/>
                <w:iCs/>
                <w:color w:val="000000"/>
                <w:sz w:val="24"/>
                <w:szCs w:val="24"/>
                <w:lang w:val="ro-RO"/>
              </w:rPr>
            </w:pPr>
            <w:r w:rsidRPr="007754E8">
              <w:rPr>
                <w:sz w:val="24"/>
                <w:szCs w:val="24"/>
                <w:shd w:val="clear" w:color="auto" w:fill="FFFFFF"/>
                <w:lang w:val="ro-RO"/>
              </w:rPr>
              <w:t>Lege</w:t>
            </w:r>
            <w:r w:rsidR="00F31E1F">
              <w:rPr>
                <w:sz w:val="24"/>
                <w:szCs w:val="24"/>
                <w:shd w:val="clear" w:color="auto" w:fill="FFFFFF"/>
                <w:lang w:val="ro-RO"/>
              </w:rPr>
              <w:t>a</w:t>
            </w:r>
            <w:r w:rsidRPr="007754E8">
              <w:rPr>
                <w:sz w:val="24"/>
                <w:szCs w:val="24"/>
                <w:shd w:val="clear" w:color="auto" w:fill="FFFFFF"/>
                <w:lang w:val="ro-RO"/>
              </w:rPr>
              <w:t xml:space="preserve"> nr. 98/2016 </w:t>
            </w:r>
            <w:r w:rsidRPr="007754E8">
              <w:rPr>
                <w:bCs/>
                <w:iCs/>
                <w:color w:val="000000"/>
                <w:sz w:val="24"/>
                <w:szCs w:val="24"/>
                <w:lang w:val="ro-RO"/>
              </w:rPr>
              <w:t>privind achizițiile publice;</w:t>
            </w:r>
          </w:p>
          <w:p w:rsidR="00A561A2" w:rsidRPr="007754E8" w:rsidRDefault="00A561A2" w:rsidP="00514F1C">
            <w:pPr>
              <w:numPr>
                <w:ilvl w:val="0"/>
                <w:numId w:val="25"/>
              </w:numPr>
              <w:spacing w:after="0" w:line="240" w:lineRule="auto"/>
              <w:contextualSpacing/>
              <w:jc w:val="both"/>
              <w:rPr>
                <w:i/>
                <w:sz w:val="24"/>
                <w:szCs w:val="24"/>
                <w:shd w:val="clear" w:color="auto" w:fill="FFFFFF"/>
                <w:lang w:val="ro-RO"/>
              </w:rPr>
            </w:pPr>
            <w:r w:rsidRPr="007754E8">
              <w:rPr>
                <w:bCs/>
                <w:iCs/>
                <w:color w:val="000000"/>
                <w:sz w:val="24"/>
                <w:szCs w:val="24"/>
                <w:lang w:val="ro-RO"/>
              </w:rPr>
              <w:t>Lege</w:t>
            </w:r>
            <w:r w:rsidR="00F31E1F">
              <w:rPr>
                <w:bCs/>
                <w:iCs/>
                <w:color w:val="000000"/>
                <w:sz w:val="24"/>
                <w:szCs w:val="24"/>
                <w:lang w:val="ro-RO"/>
              </w:rPr>
              <w:t>a</w:t>
            </w:r>
            <w:r w:rsidRPr="007754E8">
              <w:rPr>
                <w:bCs/>
                <w:iCs/>
                <w:color w:val="000000"/>
                <w:sz w:val="24"/>
                <w:szCs w:val="24"/>
                <w:lang w:val="ro-RO"/>
              </w:rPr>
              <w:t xml:space="preserve"> nr. 99/2016 privind achizițiile sectoriale;</w:t>
            </w:r>
          </w:p>
          <w:p w:rsidR="00A561A2" w:rsidRPr="007754E8" w:rsidRDefault="00A561A2" w:rsidP="00514F1C">
            <w:pPr>
              <w:numPr>
                <w:ilvl w:val="0"/>
                <w:numId w:val="25"/>
              </w:numPr>
              <w:spacing w:after="0" w:line="240" w:lineRule="auto"/>
              <w:contextualSpacing/>
              <w:jc w:val="both"/>
              <w:rPr>
                <w:i/>
                <w:sz w:val="24"/>
                <w:szCs w:val="24"/>
                <w:shd w:val="clear" w:color="auto" w:fill="FFFFFF"/>
                <w:lang w:val="ro-RO"/>
              </w:rPr>
            </w:pPr>
            <w:r w:rsidRPr="007754E8">
              <w:rPr>
                <w:bCs/>
                <w:iCs/>
                <w:color w:val="000000"/>
                <w:sz w:val="24"/>
                <w:szCs w:val="24"/>
                <w:lang w:val="ro-RO"/>
              </w:rPr>
              <w:t>Lege</w:t>
            </w:r>
            <w:r w:rsidR="00F31E1F">
              <w:rPr>
                <w:bCs/>
                <w:iCs/>
                <w:color w:val="000000"/>
                <w:sz w:val="24"/>
                <w:szCs w:val="24"/>
                <w:lang w:val="ro-RO"/>
              </w:rPr>
              <w:t>a</w:t>
            </w:r>
            <w:r w:rsidRPr="007754E8">
              <w:rPr>
                <w:bCs/>
                <w:iCs/>
                <w:color w:val="000000"/>
                <w:sz w:val="24"/>
                <w:szCs w:val="24"/>
                <w:lang w:val="ro-RO"/>
              </w:rPr>
              <w:t xml:space="preserve"> nr. 100/2016 privind concesiunile de lucrări și concesiunile de servicii;</w:t>
            </w:r>
          </w:p>
          <w:p w:rsidR="00A561A2" w:rsidRPr="007754E8" w:rsidRDefault="00A561A2" w:rsidP="00514F1C">
            <w:pPr>
              <w:numPr>
                <w:ilvl w:val="0"/>
                <w:numId w:val="25"/>
              </w:numPr>
              <w:spacing w:after="0" w:line="240" w:lineRule="auto"/>
              <w:contextualSpacing/>
              <w:jc w:val="both"/>
              <w:rPr>
                <w:i/>
                <w:sz w:val="24"/>
                <w:szCs w:val="24"/>
                <w:shd w:val="clear" w:color="auto" w:fill="FFFFFF"/>
                <w:lang w:val="ro-RO"/>
              </w:rPr>
            </w:pPr>
            <w:r w:rsidRPr="007754E8">
              <w:rPr>
                <w:bCs/>
                <w:iCs/>
                <w:color w:val="000000"/>
                <w:sz w:val="24"/>
                <w:szCs w:val="24"/>
                <w:lang w:val="ro-RO"/>
              </w:rPr>
              <w:t>Lege</w:t>
            </w:r>
            <w:r w:rsidR="00F31E1F">
              <w:rPr>
                <w:bCs/>
                <w:iCs/>
                <w:color w:val="000000"/>
                <w:sz w:val="24"/>
                <w:szCs w:val="24"/>
                <w:lang w:val="ro-RO"/>
              </w:rPr>
              <w:t>a</w:t>
            </w:r>
            <w:r w:rsidRPr="007754E8">
              <w:rPr>
                <w:bCs/>
                <w:iCs/>
                <w:color w:val="000000"/>
                <w:sz w:val="24"/>
                <w:szCs w:val="24"/>
                <w:lang w:val="ro-RO"/>
              </w:rPr>
              <w:t xml:space="preserve">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p w:rsidR="00A561A2" w:rsidRPr="007754E8" w:rsidRDefault="00A561A2" w:rsidP="00514F1C">
            <w:pPr>
              <w:numPr>
                <w:ilvl w:val="0"/>
                <w:numId w:val="25"/>
              </w:numPr>
              <w:spacing w:after="0" w:line="240" w:lineRule="auto"/>
              <w:contextualSpacing/>
              <w:jc w:val="both"/>
              <w:rPr>
                <w:i/>
                <w:sz w:val="24"/>
                <w:szCs w:val="24"/>
                <w:shd w:val="clear" w:color="auto" w:fill="FFFFFF"/>
                <w:lang w:val="ro-RO"/>
              </w:rPr>
            </w:pPr>
            <w:r w:rsidRPr="007754E8">
              <w:rPr>
                <w:bCs/>
                <w:iCs/>
                <w:color w:val="000000"/>
                <w:sz w:val="24"/>
                <w:szCs w:val="24"/>
                <w:lang w:val="ro-RO"/>
              </w:rPr>
              <w:t xml:space="preserve">HG nr. 867/2016 pentru aprobarea Normelor metodologice de aplicare a prevederilor referitoare la atribuirea contractelor de concesiune de lucrări și concesiune de servicii din </w:t>
            </w:r>
            <w:hyperlink r:id="rId11" w:tgtFrame="_top" w:history="1">
              <w:r w:rsidRPr="007754E8">
                <w:rPr>
                  <w:bCs/>
                  <w:iCs/>
                  <w:sz w:val="24"/>
                  <w:szCs w:val="24"/>
                  <w:lang w:val="ro-RO"/>
                </w:rPr>
                <w:t>Legea nr. 100/2016</w:t>
              </w:r>
            </w:hyperlink>
            <w:r w:rsidRPr="007754E8">
              <w:rPr>
                <w:bCs/>
                <w:iCs/>
                <w:color w:val="000000"/>
                <w:sz w:val="24"/>
                <w:szCs w:val="24"/>
                <w:lang w:val="ro-RO"/>
              </w:rPr>
              <w:t xml:space="preserve"> privind concesiunile de lucrări și concesiunile de servicii;</w:t>
            </w:r>
          </w:p>
          <w:p w:rsidR="00A561A2" w:rsidRPr="007754E8" w:rsidRDefault="00A561A2" w:rsidP="00514F1C">
            <w:pPr>
              <w:numPr>
                <w:ilvl w:val="0"/>
                <w:numId w:val="25"/>
              </w:numPr>
              <w:spacing w:after="0" w:line="240" w:lineRule="auto"/>
              <w:contextualSpacing/>
              <w:jc w:val="both"/>
              <w:rPr>
                <w:i/>
                <w:sz w:val="24"/>
                <w:szCs w:val="24"/>
                <w:shd w:val="clear" w:color="auto" w:fill="FFFFFF"/>
                <w:lang w:val="ro-RO"/>
              </w:rPr>
            </w:pPr>
            <w:r w:rsidRPr="007754E8">
              <w:rPr>
                <w:bCs/>
                <w:iCs/>
                <w:color w:val="000000"/>
                <w:sz w:val="24"/>
                <w:szCs w:val="24"/>
              </w:rPr>
              <w:t xml:space="preserve">HG 866/2016 </w:t>
            </w:r>
            <w:r w:rsidRPr="007754E8">
              <w:rPr>
                <w:bCs/>
                <w:iCs/>
                <w:color w:val="000000"/>
                <w:sz w:val="24"/>
                <w:szCs w:val="24"/>
                <w:lang w:val="ro-RO"/>
              </w:rPr>
              <w:t xml:space="preserve">pentru modificarea și completarea Normelor metodologice de aplicare a prevederilor referitoare la atribuirea contractului </w:t>
            </w:r>
            <w:r w:rsidRPr="007754E8">
              <w:rPr>
                <w:bCs/>
                <w:iCs/>
                <w:color w:val="000000"/>
                <w:sz w:val="24"/>
                <w:szCs w:val="24"/>
                <w:lang w:val="ro-RO"/>
              </w:rPr>
              <w:lastRenderedPageBreak/>
              <w:t xml:space="preserve">sectorial/acordului-cadru </w:t>
            </w:r>
            <w:r w:rsidRPr="007754E8">
              <w:rPr>
                <w:bCs/>
                <w:iCs/>
                <w:sz w:val="24"/>
                <w:szCs w:val="24"/>
                <w:lang w:val="ro-RO"/>
              </w:rPr>
              <w:t xml:space="preserve">din </w:t>
            </w:r>
            <w:hyperlink r:id="rId12" w:tgtFrame="_top" w:history="1">
              <w:r w:rsidRPr="007754E8">
                <w:rPr>
                  <w:bCs/>
                  <w:iCs/>
                  <w:sz w:val="24"/>
                  <w:szCs w:val="24"/>
                  <w:lang w:val="ro-RO"/>
                </w:rPr>
                <w:t>Legea nr. 99/2016</w:t>
              </w:r>
            </w:hyperlink>
            <w:r w:rsidRPr="007754E8">
              <w:rPr>
                <w:bCs/>
                <w:iCs/>
                <w:sz w:val="24"/>
                <w:szCs w:val="24"/>
                <w:lang w:val="ro-RO"/>
              </w:rPr>
              <w:t xml:space="preserve"> privind achizițiile sectoriale, aprobate prin </w:t>
            </w:r>
            <w:hyperlink r:id="rId13" w:tgtFrame="_top" w:history="1">
              <w:r w:rsidRPr="007754E8">
                <w:rPr>
                  <w:bCs/>
                  <w:iCs/>
                  <w:sz w:val="24"/>
                  <w:szCs w:val="24"/>
                  <w:lang w:val="ro-RO"/>
                </w:rPr>
                <w:t>Hotărârea Guvernului nr. 394/2016</w:t>
              </w:r>
            </w:hyperlink>
            <w:r w:rsidRPr="007754E8">
              <w:rPr>
                <w:bCs/>
                <w:iCs/>
                <w:sz w:val="24"/>
                <w:szCs w:val="24"/>
                <w:lang w:val="ro-RO"/>
              </w:rPr>
              <w:t>,</w:t>
            </w:r>
            <w:r w:rsidRPr="007754E8">
              <w:rPr>
                <w:bCs/>
                <w:iCs/>
                <w:color w:val="000000"/>
                <w:sz w:val="24"/>
                <w:szCs w:val="24"/>
                <w:lang w:val="ro-RO"/>
              </w:rPr>
              <w:t xml:space="preserve"> precum și pentru modificarea și completarea Normelor metodologice de aplicare a prevederilor referitoare la atribuirea contractului de achiziție publică/acordului-cadru din </w:t>
            </w:r>
            <w:hyperlink r:id="rId14" w:tgtFrame="_top" w:history="1">
              <w:r w:rsidRPr="007754E8">
                <w:rPr>
                  <w:bCs/>
                  <w:iCs/>
                  <w:sz w:val="24"/>
                  <w:szCs w:val="24"/>
                  <w:lang w:val="ro-RO"/>
                </w:rPr>
                <w:t>Legea nr. 98/2016</w:t>
              </w:r>
            </w:hyperlink>
            <w:r w:rsidRPr="007754E8">
              <w:rPr>
                <w:bCs/>
                <w:iCs/>
                <w:sz w:val="24"/>
                <w:szCs w:val="24"/>
                <w:lang w:val="ro-RO"/>
              </w:rPr>
              <w:t xml:space="preserve"> privind achizițiile publice, aprobate prin </w:t>
            </w:r>
            <w:hyperlink r:id="rId15" w:tgtFrame="_top" w:history="1">
              <w:r w:rsidRPr="007754E8">
                <w:rPr>
                  <w:bCs/>
                  <w:iCs/>
                  <w:sz w:val="24"/>
                  <w:szCs w:val="24"/>
                  <w:lang w:val="ro-RO"/>
                </w:rPr>
                <w:t>Hotărârea Guvernului nr. 395/2016</w:t>
              </w:r>
            </w:hyperlink>
            <w:r w:rsidRPr="007754E8">
              <w:rPr>
                <w:bCs/>
                <w:iCs/>
                <w:color w:val="000000"/>
                <w:sz w:val="24"/>
                <w:szCs w:val="24"/>
                <w:lang w:val="ro-RO"/>
              </w:rPr>
              <w:t>;</w:t>
            </w:r>
          </w:p>
          <w:p w:rsidR="00A561A2" w:rsidRPr="007754E8" w:rsidRDefault="00A561A2" w:rsidP="00A561A2">
            <w:pPr>
              <w:spacing w:after="0" w:line="240" w:lineRule="auto"/>
              <w:ind w:left="720"/>
              <w:contextualSpacing/>
              <w:jc w:val="both"/>
              <w:rPr>
                <w:i/>
                <w:sz w:val="24"/>
                <w:szCs w:val="24"/>
                <w:shd w:val="clear" w:color="auto" w:fill="FFFFFF"/>
                <w:lang w:val="ro-RO"/>
              </w:rPr>
            </w:pPr>
          </w:p>
          <w:p w:rsidR="00A561A2" w:rsidRPr="007754E8" w:rsidRDefault="00A561A2" w:rsidP="00514F1C">
            <w:pPr>
              <w:numPr>
                <w:ilvl w:val="0"/>
                <w:numId w:val="25"/>
              </w:numPr>
              <w:spacing w:after="0" w:line="240" w:lineRule="auto"/>
              <w:contextualSpacing/>
              <w:jc w:val="both"/>
              <w:rPr>
                <w:bCs/>
                <w:iCs/>
                <w:color w:val="000000"/>
                <w:sz w:val="24"/>
                <w:szCs w:val="24"/>
                <w:lang w:val="ro-RO"/>
              </w:rPr>
            </w:pPr>
            <w:r w:rsidRPr="007754E8">
              <w:rPr>
                <w:b/>
                <w:bCs/>
                <w:iCs/>
                <w:color w:val="000000"/>
                <w:sz w:val="24"/>
                <w:szCs w:val="24"/>
                <w:lang w:val="ro-RO"/>
              </w:rPr>
              <w:t>Legislație privind serviciile de utilități publice</w:t>
            </w:r>
            <w:r w:rsidRPr="007754E8">
              <w:rPr>
                <w:bCs/>
                <w:iCs/>
                <w:color w:val="000000"/>
                <w:sz w:val="24"/>
                <w:szCs w:val="24"/>
                <w:lang w:val="ro-RO"/>
              </w:rPr>
              <w:t>:</w:t>
            </w:r>
          </w:p>
          <w:p w:rsidR="00A561A2" w:rsidRPr="007754E8" w:rsidRDefault="00A561A2" w:rsidP="00514F1C">
            <w:pPr>
              <w:numPr>
                <w:ilvl w:val="0"/>
                <w:numId w:val="25"/>
              </w:numPr>
              <w:spacing w:after="0" w:line="240" w:lineRule="auto"/>
              <w:contextualSpacing/>
              <w:jc w:val="both"/>
              <w:rPr>
                <w:rFonts w:eastAsia="Calibri"/>
                <w:sz w:val="24"/>
                <w:szCs w:val="24"/>
                <w:lang w:val="ro-RO"/>
              </w:rPr>
            </w:pPr>
            <w:r w:rsidRPr="007754E8">
              <w:rPr>
                <w:rFonts w:eastAsia="Palatino Linotype"/>
                <w:sz w:val="24"/>
                <w:szCs w:val="24"/>
              </w:rPr>
              <w:t>OUG nr. 57/2019 privind Codul Administrativ</w:t>
            </w:r>
            <w:r w:rsidRPr="007754E8">
              <w:rPr>
                <w:rFonts w:eastAsia="Calibri"/>
                <w:sz w:val="24"/>
                <w:szCs w:val="24"/>
                <w:lang w:val="ro-RO"/>
              </w:rPr>
              <w:t>;</w:t>
            </w:r>
          </w:p>
          <w:p w:rsidR="00A561A2" w:rsidRPr="007754E8" w:rsidRDefault="00A561A2" w:rsidP="00514F1C">
            <w:pPr>
              <w:numPr>
                <w:ilvl w:val="0"/>
                <w:numId w:val="25"/>
              </w:numPr>
              <w:spacing w:after="0" w:line="240" w:lineRule="auto"/>
              <w:jc w:val="both"/>
              <w:rPr>
                <w:sz w:val="24"/>
                <w:szCs w:val="24"/>
                <w:lang w:val="ro-RO"/>
              </w:rPr>
            </w:pPr>
            <w:r w:rsidRPr="007754E8">
              <w:rPr>
                <w:sz w:val="24"/>
                <w:szCs w:val="24"/>
                <w:lang w:val="ro-RO"/>
              </w:rPr>
              <w:t>Legea nr. 213/1998 (actualizată) privind proprietatea publică și regimul juridic al acesteia;</w:t>
            </w:r>
          </w:p>
          <w:p w:rsidR="00A561A2" w:rsidRPr="007754E8" w:rsidRDefault="00A561A2" w:rsidP="00514F1C">
            <w:pPr>
              <w:numPr>
                <w:ilvl w:val="0"/>
                <w:numId w:val="25"/>
              </w:numPr>
              <w:spacing w:after="0" w:line="240" w:lineRule="auto"/>
              <w:jc w:val="both"/>
              <w:rPr>
                <w:sz w:val="24"/>
                <w:szCs w:val="24"/>
                <w:lang w:val="ro-RO"/>
              </w:rPr>
            </w:pPr>
            <w:r w:rsidRPr="007754E8">
              <w:rPr>
                <w:sz w:val="24"/>
                <w:szCs w:val="24"/>
                <w:lang w:val="ro-RO"/>
              </w:rPr>
              <w:t>Legea nr. 51/2006</w:t>
            </w:r>
            <w:r w:rsidRPr="007754E8">
              <w:rPr>
                <w:b/>
                <w:sz w:val="24"/>
                <w:szCs w:val="24"/>
                <w:lang w:val="ro-RO"/>
              </w:rPr>
              <w:t xml:space="preserve"> </w:t>
            </w:r>
            <w:r w:rsidRPr="007754E8">
              <w:rPr>
                <w:sz w:val="24"/>
                <w:szCs w:val="24"/>
                <w:lang w:val="ro-RO"/>
              </w:rPr>
              <w:t>a serviciilor comunitare de utilități publice, republicată cu modificările și completările ulterioare;</w:t>
            </w:r>
          </w:p>
          <w:p w:rsidR="00A561A2" w:rsidRPr="007754E8" w:rsidRDefault="00A561A2" w:rsidP="00514F1C">
            <w:pPr>
              <w:numPr>
                <w:ilvl w:val="0"/>
                <w:numId w:val="25"/>
              </w:numPr>
              <w:spacing w:after="0" w:line="240" w:lineRule="auto"/>
              <w:jc w:val="both"/>
              <w:rPr>
                <w:sz w:val="24"/>
                <w:szCs w:val="24"/>
                <w:lang w:val="ro-RO"/>
              </w:rPr>
            </w:pPr>
            <w:r w:rsidRPr="007754E8">
              <w:rPr>
                <w:sz w:val="24"/>
                <w:szCs w:val="24"/>
                <w:lang w:val="ro-RO"/>
              </w:rPr>
              <w:t>Legea nr. 241/2006</w:t>
            </w:r>
            <w:r w:rsidRPr="007754E8">
              <w:rPr>
                <w:b/>
                <w:sz w:val="24"/>
                <w:szCs w:val="24"/>
                <w:lang w:val="ro-RO"/>
              </w:rPr>
              <w:t xml:space="preserve"> </w:t>
            </w:r>
            <w:r w:rsidRPr="007754E8">
              <w:rPr>
                <w:sz w:val="24"/>
                <w:szCs w:val="24"/>
                <w:lang w:val="ro-RO"/>
              </w:rPr>
              <w:t xml:space="preserve">(republicata) privind serviciile de alimentare cu apă și canalizare modificată de </w:t>
            </w:r>
          </w:p>
          <w:p w:rsidR="00A561A2" w:rsidRPr="007754E8" w:rsidRDefault="00A561A2" w:rsidP="00514F1C">
            <w:pPr>
              <w:numPr>
                <w:ilvl w:val="0"/>
                <w:numId w:val="25"/>
              </w:numPr>
              <w:spacing w:after="0" w:line="240" w:lineRule="auto"/>
              <w:jc w:val="both"/>
              <w:rPr>
                <w:i/>
                <w:sz w:val="24"/>
                <w:szCs w:val="24"/>
                <w:lang w:val="ro-RO"/>
              </w:rPr>
            </w:pPr>
            <w:r w:rsidRPr="007754E8">
              <w:rPr>
                <w:sz w:val="24"/>
                <w:szCs w:val="24"/>
                <w:lang w:val="ro-RO"/>
              </w:rPr>
              <w:t xml:space="preserve">Legea nr. 224/2015 </w:t>
            </w:r>
            <w:r w:rsidRPr="007754E8">
              <w:rPr>
                <w:bCs/>
                <w:iCs/>
                <w:color w:val="000000"/>
                <w:sz w:val="24"/>
                <w:szCs w:val="24"/>
                <w:lang w:val="ro-RO"/>
              </w:rPr>
              <w:t xml:space="preserve">pentru modificarea și completarea </w:t>
            </w:r>
            <w:hyperlink r:id="rId16" w:tgtFrame="_top" w:history="1">
              <w:r w:rsidRPr="007754E8">
                <w:rPr>
                  <w:bCs/>
                  <w:iCs/>
                  <w:sz w:val="24"/>
                  <w:szCs w:val="24"/>
                  <w:lang w:val="ro-RO"/>
                </w:rPr>
                <w:t>Legii serviciului de alimentare cu apă și de canalizare nr. 241/2006</w:t>
              </w:r>
            </w:hyperlink>
          </w:p>
          <w:p w:rsidR="00A561A2" w:rsidRPr="007754E8" w:rsidRDefault="00A561A2" w:rsidP="00514F1C">
            <w:pPr>
              <w:numPr>
                <w:ilvl w:val="0"/>
                <w:numId w:val="25"/>
              </w:numPr>
              <w:spacing w:after="0" w:line="240" w:lineRule="auto"/>
              <w:jc w:val="both"/>
              <w:rPr>
                <w:i/>
                <w:sz w:val="24"/>
                <w:szCs w:val="24"/>
                <w:lang w:val="ro-RO"/>
              </w:rPr>
            </w:pPr>
            <w:r w:rsidRPr="007754E8">
              <w:rPr>
                <w:bCs/>
                <w:iCs/>
                <w:color w:val="000000"/>
                <w:sz w:val="24"/>
                <w:szCs w:val="24"/>
                <w:lang w:val="ro-RO"/>
              </w:rPr>
              <w:t>Legea nr. 273/2006 privind finanțele publice locale;</w:t>
            </w:r>
          </w:p>
          <w:p w:rsidR="00A561A2" w:rsidRPr="007754E8" w:rsidRDefault="00A561A2" w:rsidP="00514F1C">
            <w:pPr>
              <w:numPr>
                <w:ilvl w:val="0"/>
                <w:numId w:val="25"/>
              </w:numPr>
              <w:spacing w:after="0" w:line="240" w:lineRule="auto"/>
              <w:jc w:val="both"/>
              <w:rPr>
                <w:i/>
                <w:sz w:val="24"/>
                <w:szCs w:val="24"/>
                <w:lang w:val="ro-RO"/>
              </w:rPr>
            </w:pPr>
            <w:r w:rsidRPr="007754E8">
              <w:rPr>
                <w:sz w:val="24"/>
                <w:szCs w:val="24"/>
                <w:lang w:val="ro-RO"/>
              </w:rPr>
              <w:t>Ordinul Autorității Naționale de Reglementare pentru Serviciile Publice de Gospodărire Comunală nr. 88/2007 pentru aprobarea Regulamentului cadru al serviciului de alimentare cu apă și canalizare;</w:t>
            </w:r>
          </w:p>
          <w:p w:rsidR="00A561A2" w:rsidRPr="007754E8" w:rsidRDefault="00A561A2" w:rsidP="00514F1C">
            <w:pPr>
              <w:numPr>
                <w:ilvl w:val="0"/>
                <w:numId w:val="25"/>
              </w:numPr>
              <w:spacing w:after="0" w:line="240" w:lineRule="auto"/>
              <w:jc w:val="both"/>
              <w:rPr>
                <w:i/>
                <w:sz w:val="24"/>
                <w:szCs w:val="24"/>
                <w:lang w:val="ro-RO"/>
              </w:rPr>
            </w:pPr>
            <w:r w:rsidRPr="007754E8">
              <w:rPr>
                <w:sz w:val="24"/>
                <w:szCs w:val="24"/>
                <w:lang w:val="ro-RO"/>
              </w:rPr>
              <w:t xml:space="preserve">Legea 50/1991 </w:t>
            </w:r>
            <w:r w:rsidRPr="007754E8">
              <w:rPr>
                <w:bCs/>
                <w:iCs/>
                <w:color w:val="000000"/>
                <w:sz w:val="24"/>
                <w:szCs w:val="24"/>
                <w:lang w:val="ro-RO"/>
              </w:rPr>
              <w:t>privind autorizarea executării construcțiilor și unele măsuri pentru realizarea locuințelor, republicată cu modificările și completările ulterioare;</w:t>
            </w:r>
          </w:p>
          <w:p w:rsidR="00A561A2" w:rsidRPr="007754E8" w:rsidRDefault="00A561A2" w:rsidP="00514F1C">
            <w:pPr>
              <w:numPr>
                <w:ilvl w:val="0"/>
                <w:numId w:val="25"/>
              </w:numPr>
              <w:spacing w:after="0" w:line="240" w:lineRule="auto"/>
              <w:jc w:val="both"/>
              <w:rPr>
                <w:i/>
                <w:sz w:val="24"/>
                <w:szCs w:val="24"/>
                <w:lang w:val="ro-RO"/>
              </w:rPr>
            </w:pPr>
            <w:r w:rsidRPr="007754E8">
              <w:rPr>
                <w:bCs/>
                <w:iCs/>
                <w:color w:val="000000"/>
                <w:sz w:val="24"/>
                <w:szCs w:val="24"/>
                <w:lang w:val="ro-RO"/>
              </w:rPr>
              <w:t>Legea 107/1996 legea apelor;</w:t>
            </w:r>
          </w:p>
          <w:p w:rsidR="00A561A2" w:rsidRPr="007754E8" w:rsidRDefault="00A561A2" w:rsidP="00514F1C">
            <w:pPr>
              <w:numPr>
                <w:ilvl w:val="0"/>
                <w:numId w:val="25"/>
              </w:numPr>
              <w:spacing w:after="0" w:line="240" w:lineRule="auto"/>
              <w:jc w:val="both"/>
              <w:rPr>
                <w:i/>
                <w:sz w:val="24"/>
                <w:szCs w:val="24"/>
                <w:lang w:val="ro-RO"/>
              </w:rPr>
            </w:pPr>
            <w:r w:rsidRPr="007754E8">
              <w:rPr>
                <w:sz w:val="24"/>
                <w:szCs w:val="24"/>
                <w:lang w:val="ro-RO"/>
              </w:rPr>
              <w:t>Legea 10/1995 (actualizată) privind calitatea in construcții, cu modificările și completările ulterioare;</w:t>
            </w:r>
          </w:p>
          <w:p w:rsidR="00A561A2" w:rsidRPr="007754E8" w:rsidRDefault="00A561A2" w:rsidP="00514F1C">
            <w:pPr>
              <w:numPr>
                <w:ilvl w:val="0"/>
                <w:numId w:val="25"/>
              </w:numPr>
              <w:spacing w:after="0" w:line="240" w:lineRule="auto"/>
              <w:jc w:val="both"/>
              <w:rPr>
                <w:i/>
                <w:sz w:val="24"/>
                <w:szCs w:val="24"/>
                <w:lang w:val="ro-RO"/>
              </w:rPr>
            </w:pPr>
            <w:r w:rsidRPr="007754E8">
              <w:rPr>
                <w:sz w:val="24"/>
                <w:szCs w:val="24"/>
                <w:lang w:val="ro-RO"/>
              </w:rPr>
              <w:t xml:space="preserve">HG nr. 907/2016 </w:t>
            </w:r>
            <w:r w:rsidRPr="007754E8">
              <w:rPr>
                <w:bCs/>
                <w:iCs/>
                <w:color w:val="000000"/>
                <w:sz w:val="24"/>
                <w:szCs w:val="24"/>
                <w:lang w:val="ro-RO"/>
              </w:rPr>
              <w:t>privind etapele de elaborare și conținutul-cadru al documentațiilor tehnico-economice aferente obiectivelor/proiectelor de investiții finanțate din fonduri publice;</w:t>
            </w:r>
          </w:p>
          <w:p w:rsidR="00A561A2" w:rsidRPr="007754E8" w:rsidRDefault="00A561A2" w:rsidP="00514F1C">
            <w:pPr>
              <w:numPr>
                <w:ilvl w:val="0"/>
                <w:numId w:val="25"/>
              </w:numPr>
              <w:spacing w:after="0" w:line="240" w:lineRule="auto"/>
              <w:jc w:val="both"/>
              <w:rPr>
                <w:i/>
                <w:sz w:val="24"/>
                <w:szCs w:val="24"/>
                <w:lang w:val="ro-RO"/>
              </w:rPr>
            </w:pPr>
            <w:r w:rsidRPr="007754E8">
              <w:rPr>
                <w:sz w:val="24"/>
                <w:szCs w:val="24"/>
                <w:lang w:val="ro-RO"/>
              </w:rPr>
              <w:t xml:space="preserve">HG nr. 1072/2003 </w:t>
            </w:r>
            <w:r w:rsidRPr="007754E8">
              <w:rPr>
                <w:bCs/>
                <w:iCs/>
                <w:color w:val="000000"/>
                <w:sz w:val="24"/>
                <w:szCs w:val="24"/>
                <w:lang w:val="ro-RO"/>
              </w:rPr>
              <w:t>privind avizarea de către Inspectoratul de Stat în Construcții a documentațiilor tehnico-economice pentru obiectivele de investiții finanțate din fonduri publice;</w:t>
            </w:r>
          </w:p>
          <w:p w:rsidR="00A561A2" w:rsidRPr="007754E8" w:rsidRDefault="00A561A2" w:rsidP="00514F1C">
            <w:pPr>
              <w:numPr>
                <w:ilvl w:val="0"/>
                <w:numId w:val="25"/>
              </w:numPr>
              <w:spacing w:after="0" w:line="240" w:lineRule="auto"/>
              <w:jc w:val="both"/>
              <w:rPr>
                <w:i/>
                <w:sz w:val="24"/>
                <w:szCs w:val="24"/>
                <w:lang w:val="ro-RO"/>
              </w:rPr>
            </w:pPr>
            <w:r w:rsidRPr="007754E8">
              <w:rPr>
                <w:sz w:val="24"/>
                <w:szCs w:val="24"/>
                <w:lang w:val="ro-RO"/>
              </w:rPr>
              <w:t xml:space="preserve">HG nr. 925/1995 </w:t>
            </w:r>
            <w:r w:rsidRPr="007754E8">
              <w:rPr>
                <w:bCs/>
                <w:iCs/>
                <w:color w:val="000000"/>
                <w:sz w:val="24"/>
                <w:szCs w:val="24"/>
                <w:lang w:val="ro-RO"/>
              </w:rPr>
              <w:t>pentru aprobarea Regulamentului de verificare și expertizare tehnică de calitate a proiectelor, a execuției lucrărilor și a construcțiilor;</w:t>
            </w:r>
          </w:p>
          <w:p w:rsidR="00A561A2" w:rsidRPr="007754E8" w:rsidRDefault="00A561A2" w:rsidP="00514F1C">
            <w:pPr>
              <w:numPr>
                <w:ilvl w:val="0"/>
                <w:numId w:val="25"/>
              </w:numPr>
              <w:spacing w:after="0" w:line="240" w:lineRule="auto"/>
              <w:jc w:val="both"/>
              <w:rPr>
                <w:bCs/>
                <w:iCs/>
                <w:color w:val="000000"/>
                <w:sz w:val="24"/>
                <w:szCs w:val="24"/>
                <w:lang w:val="ro-RO"/>
              </w:rPr>
            </w:pPr>
            <w:r w:rsidRPr="007754E8">
              <w:rPr>
                <w:sz w:val="24"/>
                <w:szCs w:val="24"/>
                <w:lang w:val="ro-RO"/>
              </w:rPr>
              <w:t xml:space="preserve">HG 273/1994 </w:t>
            </w:r>
            <w:r w:rsidRPr="007754E8">
              <w:rPr>
                <w:bCs/>
                <w:iCs/>
                <w:color w:val="000000"/>
                <w:sz w:val="24"/>
                <w:szCs w:val="24"/>
                <w:lang w:val="ro-RO"/>
              </w:rPr>
              <w:t xml:space="preserve">privind aprobarea Regulamentului de recepție a lucrărilor de construcții și instalații aferente acestora, cu modificările și completările </w:t>
            </w:r>
            <w:r w:rsidRPr="007754E8">
              <w:rPr>
                <w:bCs/>
                <w:iCs/>
                <w:color w:val="000000"/>
                <w:sz w:val="24"/>
                <w:szCs w:val="24"/>
                <w:lang w:val="ro-RO"/>
              </w:rPr>
              <w:lastRenderedPageBreak/>
              <w:t>ulterioare;</w:t>
            </w:r>
          </w:p>
          <w:p w:rsidR="00A561A2" w:rsidRPr="007754E8" w:rsidRDefault="00A561A2" w:rsidP="00514F1C">
            <w:pPr>
              <w:numPr>
                <w:ilvl w:val="0"/>
                <w:numId w:val="25"/>
              </w:numPr>
              <w:spacing w:after="0" w:line="240" w:lineRule="auto"/>
              <w:jc w:val="both"/>
              <w:rPr>
                <w:sz w:val="24"/>
                <w:szCs w:val="24"/>
                <w:lang w:val="ro-RO"/>
              </w:rPr>
            </w:pPr>
            <w:r w:rsidRPr="007754E8">
              <w:rPr>
                <w:sz w:val="24"/>
                <w:szCs w:val="24"/>
                <w:lang w:val="ro-RO"/>
              </w:rPr>
              <w:t>Hotărâri ale Consiliului General al Municipiului București:</w:t>
            </w:r>
          </w:p>
          <w:p w:rsidR="00A561A2" w:rsidRPr="007754E8" w:rsidRDefault="00A561A2" w:rsidP="00514F1C">
            <w:pPr>
              <w:numPr>
                <w:ilvl w:val="0"/>
                <w:numId w:val="25"/>
              </w:numPr>
              <w:spacing w:after="0" w:line="240" w:lineRule="auto"/>
              <w:jc w:val="both"/>
              <w:rPr>
                <w:sz w:val="24"/>
                <w:szCs w:val="24"/>
                <w:lang w:val="fr-FR"/>
              </w:rPr>
            </w:pPr>
            <w:r w:rsidRPr="007754E8">
              <w:rPr>
                <w:sz w:val="24"/>
                <w:szCs w:val="24"/>
                <w:lang w:val="ro-RO"/>
              </w:rPr>
              <w:t>HCGMB nr. 820/2018</w:t>
            </w:r>
            <w:r w:rsidRPr="007754E8">
              <w:rPr>
                <w:b/>
                <w:sz w:val="24"/>
                <w:szCs w:val="24"/>
                <w:lang w:val="fr-FR"/>
              </w:rPr>
              <w:t xml:space="preserve"> </w:t>
            </w:r>
            <w:r w:rsidRPr="007754E8">
              <w:rPr>
                <w:sz w:val="24"/>
                <w:szCs w:val="24"/>
                <w:lang w:val="ro-RO"/>
              </w:rPr>
              <w:t>privind aprobarea Regulamentului serviciului de alimentare cu apă și de canalizare al Municipiului București</w:t>
            </w:r>
            <w:r w:rsidRPr="007754E8">
              <w:rPr>
                <w:sz w:val="24"/>
                <w:szCs w:val="24"/>
                <w:lang w:val="fr-FR"/>
              </w:rPr>
              <w:t>;</w:t>
            </w:r>
          </w:p>
          <w:p w:rsidR="00A561A2" w:rsidRPr="007754E8" w:rsidRDefault="00A561A2" w:rsidP="00514F1C">
            <w:pPr>
              <w:numPr>
                <w:ilvl w:val="0"/>
                <w:numId w:val="25"/>
              </w:numPr>
              <w:spacing w:after="0" w:line="240" w:lineRule="auto"/>
              <w:jc w:val="both"/>
              <w:rPr>
                <w:sz w:val="24"/>
                <w:szCs w:val="24"/>
                <w:lang w:val="ro-RO"/>
              </w:rPr>
            </w:pPr>
            <w:r w:rsidRPr="007754E8">
              <w:rPr>
                <w:sz w:val="24"/>
                <w:szCs w:val="24"/>
                <w:lang w:val="fr-FR"/>
              </w:rPr>
              <w:t>HCGMB 54/</w:t>
            </w:r>
            <w:r w:rsidRPr="007754E8">
              <w:rPr>
                <w:sz w:val="24"/>
                <w:szCs w:val="24"/>
                <w:lang w:val="ro-RO"/>
              </w:rPr>
              <w:t xml:space="preserve">2002 privind predarea în exploatare </w:t>
            </w:r>
            <w:smartTag w:uri="urn:schemas-microsoft-com:office:smarttags" w:element="PersonName">
              <w:smartTagPr>
                <w:attr w:name="ProductID" w:val="la APA NOVA"/>
              </w:smartTagPr>
              <w:r w:rsidRPr="007754E8">
                <w:rPr>
                  <w:sz w:val="24"/>
                  <w:szCs w:val="24"/>
                  <w:lang w:val="ro-RO"/>
                </w:rPr>
                <w:t>la APA NOVA</w:t>
              </w:r>
            </w:smartTag>
            <w:r w:rsidRPr="007754E8">
              <w:rPr>
                <w:sz w:val="24"/>
                <w:szCs w:val="24"/>
                <w:lang w:val="ro-RO"/>
              </w:rPr>
              <w:t xml:space="preserve"> a rețelei publice apă și canalizare necuprinse în Contractul de Concesiune;</w:t>
            </w:r>
          </w:p>
          <w:p w:rsidR="00A561A2" w:rsidRPr="007754E8" w:rsidRDefault="00A561A2" w:rsidP="00514F1C">
            <w:pPr>
              <w:numPr>
                <w:ilvl w:val="0"/>
                <w:numId w:val="25"/>
              </w:numPr>
              <w:spacing w:after="0" w:line="240" w:lineRule="auto"/>
              <w:jc w:val="both"/>
              <w:rPr>
                <w:sz w:val="24"/>
                <w:szCs w:val="24"/>
                <w:lang w:val="ro-RO"/>
              </w:rPr>
            </w:pPr>
            <w:r w:rsidRPr="007754E8">
              <w:rPr>
                <w:iCs/>
                <w:sz w:val="24"/>
                <w:szCs w:val="24"/>
              </w:rPr>
              <w:t xml:space="preserve">HCGMB nr. 377/2007 </w:t>
            </w:r>
            <w:r w:rsidRPr="007754E8">
              <w:rPr>
                <w:iCs/>
                <w:sz w:val="24"/>
                <w:szCs w:val="24"/>
                <w:lang w:val="ro-RO"/>
              </w:rPr>
              <w:t>privind predarea în concesiunea SC Apa Nova București SA a rețelelor publice de alimentare cu apă și canalizare realizate de municipalitate după intrarea în vigoare a Contractului de Concesiune.</w:t>
            </w:r>
          </w:p>
        </w:tc>
      </w:tr>
      <w:tr w:rsidR="00AB497E" w:rsidRPr="0087365E" w:rsidTr="00C27EB4">
        <w:trPr>
          <w:trHeight w:val="14390"/>
        </w:trPr>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Default="00AB497E" w:rsidP="00944848">
            <w:pPr>
              <w:spacing w:after="0" w:line="240" w:lineRule="auto"/>
              <w:jc w:val="center"/>
              <w:rPr>
                <w:b/>
                <w:sz w:val="24"/>
                <w:szCs w:val="24"/>
                <w:lang w:val="ro-RO"/>
              </w:rPr>
            </w:pPr>
            <w:r w:rsidRPr="0087365E">
              <w:rPr>
                <w:b/>
                <w:sz w:val="24"/>
                <w:szCs w:val="24"/>
                <w:lang w:val="ro-RO"/>
              </w:rPr>
              <w:t>DIRECŢIA GENERALĂ INVESTIŢII</w:t>
            </w:r>
          </w:p>
          <w:p w:rsidR="003D0A21" w:rsidRDefault="003D0A21" w:rsidP="00944848">
            <w:pPr>
              <w:spacing w:after="0" w:line="240" w:lineRule="auto"/>
              <w:jc w:val="center"/>
              <w:rPr>
                <w:b/>
                <w:sz w:val="24"/>
                <w:szCs w:val="24"/>
                <w:lang w:val="ro-RO"/>
              </w:rPr>
            </w:pPr>
          </w:p>
          <w:p w:rsidR="003D0A21" w:rsidRPr="003D0A21" w:rsidRDefault="003D0A21" w:rsidP="00944848">
            <w:pPr>
              <w:spacing w:after="0" w:line="240" w:lineRule="auto"/>
              <w:jc w:val="center"/>
              <w:rPr>
                <w:b/>
                <w:color w:val="FF0000"/>
                <w:sz w:val="24"/>
                <w:szCs w:val="24"/>
                <w:lang w:val="ro-RO"/>
              </w:rPr>
            </w:pPr>
          </w:p>
        </w:tc>
        <w:tc>
          <w:tcPr>
            <w:tcW w:w="6532" w:type="dxa"/>
          </w:tcPr>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nr.50/1991 privind autorizarea executării construcţiilor şi unele măsuri pentru realizarea locuinţelor, cu modificările şi completările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Ordin nr.839/12.10.2009, modificat de Ordin nr.1867/16.07.2010 pentru aprobarea Normelor metodologice de aplicare a  Legii nr.50/1991 privind autorizarea executării lucrărilor de construcţii, cu completările şi modificările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Guvernului nr.343/2017 privind modificarea și completarea Hotărârii Guvernului nr.273/1994 privind aprobarea Regulamentului de recepţie a lucrărilor de construcţii şi instalaţii aferente acestora;</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Guvernului nr.925/1995 pentru aprobarea Regulamentului de verificare şi expertizare tehnică de calitate a proiectelor, a execuţiei lucrărilor şi a construcţiilor;</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nr.10/1995 privind calitatea în construcţii, cu modificările şi completările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Guvernului nr.766/1997 pentru aprobarea unor regulamente privind calitatea în construcţii, cu modificările şi completările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nr.272/14.06.1994 pentru aprobarea Regulamentului privind controlul de stat al calităţii în construcţii;</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Ordin nr.1.496/13.05.2011 privind aprobarea Procedurii de autorizare a diriginţilor de şantier;</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nr.114/11.10.1996 – Legea locuinţei, republicată, cu modificările şi completările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Guvernului nr.1275/07.12.2000 privind aprobarea Normelor metodologice pentru punerea în aplicare a prevederilor Legii locuinţei nr. 114/1996;</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Ordonanţa Guvernului nr.19/27.01.1994 privind stimularea investiţiilor pentru realizarea unor lucrări publice şi construcţii de locuinţe, cu modificările şi completările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Norma metodologică din 05.09.2002 pentru punerea în aplicare a prevederilor Ordonanţei Guvernului nr. 19/1994 privind stimularea investiţiilor pentru realizarea unor lucrări publice şi construcţii de locuinţe;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nr.98 din 23.05.2016 privind achizitiile publice, cu completările și modificările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 xml:space="preserve">Hotărarea nr.395/2016 privind aprobarea Normelor metodologice de aplicare a prevederilor referitoare la atribuirea contractului de achiziţie publică/acordului-cadru din Legea nr. 98/2016 privind achiziţiile publice;   </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 xml:space="preserve">Instrucțiunea ANAP nr.1 din 26 octombrie 2018 privind </w:t>
            </w:r>
            <w:r w:rsidRPr="002760A3">
              <w:rPr>
                <w:sz w:val="24"/>
                <w:szCs w:val="24"/>
                <w:lang w:val="ro-RO"/>
              </w:rPr>
              <w:lastRenderedPageBreak/>
              <w:t>modul de interpretare a aplicării prevederilor art. 31 din Legea nr. 98/2016 privind achiziţiile publice;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Instrucțiunea ANAP nr.2 din 21 decembrie 2018 privind ajustarea preţului contractului de achiziţie publică/sectorială;</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Instrucțiunea ANAP nr.3 din 8 august 2017 privind modificările contractului de achiziţie publică/contractului de achiziţie sectorială/ acordului</w:t>
            </w:r>
            <w:r w:rsidR="00F31E1F">
              <w:rPr>
                <w:sz w:val="24"/>
                <w:szCs w:val="24"/>
                <w:lang w:val="ro-RO"/>
              </w:rPr>
              <w:t xml:space="preserve"> </w:t>
            </w:r>
            <w:r w:rsidRPr="002760A3">
              <w:rPr>
                <w:sz w:val="24"/>
                <w:szCs w:val="24"/>
                <w:lang w:val="ro-RO"/>
              </w:rPr>
              <w:t>cadru şi încadrarea acestor modificări ca fiind substanţiale sau nesubstanţiale;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nr.1 din 10 ianuarie 2018 pentru aprobarea condiţiilor generale şi specifice pentru anumite categorii de contracte de achiziţie aferente obiectivelor de investiţii finanţate din fonduri publice;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nr.395 din 2 iunie 2016 pentru aprobarea Normelor metodologice de aplicare a prevederilor referitoare la atribuirea contractului de achiziţie publică/acordului-cadru din Legea nr. 98/2016 privind achiziţiile publice;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Ordinul ANAP nr.1.017 din 20 februarie 2019 privind aprobarea structurii, conţinutului şi modului de utilizare a Documentaţiei standard de atribuire a contractului de achiziţie publică/sectorială de produse, precum şi a modalităţii de completare a anunţului de participare/de participare simplificat;</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Ordin ANRMAP nr.509/14.09.2011 privind formularea criteriilor de calificare şi selectie;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 xml:space="preserve">Legea nr.100 din 19 mai 2016 privind concesiunile de lucrări şi concesiunile de servicii; </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nr.867 din 16 noiembrie 2016 pentru aprobarea Normelor metodologice de aplicare a prevederilor referitoare la atribuirea contractelor de concesiune de lucrări şi concesiune de servicii din Legea nr. 100/2016 privind concesiunile de lucrări şi concesiunile de servicii;</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Ordonanța de urgență nr. 39/2018 privind parteneriatul public-privat;</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Hotărarea nr.419 din 8 iunie 2018</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 xml:space="preserve">pentru aprobarea Normelor metodologice de aplicare a prevederilor Ordonanţei de urgenţă a Guvernului nr. 98/2017 privind funcţia de control ex ante al procesului de atribuire a contractelor/acordurilor-cadru de achiziţie publică, a contractelor/acordurilor-cadru sectoriale şi a contractelor de concesiune de lucrări şi concesiune de servicii, pentru modificarea Hotărârii Guvernului nr. 34/2009 privind organizarea şi funcţionarea Ministerului </w:t>
            </w:r>
            <w:r w:rsidRPr="002760A3">
              <w:rPr>
                <w:sz w:val="24"/>
                <w:szCs w:val="24"/>
                <w:lang w:val="ro-RO"/>
              </w:rPr>
              <w:lastRenderedPageBreak/>
              <w:t>Finanţelor Publice, pentru modificarea Hotărârii Guvernului nr. 634/2015 privind organizarea şi funcţionarea Agenţiei Naţionale pentru Achiziţii Publice, precum şi pentru modificarea şi completarea Normelor metodologice de aplicare a prevederilor referitoare la atribuirea contractului sectorial/acordului-cadru din Legea nr. 99/2016 privind achiziţiile sectoriale, aprobate prin Hotărârea Guvernului nr. 394/2016, a Normelor metodologice de aplicare a prevederilor referitoare la atribuirea contractului de achiziţie publică/acordului-cadru din Legea nr. 98/2016 privind achiziţiile publice, aprobate prin Hotărârea Guvernului nr. 395/2016 şi a Normelor metodologice de aplicare a prevederilor referitoare la atribuirea contractelor de concesiune de lucrări şi concesiune de servicii din Legea nr. 100/2016 privind concesiunile de lucrări şi concesiunile de servicii, aprobate prin Hotărârea Guvernului nr. 867/2016;</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nr.101 din 19 mai 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Ordonanța de urgență nr.23/2020 pentru modificarea și completarea unor acte normative cu impact asupra sistemului achizițiilor publice;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Consiliului General al Municipiului Bucureşti nr.130/28.03.2018 pentru aprobarea Normei interne privind modalitatea de atribuire a contractelor către şi între entităţile juridice la care Municipiul Bucureşti este acţionar majoritar;</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Consiliului General al Municipiului Bucureşti nr.298/17.05.2018 privind aprobarea normei interne privind achiziționarea sau închirierea de imobile de către Municipiul București;</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Ordonanţa nr. 20 (r4) din 27/01/1994 privind măsuri pentru reducerea riscului seismic al construcţiilor existente, republicată, (cu modificările şi completările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nr. 1364 din 27/12/2001 pentru aprobarea Normelor metodologice de aplicare a Ordonanţei Guvernului nr. 20/1994 privind măsuri pentru reducerea riscului seismic al construcţiilor existente, republicată(cu modificările şi completările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 xml:space="preserve">Hotărârea nr. 206 din 20/03/2012 pentru modificarea si </w:t>
            </w:r>
            <w:r w:rsidRPr="002760A3">
              <w:rPr>
                <w:sz w:val="24"/>
                <w:szCs w:val="24"/>
                <w:lang w:val="ro-RO"/>
              </w:rPr>
              <w:lastRenderedPageBreak/>
              <w:t>completarea Normelor metodologice de aplicare a Ordonantei Guvernului nr. 20/1994 privind masuri pentru reducerea riscului seismic al constructiilor existente, republicata, aprobate prin Hotararea Guvernului nr. 1.364/2001;</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 282/2015 pentru modificarea și completarea Ordonanței Guvernului nr. 20/1994 privind măsuri pentru reducerea riscului seismic al construcțiilor existente;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nr. 907 din 29 noiembrie 2016 privind etapele de elaborare şi conţinutul-cadru al documentaţiilor tehnico-economice aferente obiectivelor/proiectelor de investiţii finanţate din fonduri publice;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HCGMB nr.176/18.05.2017 pentru completarea şi modificarea HCGMB nr.205 din 30 iunie 2009 privind aprobarea Brevetului Verde pentru execuţia lucrărilor de construcţii pe teritoriul municipiului Bucureşti;</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HCGMB privind aprobarea bugetului local anual al PMB şi Lista obiectivelor de investiţii, cu completările şi modificările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nr.215/1997 privind Casa Sociala a Constructorilor;</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nr.273/29.06.2006 privind finanţele publice locale, cu modificările şi completările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nr.227/2015 privind Codul de Procedură Fiscală, cu completările și modificările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I9-2015 – Normativ pentru proiectarea şi execuţia instalaţiilor sanitare;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I13-2015 – Normativ pentru proiectarea şi execuţia instalaţiilor de încălzire;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I6-1998 – Normativ pentru proiectarea şi execuţia instalaţiilor de utilizare a gazelor naturale;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Precizare</w:t>
            </w:r>
            <w:r w:rsidR="00F31E1F">
              <w:rPr>
                <w:sz w:val="24"/>
                <w:szCs w:val="24"/>
                <w:lang w:val="ro-RO"/>
              </w:rPr>
              <w:t>a</w:t>
            </w:r>
            <w:r w:rsidRPr="002760A3">
              <w:rPr>
                <w:sz w:val="24"/>
                <w:szCs w:val="24"/>
                <w:lang w:val="ro-RO"/>
              </w:rPr>
              <w:t xml:space="preserve"> nr.1384/11.06.1999 privind modul de constituire şi virare de către investitori sau proprietari a cotei de 0,5% din valoarea devizului de construcţii, cu corespondent în devizul general al lucrării, cotă aferentă Casei Sociale a Constructorilor;</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Ordin nr.1792/24.12.2002 pentru aprobarea Normelor metodologice privind angajarea, lichidarea, ordonanţarea şi plata cheltuielilor instituţiilor publice, precum şi organizarea, evidenţa şi raportarea angajamentelor bugetare şi legale;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Guvernului nr.264/13.03.2003 privind stabilirea acţiunilor şi categoriilor de cheltuieli, criteriilor, procedurilor şi limitelor pentru efectuarea de plăţi în avans din fonduri publice;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lastRenderedPageBreak/>
              <w:t>Legea nr.213/1998 privind proprietatea publică şi regimul juridic al acesteia, cu modificările şi completările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nr.121/15.03.2002 privind aprobarea OG nr. 123/31august 2000 pentru modificarea şi completarea Legii nr.35/1994  privind timbrul literar, cinematografic, teatral, muzical, folcloric si al artelor plastice;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Instructiuni privind modul de desfăşurare a activităţii Consiliului Tehnico-Economic al Primăriei Municipiului Bucureşti (CTE-PMB), aprobate prin Dispoziţie a Primarului General;</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Guvernului nr.1072/11.09.2003 privind avizarea de către Inspectoratul de Stat în Construcţii a documentaţiilor tehnico-economice pentru obiectivele de investiţii  finanţate din fonduri publice;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nr.184/2008 pentru modificarea și completarea Legii nr.198/2004 privind unele măsuri prealabile lucrărilor de construcție de autostrăzi și drumuri naționale;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Hotărarea Consiliului General al Municipiului București nr.254/29.05.2008 privind administrarea rețelei stradale principale și a lucrărilor de artă din Municipiul București și abrogarea HCGMB nr.235/2005, cu completările și modificările ulterioare;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Dispoziția Primarului General nr.279/2011 de modificare a DPG nr.233/2002 privind întocmirea și urmărirea Programului Coordonator Anual de execuție pentru lucrările tehnico-edilitare și stradale;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Hotărarea Consiliului General al Municipiului București nr.90/29.03.2017 privind aprobarea Planului de Mobilitate Urbană Durabilă 2016-2030 Regiunea București-Ilfov;</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nr.255/2010 privind exproprierea pentru cauză de utilitate publică, necesară realizării unor obiective de interes național, județean, local;</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Hotărarea Guvernului nr.53/2011 privind normele de aplicare a Legii nr.255/2010 privind exproprierea pentru cauză de utilitate publică, necesară realizării unor obiective de interes național, județean, local;</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Legea nr.307/12.07.2006 privind apărarea împotriva incendiilor;</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Ordonanţa de Urgenţă nr.63/30.10.2012 pentru modificarea şi completarea Ordonanţei de Urgenţă nr.18/04.03.2009 privind creşterea performanţei energetice a blocurilor de locuinţe;</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 xml:space="preserve">Ordinul nr.589/31.08.2015 pentru modificarea Normelor </w:t>
            </w:r>
            <w:r w:rsidRPr="002760A3">
              <w:rPr>
                <w:sz w:val="24"/>
                <w:szCs w:val="24"/>
                <w:lang w:val="ro-RO"/>
              </w:rPr>
              <w:lastRenderedPageBreak/>
              <w:t>metodologice de aplicare a Ordonanţei de urgenţă a Guvernului nr. 18/2009 privind creşterea performanţei energetice a blocurilor de locuinţe, aprobate prin Ordinul ministrului dezvoltării regionale şi locuinţei, al ministrului finanţelor publice şi al viceprim-ministrului, ministrul administraţiei şi internelor, nr. 163/540/23/2009;</w:t>
            </w:r>
          </w:p>
          <w:p w:rsidR="002760A3" w:rsidRPr="002760A3" w:rsidRDefault="002760A3" w:rsidP="002760A3">
            <w:pPr>
              <w:numPr>
                <w:ilvl w:val="0"/>
                <w:numId w:val="26"/>
              </w:numPr>
              <w:spacing w:after="0" w:line="240" w:lineRule="auto"/>
              <w:jc w:val="both"/>
              <w:rPr>
                <w:sz w:val="24"/>
                <w:szCs w:val="24"/>
                <w:lang w:val="ro-RO"/>
              </w:rPr>
            </w:pPr>
            <w:r w:rsidRPr="002760A3">
              <w:rPr>
                <w:sz w:val="24"/>
                <w:szCs w:val="24"/>
                <w:lang w:val="ro-RO"/>
              </w:rPr>
              <w:t>Hotărârea Consiliului General al Municipiului Bucureşti nr.249/04.05.2018 privind aprobarea mecanismului de recuperare a sumelor avansate de PMB pentru asigurarea contribuţiei proprii a asociaţiei de proprietari aferentă fiecărui bloc de locuinţe inclus în Programul local multianual privind creşterea performanţei energetice a blocurilor de locuinţe din municipiul Bucureşti;</w:t>
            </w:r>
          </w:p>
          <w:p w:rsidR="00AB497E" w:rsidRPr="0087365E" w:rsidRDefault="002760A3" w:rsidP="002760A3">
            <w:pPr>
              <w:numPr>
                <w:ilvl w:val="0"/>
                <w:numId w:val="26"/>
              </w:numPr>
              <w:tabs>
                <w:tab w:val="left" w:pos="5245"/>
              </w:tabs>
              <w:spacing w:after="0" w:line="240" w:lineRule="auto"/>
              <w:jc w:val="both"/>
              <w:rPr>
                <w:i/>
                <w:iCs/>
                <w:sz w:val="24"/>
                <w:szCs w:val="24"/>
                <w:lang w:val="ro-RO"/>
              </w:rPr>
            </w:pPr>
            <w:r w:rsidRPr="002760A3">
              <w:rPr>
                <w:sz w:val="24"/>
                <w:szCs w:val="24"/>
                <w:lang w:val="ro-RO"/>
              </w:rPr>
              <w:t>Hotărâri ale Consiliului General al Municipiului Bucureşti iniţiate de către Direcţia Generală Investiţii privind derularea obiectivelor de investiţii proprii.</w:t>
            </w:r>
          </w:p>
        </w:tc>
      </w:tr>
      <w:tr w:rsidR="00AB497E" w:rsidRPr="0087365E" w:rsidTr="00C27EB4">
        <w:trPr>
          <w:trHeight w:val="1975"/>
        </w:trPr>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CULTURĂ, ÎNVĂŢĂMÂNT, TURISM</w:t>
            </w:r>
          </w:p>
        </w:tc>
        <w:tc>
          <w:tcPr>
            <w:tcW w:w="6532" w:type="dxa"/>
          </w:tcPr>
          <w:p w:rsidR="00AB497E" w:rsidRPr="00241442" w:rsidRDefault="00F31E1F" w:rsidP="00241442">
            <w:pPr>
              <w:pStyle w:val="FooterPMB1"/>
              <w:spacing w:after="0" w:line="240" w:lineRule="auto"/>
              <w:ind w:left="335" w:hanging="284"/>
              <w:rPr>
                <w:b/>
                <w:bCs/>
                <w:sz w:val="24"/>
                <w:szCs w:val="24"/>
                <w:u w:val="single"/>
              </w:rPr>
            </w:pPr>
            <w:r>
              <w:rPr>
                <w:b/>
                <w:bCs/>
                <w:sz w:val="24"/>
                <w:szCs w:val="24"/>
                <w:u w:val="single"/>
              </w:rPr>
              <w:t>Serviciul</w:t>
            </w:r>
            <w:r w:rsidR="00AB497E" w:rsidRPr="00241442">
              <w:rPr>
                <w:b/>
                <w:bCs/>
                <w:sz w:val="24"/>
                <w:szCs w:val="24"/>
                <w:u w:val="single"/>
              </w:rPr>
              <w:t xml:space="preserve"> Cultură</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O.U.G. NR. 57/2019 privind Codul administrativ</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ORDINUL MINISTERULUI CULTURII NR. 2799/2015 pentru aprobarea Regulamentului-cadru de organizare si desfăşurate a concursului de proiecte de management, Regulamentului-cadru de organizare şi desfăşurare a evaluării managementului, a modelului-cadru al caietului de obiective, a modelului-cadru al raportului de activitate, precum şi modelului-cadru al contractului de management în domeniul cultură</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O.U.G. nr. 189/2008 privind managementul instituţiilor publice de cultură,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O.G. nr. 21/2007 privind instituţiile şi companiile de spectacole sau concerte, precum şi desfăşurarea activităţii de impresariat artistic, cu modificările şi completările ulterioare </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O.U.G. nr. 118/2006 privind înfiinţarea, organizarea şi desfăşurarea activităţii aşezămintelor culturale,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ORDINUL MINISTERULUI CULTURII nr. 2.193/2004 pentru aprobarea regulamentelor - cadru de organizare şi funcţionare a aşezămintelor culturale,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422/2001 privind protejarea monumentelor istorice -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120/2006 a monumentelor de for public,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334/2002 bibliotecilor -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311/2003</w:t>
            </w:r>
            <w:r w:rsidR="00F31E1F">
              <w:rPr>
                <w:sz w:val="24"/>
                <w:szCs w:val="24"/>
                <w:lang w:val="ro-RO"/>
              </w:rPr>
              <w:t xml:space="preserve"> a</w:t>
            </w:r>
            <w:r w:rsidRPr="00241442">
              <w:rPr>
                <w:sz w:val="24"/>
                <w:szCs w:val="24"/>
                <w:lang w:val="ro-RO"/>
              </w:rPr>
              <w:t xml:space="preserve"> muzeelor şi a colecţiilor publice -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O.G. nr. 51/1998 privind îmbunătățirea sistemului de finanțare a programelor și proiectelor culturale, cu modificările și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 G. nr. 518/1995 privind unele drepturi şi obligaţii ale personalului român trimis în străinătate pentru îndeplinirea unor misiuni cu caracter temporar,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H. G. nr. 714/2018 privind drepturile și obligațiile personalului autorităților și instituțiilor publice pe perioada delegării și detașării în altă localitate, precum și în cazul deplasării în interesul serviciului, cu modificările şi completările ulterioare </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LEGEA nr. 8/1996 privind dreptul de autor şi drepturile </w:t>
            </w:r>
            <w:r w:rsidRPr="00241442">
              <w:rPr>
                <w:sz w:val="24"/>
                <w:szCs w:val="24"/>
                <w:lang w:val="ro-RO"/>
              </w:rPr>
              <w:lastRenderedPageBreak/>
              <w:t>conexe,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LEGE-CADRU nr. 153/2017 privind salarizarea personalului plătit din fonduri publice, cu modificările şi completările ulterioare </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500/2002 privind finanţele publice,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 nr. 273/2006 privind finanţele publice locale,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H.G. nr. 907/2016 privind etapele de elaborare și conținutul-cadru al documentațiilor tehnico-economice aferente obiectivelor/ proiectelor de investiții finanțate din fonduri publice,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H.G. nr. 1.865/2006 pentru modificarea limitelor valorice privind competenţele de aprobare a documentaţiilor tehnico-economice ale obiectivelor de investiţii noi,  H.G. nr. 406/2009 pentru modificarea limitelor valorice privind competentele de aprobare a documentaţiilor tehnico-economice ale obiectivelor de investiții noi,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H.G. nr. 937/2018 pentru stabilirea salariului de bază minim brut pe țară garantat în plată,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H.G. nr. 611/2008 pentru aprobarea normelor privind organizarea si dezvoltarea carierei funcţionarilor publici,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53/2003 Codul Muncii,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H.G. nr. 90/2010 privind organizarea și funcționarea Ministerului Culturii și Patrimoniului Național,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H.G. nr. 442/1994 privind finanţarea instituţiilor publice de cultură şi artă de importanţă judeţeană, ale municipiului Bucureşti şi locale - republi</w:t>
            </w:r>
            <w:r w:rsidR="00F31E1F">
              <w:rPr>
                <w:sz w:val="24"/>
                <w:szCs w:val="24"/>
                <w:lang w:val="ro-RO"/>
              </w:rPr>
              <w:t>cată</w:t>
            </w:r>
            <w:r w:rsidRPr="00241442">
              <w:rPr>
                <w:sz w:val="24"/>
                <w:szCs w:val="24"/>
                <w:lang w:val="ro-RO"/>
              </w:rPr>
              <w:t>,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O.G. nr. 26/2000 cu privire la asociaţii şi fundaţii,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LEGE nr. 32/1994 privind sponsorizarea, cu modificările şi completările ulterioare </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O.G. nr. 80/2001 privind stabilirea unor normative de cheltuieli pentru autorităţile administraţiei publice şi instituţiile publice,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213/1998 privind proprietatea publică şi regimul juridic al acesteia,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O.G. nr. 82/2001 privind stabilirea unor forme de sprijin </w:t>
            </w:r>
            <w:r w:rsidRPr="00241442">
              <w:rPr>
                <w:sz w:val="24"/>
                <w:szCs w:val="24"/>
                <w:lang w:val="ro-RO"/>
              </w:rPr>
              <w:lastRenderedPageBreak/>
              <w:t>financiar pentru unităţile de cult aparţinând cultelor religioase recunoscute din România,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50/2019 de aprobare a bugetului de stat,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489/2006 privind libertatea religioasă şi regimul general al cultelor,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H.G. nr. 841/1995 privind procedurile de transmitere fără plată şi de valorificare a bunurilor aparţinând instituţiilor publice,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15/1994 privind amortizarea capitalului imobilizat in active corporale si necorporale –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H.G. nr. 2139/2004 pentru aprobarea Catalogului privind clasificarea si duratele normale de funcţionare a mijloacelor fixe, cu modificările şi completările ulterioare </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ORDIN MEF nr. 3471/2008 pentru aprobarea Normelor metodologice privind evaluarea şi amortizarea activelor fixe corporale aflate în patrimoniul instituţiilor publice,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ORDIN MCC nr. 2035/2000 privind aprobarea Nomelor metodologice pentru evidenţa, gestiunea şi inventarierea bunurilor culturale deţinute de muzee, colecţii publice, case memoriale, centre de cultură şi alte unităţi de profil,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98/2016 privind achiziţiile publice,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 G nr. 395/2016 pentru aprobarea Normelor metodologice de aplicare a prevederilor referitoare la atribuirea contractului de achiziţie publică/acordului-cadru din Legea nr. 98/2016 privind achiziţiile publice,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O.G. nr. 119/1999 privind controlul intern si controlul financiar preventiv,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287/2009 privind Codul civil,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DECRET nr. 478/1954 privitor la donaţiile făcute statului,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261/2005 pentru aprobarea O.U.G.nr.19/2005  privind realizarea Ansamblului Arhitectural Catedrala Mântuirii Neamului,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LEGEA nr. 61/1991 pentru sancţionarea faptelor de </w:t>
            </w:r>
            <w:r w:rsidRPr="00241442">
              <w:rPr>
                <w:sz w:val="24"/>
                <w:szCs w:val="24"/>
                <w:lang w:val="ro-RO"/>
              </w:rPr>
              <w:lastRenderedPageBreak/>
              <w:t>încălcare a unor norme de convieţuire socială, a ordinii şi liniştii publice,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60/1991 privind organizarea şi desfăşurarea adunărilor publice,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ORDINULUI MINISTERULUI SĂNĂTĂŢII nr.119/2014 pentru aprobarea Normelor de igienă şi sănătate publică pentru mediul de viaţă al populaţiei,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12/1990 privind protejarea populaţiei împotriva unor activităţi de producţie, comerţ sau prestări de servicii ilicite,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H.G nr. 348/2004 privind exercitarea comerţului cu produse şi servicii de piaţă în unele zone publice,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448/2006 privind protecția și promovarea drepturilor persoanelor cu handicap,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O.G. nr. 39/2005 privind cinematografia,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24/2000 privind normele de tehnică legislativă pentru elaborarea actelor normative, republicată,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554/2004 a contenciosului administrativ,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LEGEA nr. 544/2001 privind liberul acces la informațiile de interes public,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H.G. nr. 123/2002 pentru aprobarea Normelor metodologice de aplicare a Legii nr. 544/2001 privind liberul acces la informațiile de interes public,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O.G. nr. 27/2002 privind reglementarea activității de soluționare a petițiilor, cu modificările şi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D.P.G. nr. 1236/2018 referitoare la aprobarea instrucțiunilor pentru aplicarea prevederilor legale privind disponibilizarea, scoaterea din funcțiune, declasarea, transmiterea fără plată, valorificarea și casarea bunurilor aparținând instituțiilor publice de cultură de interes local ale Municipiului București</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D.P.G. nr. 1078/2007 privind deplasările în străinătate ale membrilor delegaţiilor din aparatul propriu de specialitate al PMB si membrii CGMB</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D.P.G. nr. 485/2009 privind Comisia de analiză a </w:t>
            </w:r>
            <w:r w:rsidRPr="00241442">
              <w:rPr>
                <w:sz w:val="24"/>
                <w:szCs w:val="24"/>
                <w:lang w:val="ro-RO"/>
              </w:rPr>
              <w:lastRenderedPageBreak/>
              <w:t>solicitărilor privind exercitarea dreptului de preemţiune al Primăriei Municipiului Bucureşti, precum şi a diverselor solicitări imobiliare, cu modificările și completările ulterioare.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D.P.G. nr. 511/2017 de modificare şi completare a D.P.G. nr. 485/2009 – se modifică componenţa Comisiei de analiză a solicitărilor privind exercitarea dreptului de preemţiune al Primăriei Municipiului Bucureşti şi se aprobă Regulamentul de organizare şi funcţionare al Comisiei</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D.P.G. nr. 424/2009 toate instituţiile publice aflate sub autoritatea Consiliului General al Municipiului Bucureşti sau a Primăriei Municipiului Bucureşti din anexa 1, au obligaţia sa asigure colectarea selectiva a deşeurilor recuperabile: hârtie, pet, etc.</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D.P.G. nr. 1520/2009 privind înfiinţarea Unităţii de implementare a proiectului Consolidare, restaurare şi conservare Arcul de Triumf</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D.P.G. nr. 161/2016 pentru aprobarea Regulamentului de organizare si desfăşurare a concursului de proiecte de management pentru instituţiile publice de cultură de interes local al Municipiului Bucureşti</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D.P.G. nr. 408/2016 pentru aprobarea Regulamentului de organizare si desfăşurare a evaluării managementului instituţiilor publice de cultură de interes local al Municipiului Bucureşti</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D.P.G. nr. 1764/2016 privind aprobarea solicitărilor pentru realizarea unor filmări/ şedinţe foto pe raza administrativ – teritorială a municipiului Bucureşti</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D.P.G nr. 650/2017 privind delegarea de atribuții privind monitorizarea și supravegherea activității IPCIL doamnei Viceprimar General</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H.C.G.M.B. nr. 131/2016 privind aprobarea demarării procesului de elaborare a "Strategiei culturale a Municipiului Bucureşti 2017-2027" si a "Strategiei de dezvoltare multianuala a turismului in Municipiul Bucureşti 2017-2027"</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H.C.G.M.B. nr. 152/2016 privind aprobarea "Strategiei Culturale a Municipiului Bucureşti 2016-2026"</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H.C.G.M.B. nr. 194/2019 privind aprobarea bugetului propriu al Municipiului București pe anul 2019 </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H.C.G.M.B. nr. 236/2018 privind stabilirea nivelurilor impozitelor şi taxelor locale în municipiul Bucureşti începând cu anul 2019</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H.C.G.M.B. nr. 304/2009 privind aprobarea normelor de </w:t>
            </w:r>
            <w:r w:rsidRPr="00241442">
              <w:rPr>
                <w:sz w:val="24"/>
                <w:szCs w:val="24"/>
                <w:lang w:val="ro-RO"/>
              </w:rPr>
              <w:lastRenderedPageBreak/>
              <w:t>protecţie a spatiilor verzi pe teritoriul municipiului Bucureşti</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H.C.G.M.B. nr. 114/2004 privind accesul în parc</w:t>
            </w:r>
          </w:p>
          <w:p w:rsidR="00396C37" w:rsidRPr="00462466"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H.C.G.M.B. nr. 347/2016 privind modificarea și completarea </w:t>
            </w:r>
            <w:r w:rsidRPr="00462466">
              <w:rPr>
                <w:sz w:val="24"/>
                <w:szCs w:val="24"/>
                <w:lang w:val="ro-RO"/>
              </w:rPr>
              <w:t>H.C.G.M.B. nr.118/2004 privind exercitarea activităţii de comercializare pe principalele reţele stradale</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H.C.G.M.B. nr. 253/2019 privind aprobarea repartizarea la nivelul Municipiului București a numărului maxim de posturi finanțate pentru personalul neclerical din unitățile de cult pentru anii 2019- 2022</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H.C.G.M.B. nr. 829/22.11.2018 privind reorganizarea aparatului de specialitate al Primarului General al Municipiului București</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H.C.G.M.B. nr. 134/2004 privind circulaţia autovehiculelor destinate transportului de mărfuri şi a utilajelor cu masă totală autorizată mai mare de 5 tone în mun. Bucureşti – modificată prin H.C.G.M.B. nr. 312/2009</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H.C.G.M.B. nr. 80/2007 privind repartizarea posturilor de personal neclerical pentru cultele recunoscute din România</w:t>
            </w:r>
          </w:p>
          <w:p w:rsidR="00396C37" w:rsidRPr="00241442" w:rsidRDefault="00396C37" w:rsidP="00514F1C">
            <w:pPr>
              <w:pStyle w:val="FooterPMB1"/>
              <w:numPr>
                <w:ilvl w:val="0"/>
                <w:numId w:val="2"/>
              </w:numPr>
              <w:spacing w:line="240" w:lineRule="auto"/>
              <w:ind w:left="334" w:hanging="284"/>
              <w:rPr>
                <w:sz w:val="24"/>
                <w:szCs w:val="24"/>
                <w:lang w:val="ro-RO"/>
              </w:rPr>
            </w:pPr>
            <w:r w:rsidRPr="00241442">
              <w:rPr>
                <w:sz w:val="24"/>
                <w:szCs w:val="24"/>
                <w:lang w:val="ro-RO"/>
              </w:rPr>
              <w:t>H.C.G.M.B. nr. 139/2008 privind susţinerea unor cheltuieli pentru repararea lăcaşurilor de cult, conservarea si întreţinerea bunurilor de patrimoniu aparţinând cultelor religioase recunoscute în România din municipiul Bucureşti, din bugetul de venituri si cheltuieli al Administraţiei Monumentelor şi Patrimoniului Turistic</w:t>
            </w:r>
          </w:p>
          <w:p w:rsidR="00396C37" w:rsidRPr="00241442" w:rsidRDefault="00396C37" w:rsidP="00514F1C">
            <w:pPr>
              <w:pStyle w:val="FooterPMB1"/>
              <w:numPr>
                <w:ilvl w:val="0"/>
                <w:numId w:val="2"/>
              </w:numPr>
              <w:spacing w:after="0" w:line="240" w:lineRule="auto"/>
              <w:ind w:left="334" w:hanging="284"/>
              <w:rPr>
                <w:sz w:val="24"/>
                <w:szCs w:val="24"/>
                <w:u w:val="single"/>
              </w:rPr>
            </w:pPr>
            <w:r w:rsidRPr="00241442">
              <w:rPr>
                <w:sz w:val="24"/>
                <w:szCs w:val="24"/>
                <w:lang w:val="ro-RO"/>
              </w:rPr>
              <w:t>H.C.G.M.B. nr. 213/2018 privind sistemul de acordare de distincții la nivelul Municipiului București</w:t>
            </w:r>
          </w:p>
          <w:p w:rsidR="00AB497E" w:rsidRPr="00241442" w:rsidRDefault="006B22AE" w:rsidP="00241442">
            <w:pPr>
              <w:pStyle w:val="FooterPMB1"/>
              <w:spacing w:after="0" w:line="240" w:lineRule="auto"/>
              <w:ind w:left="334" w:hanging="284"/>
              <w:rPr>
                <w:b/>
                <w:sz w:val="24"/>
                <w:szCs w:val="24"/>
                <w:u w:val="single"/>
              </w:rPr>
            </w:pPr>
            <w:r>
              <w:rPr>
                <w:b/>
                <w:sz w:val="24"/>
                <w:szCs w:val="24"/>
                <w:u w:val="single"/>
              </w:rPr>
              <w:t>Serviciul</w:t>
            </w:r>
            <w:r w:rsidR="00AB497E" w:rsidRPr="00241442">
              <w:rPr>
                <w:b/>
                <w:sz w:val="24"/>
                <w:szCs w:val="24"/>
                <w:u w:val="single"/>
              </w:rPr>
              <w:t xml:space="preserve"> Învăţământ</w:t>
            </w:r>
            <w:r>
              <w:rPr>
                <w:b/>
                <w:sz w:val="24"/>
                <w:szCs w:val="24"/>
                <w:u w:val="single"/>
              </w:rPr>
              <w:t>, Turism</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CODUL ADMINISTRATIV</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w:t>
            </w:r>
            <w:r w:rsidR="006B22AE">
              <w:rPr>
                <w:sz w:val="24"/>
                <w:szCs w:val="24"/>
                <w:lang w:val="ro-RO"/>
              </w:rPr>
              <w:t>A</w:t>
            </w:r>
            <w:r w:rsidRPr="00241442">
              <w:rPr>
                <w:sz w:val="24"/>
                <w:szCs w:val="24"/>
                <w:lang w:val="ro-RO"/>
              </w:rPr>
              <w:t xml:space="preserve"> nr. 161 din 19 aprilie 2003  (*actualizata*)</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privind unele masuri pentru asigurarea transparentei in exercitarea demnitatilor publice, a functiilor publice si in mediul de afaceri, prevenirea si sanctionarea coruptiei </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w:t>
            </w:r>
            <w:r w:rsidR="006B22AE">
              <w:rPr>
                <w:sz w:val="24"/>
                <w:szCs w:val="24"/>
                <w:lang w:val="ro-RO"/>
              </w:rPr>
              <w:t>A</w:t>
            </w:r>
            <w:r w:rsidRPr="00241442">
              <w:rPr>
                <w:sz w:val="24"/>
                <w:szCs w:val="24"/>
                <w:lang w:val="ro-RO"/>
              </w:rPr>
              <w:t xml:space="preserve"> nr. 95 din 14 aprilie 2006 (*actualizata*)</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privind reforma in domeniul sanatatii</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w:t>
            </w:r>
            <w:r w:rsidR="006B22AE">
              <w:rPr>
                <w:sz w:val="24"/>
                <w:szCs w:val="24"/>
                <w:lang w:val="ro-RO"/>
              </w:rPr>
              <w:t>A</w:t>
            </w:r>
            <w:r w:rsidRPr="00241442">
              <w:rPr>
                <w:sz w:val="24"/>
                <w:szCs w:val="24"/>
                <w:lang w:val="ro-RO"/>
              </w:rPr>
              <w:t xml:space="preserve"> nr. 69 din 28 aprilie 2000 (*actualizata*)</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educatiei fizice si sportului</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w:t>
            </w:r>
            <w:r w:rsidR="006B22AE">
              <w:rPr>
                <w:sz w:val="24"/>
                <w:szCs w:val="24"/>
                <w:lang w:val="ro-RO"/>
              </w:rPr>
              <w:t>A</w:t>
            </w:r>
            <w:r w:rsidRPr="00241442">
              <w:rPr>
                <w:sz w:val="24"/>
                <w:szCs w:val="24"/>
                <w:lang w:val="ro-RO"/>
              </w:rPr>
              <w:t xml:space="preserve"> nr. 213 din 17 noiembrie 1998 (*actualizata*) privind proprietatea publica si regimul juridic al acesteia</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w:t>
            </w:r>
            <w:r w:rsidR="006B22AE">
              <w:rPr>
                <w:sz w:val="24"/>
                <w:szCs w:val="24"/>
                <w:lang w:val="ro-RO"/>
              </w:rPr>
              <w:t>A</w:t>
            </w:r>
            <w:r w:rsidRPr="00241442">
              <w:rPr>
                <w:sz w:val="24"/>
                <w:szCs w:val="24"/>
                <w:lang w:val="ro-RO"/>
              </w:rPr>
              <w:t xml:space="preserve"> nr. 273 din 29 iunie 2006 (*actualizata*)</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privind finantele publice locale</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w:t>
            </w:r>
            <w:r w:rsidR="006B22AE">
              <w:rPr>
                <w:sz w:val="24"/>
                <w:szCs w:val="24"/>
                <w:lang w:val="ro-RO"/>
              </w:rPr>
              <w:t>A</w:t>
            </w:r>
            <w:r w:rsidRPr="00241442">
              <w:rPr>
                <w:sz w:val="24"/>
                <w:szCs w:val="24"/>
                <w:lang w:val="ro-RO"/>
              </w:rPr>
              <w:t xml:space="preserve"> nr. 32 din 19 mai 1994 (*actualizata*)</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privind sponsorizarea</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w:t>
            </w:r>
            <w:r w:rsidR="006B22AE">
              <w:rPr>
                <w:sz w:val="24"/>
                <w:szCs w:val="24"/>
                <w:lang w:val="ro-RO"/>
              </w:rPr>
              <w:t>A</w:t>
            </w:r>
            <w:r w:rsidRPr="00241442">
              <w:rPr>
                <w:sz w:val="24"/>
                <w:szCs w:val="24"/>
                <w:lang w:val="ro-RO"/>
              </w:rPr>
              <w:t xml:space="preserve"> nr. 8 din 14 martie 1996 (*actualizata*)</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lastRenderedPageBreak/>
              <w:t>privind dreptul de autor si drepturile conexe</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(actualizata*)</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w:t>
            </w:r>
            <w:r w:rsidR="006B22AE">
              <w:rPr>
                <w:sz w:val="24"/>
                <w:szCs w:val="24"/>
                <w:lang w:val="ro-RO"/>
              </w:rPr>
              <w:t>A</w:t>
            </w:r>
            <w:r w:rsidRPr="00241442">
              <w:rPr>
                <w:sz w:val="24"/>
                <w:szCs w:val="24"/>
                <w:lang w:val="ro-RO"/>
              </w:rPr>
              <w:t xml:space="preserve"> nr. 350 din 21/07/2006 Publicat în Monitorul Oficial, Partea I nr. 648 din 27/07/2006 Legea Tinerilor</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LEGEA nr. 1 din 10.01.2011 Educaţiei Naţionale</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ORDONANTA nr. 27 din 30 ianuarie 2002 (*actualizata*)</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privind reglementarea activitatii de solutionare a petitiilor</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LEGEA nr. 61/1991, pentru sancţionarea faptelor de încălcare a unor norme de convieţuire socială, a ordinii şi liniştii publice, republicată, cu modificări şi completări ulterioare</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LEGEA nr. 307/2006 privind apărarea împotriva incendiilor, cu modificările si completările ulterioare, potrivit căruia „organizatorul va asigura obligatoriu resursele umane şi logistica necesară, respectiv, materiale, instalaţii, echipamente etc., necesare pentru prevenirea şi apărarea împotriva incendiilor”</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OMENCS nr. 5.080 din 31 august 2016</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pentru aprobarea Metodologiei privind organizarea şi desfăşurarea concursului pentru ocuparea funcţiilor de director şi director adjunct din unităţile de învăţământ preuniversitar</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OMENCS nr. 5.555 din 7 octombrie 2011 pentru aprobarea Regulamentului privind organizarea şi funcţionarea centrelor judeţene/al municipiului Bucureşti de resurse şi asistenţă educaţională, actualizat</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Ordinului nr. 5.805 din 23 noiembrie 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şi/sau cerinţe educaţionale speciale</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Metodologia ORDA privind remuneraţiile pentru comunicarea publică a operelor muzicale în concerte, spectacole ori alte manifestări publice, publicată în MO nr. 314/2010</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H.C.G.M.B. nr. 347/2016 privind modificarea şi completarea HCGMB nr. 118/2004 privind exercitarea activităţii de comercializare pe principalele reţele stradale</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HCGMB nr. 227/04.09.2019 privind Strategia Municipală Antidrog a Municipiului București pentru perioada 2014-2020</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HCGMB nr. 539/23.08.2018 privind Programul „BUCUREȘTIUL DESTINAȚIE TURISTICĂ – </w:t>
            </w:r>
            <w:r w:rsidRPr="00241442">
              <w:rPr>
                <w:sz w:val="24"/>
                <w:szCs w:val="24"/>
                <w:lang w:val="ro-RO"/>
              </w:rPr>
              <w:lastRenderedPageBreak/>
              <w:t>PROMOVAREA MUNICIPIULUI BUCUREȘTI CA DESTINAȚIE TURISTICĂ ȘI DEZVOLTAREA ACTIVITĂȚII DE TURISM ȘI SERVICII”;</w:t>
            </w:r>
          </w:p>
          <w:p w:rsidR="008C62B2" w:rsidRPr="00241442" w:rsidRDefault="008C62B2" w:rsidP="00514F1C">
            <w:pPr>
              <w:pStyle w:val="FooterPMB1"/>
              <w:numPr>
                <w:ilvl w:val="0"/>
                <w:numId w:val="2"/>
              </w:numPr>
              <w:spacing w:line="240" w:lineRule="auto"/>
              <w:ind w:left="334" w:hanging="284"/>
              <w:rPr>
                <w:sz w:val="24"/>
                <w:szCs w:val="24"/>
                <w:lang w:val="ro-RO"/>
              </w:rPr>
            </w:pPr>
            <w:r w:rsidRPr="00241442">
              <w:rPr>
                <w:sz w:val="24"/>
                <w:szCs w:val="24"/>
                <w:lang w:val="ro-RO"/>
              </w:rPr>
              <w:t xml:space="preserve">HCGMB nr. 350/14.06.2018 privind Programul DEZVOLTARE ȘI SĂNĂTATE PRIN SPORT în vederea creșterii gradului de participare și implicare în activități fizice și sportive în rândul copiilor și tinerilor la nivelul Municipiului București; </w:t>
            </w:r>
          </w:p>
          <w:p w:rsidR="00AB497E" w:rsidRPr="0087365E" w:rsidRDefault="008C62B2" w:rsidP="00514F1C">
            <w:pPr>
              <w:pStyle w:val="FooterPMB1"/>
              <w:numPr>
                <w:ilvl w:val="0"/>
                <w:numId w:val="2"/>
              </w:numPr>
              <w:spacing w:after="0" w:line="240" w:lineRule="auto"/>
              <w:ind w:left="334" w:hanging="284"/>
              <w:rPr>
                <w:b/>
                <w:bCs/>
                <w:sz w:val="24"/>
                <w:szCs w:val="24"/>
              </w:rPr>
            </w:pPr>
            <w:r w:rsidRPr="00241442">
              <w:rPr>
                <w:sz w:val="24"/>
                <w:szCs w:val="24"/>
                <w:lang w:val="ro-RO"/>
              </w:rPr>
              <w:t>Orice alt act normativ aplicabil domeniilor educaţie, sănătate, spor</w:t>
            </w:r>
            <w:r w:rsidR="006B22AE">
              <w:rPr>
                <w:sz w:val="24"/>
                <w:szCs w:val="24"/>
                <w:lang w:val="ro-RO"/>
              </w:rPr>
              <w:t>t, turism şi aflat în vigoare</w:t>
            </w:r>
            <w:r w:rsidRPr="00241442">
              <w:rPr>
                <w:sz w:val="24"/>
                <w:szCs w:val="24"/>
                <w:lang w:val="ro-RO"/>
              </w:rPr>
              <w:t xml:space="preserve"> la data desfăşurării activităţilor</w:t>
            </w:r>
          </w:p>
        </w:tc>
      </w:tr>
      <w:tr w:rsidR="00AB497E" w:rsidRPr="0087365E" w:rsidTr="00C27EB4">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GENERALĂ MANAGEMENT PROIECTE CU FINANŢARE EXTERNĂ</w:t>
            </w:r>
          </w:p>
        </w:tc>
        <w:tc>
          <w:tcPr>
            <w:tcW w:w="6532" w:type="dxa"/>
          </w:tcPr>
          <w:p w:rsidR="00B40F2F" w:rsidRPr="00B40F2F" w:rsidRDefault="00B40F2F" w:rsidP="00B40F2F">
            <w:pPr>
              <w:pStyle w:val="Listparagraf"/>
              <w:tabs>
                <w:tab w:val="left" w:pos="7035"/>
              </w:tabs>
              <w:spacing w:after="0" w:line="240" w:lineRule="auto"/>
              <w:ind w:left="335" w:hanging="284"/>
              <w:jc w:val="both"/>
              <w:rPr>
                <w:rFonts w:ascii="Arial" w:hAnsi="Arial" w:cs="Arial"/>
                <w:b/>
                <w:sz w:val="24"/>
                <w:szCs w:val="24"/>
              </w:rPr>
            </w:pPr>
            <w:r w:rsidRPr="00B40F2F">
              <w:rPr>
                <w:rFonts w:ascii="Arial" w:hAnsi="Arial" w:cs="Arial"/>
                <w:b/>
                <w:sz w:val="24"/>
                <w:szCs w:val="24"/>
              </w:rPr>
              <w:t>LEGISLAŢIE GENERALĂ</w:t>
            </w:r>
          </w:p>
          <w:p w:rsidR="00B40F2F" w:rsidRPr="00B40F2F" w:rsidRDefault="00B40F2F" w:rsidP="00B40F2F">
            <w:pPr>
              <w:pStyle w:val="Listparagraf"/>
              <w:tabs>
                <w:tab w:val="left" w:pos="7035"/>
              </w:tabs>
              <w:spacing w:after="0" w:line="240" w:lineRule="auto"/>
              <w:ind w:left="335" w:hanging="284"/>
              <w:jc w:val="both"/>
              <w:rPr>
                <w:rFonts w:ascii="Arial" w:hAnsi="Arial" w:cs="Arial"/>
                <w:b/>
                <w:sz w:val="24"/>
                <w:szCs w:val="24"/>
              </w:rPr>
            </w:pPr>
            <w:r w:rsidRPr="00B40F2F">
              <w:rPr>
                <w:rFonts w:ascii="Arial" w:hAnsi="Arial" w:cs="Arial"/>
                <w:b/>
                <w:sz w:val="24"/>
                <w:szCs w:val="24"/>
              </w:rPr>
              <w:t xml:space="preserve">Administrație publică                                                      </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1. Ordonanța de Urgență nr. 57/3.07.2019 privind Codul administrativ;</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2. Legea nr. 24/ 09.01.2019 pentru modificarea și completarea Legii nr. 188/1999 privind Statutul funcționarilor publici, precum și pentru stabilirea unor măsuri privind evaluarea funcționarilor publici pentru anul 2018;</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3. Legea nr.161/2003 privind unele măsuri pentru asigurarea transparenței în exercitarea demnităților publice, a funcțiilor publice și în mediul de afaceri, prevenirea și sancționarea corupției, cu modificările si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4. Legea nr. 544/2001 privind liberul acces la informațiile de interes public,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 xml:space="preserve">5. Ordonanța Guvernului nr.137/2000, republicată, privind prevenirea și sancționarea tuturor formelor de discriminare, cu modificările și completările ulterioare; </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6. Legea nr.24/2000 privind normele de tehnică legislativă pentru elaborarea actelor normative, republicată, cu modificările și completările ulterioare</w:t>
            </w:r>
          </w:p>
          <w:p w:rsidR="00B40F2F" w:rsidRPr="00B40F2F" w:rsidRDefault="00B40F2F" w:rsidP="00B40F2F">
            <w:pPr>
              <w:pStyle w:val="Listparagraf"/>
              <w:tabs>
                <w:tab w:val="left" w:pos="7035"/>
              </w:tabs>
              <w:spacing w:after="0" w:line="240" w:lineRule="auto"/>
              <w:ind w:left="335" w:hanging="284"/>
              <w:rPr>
                <w:rFonts w:ascii="Arial" w:hAnsi="Arial" w:cs="Arial"/>
                <w:b/>
                <w:sz w:val="24"/>
                <w:szCs w:val="24"/>
              </w:rPr>
            </w:pPr>
            <w:r w:rsidRPr="00B40F2F">
              <w:rPr>
                <w:rFonts w:ascii="Arial" w:hAnsi="Arial" w:cs="Arial"/>
                <w:b/>
                <w:sz w:val="24"/>
                <w:szCs w:val="24"/>
              </w:rPr>
              <w:t xml:space="preserve">       B. LEGISLAŢIE SPECIFICĂ</w:t>
            </w:r>
          </w:p>
          <w:p w:rsidR="00B40F2F" w:rsidRPr="00B40F2F" w:rsidRDefault="00B40F2F" w:rsidP="00B40F2F">
            <w:pPr>
              <w:pStyle w:val="Listparagraf"/>
              <w:tabs>
                <w:tab w:val="left" w:pos="7035"/>
              </w:tabs>
              <w:spacing w:after="0" w:line="240" w:lineRule="auto"/>
              <w:ind w:left="335" w:hanging="284"/>
              <w:jc w:val="both"/>
              <w:rPr>
                <w:rFonts w:ascii="Arial" w:hAnsi="Arial" w:cs="Arial"/>
                <w:b/>
                <w:sz w:val="24"/>
                <w:szCs w:val="24"/>
              </w:rPr>
            </w:pPr>
            <w:r w:rsidRPr="00B40F2F">
              <w:rPr>
                <w:rFonts w:ascii="Arial" w:hAnsi="Arial" w:cs="Arial"/>
                <w:b/>
                <w:sz w:val="24"/>
                <w:szCs w:val="24"/>
              </w:rPr>
              <w:t>Legislație privind gestionarea asistenței comunitare nerambursabile și a proiectelor aferente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1. Legea nr. 315/28.06.2004 privind dezvoltarea regională în România,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2. OUG nr. 40/23.09.2015 privind gestionarea financiară a fondurilor europene pentru perioada de programare 2014-2020,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 xml:space="preserve">3. H.G. nr. 93/18.02.2016 pentru aprobarea Normelor metodologice de aplicare a prevederilor  Ordonanței de urgență a Guvernului nr. 40/2015 privind gestionarea financiară a fondurilor europene pentru perioada de </w:t>
            </w:r>
            <w:r w:rsidRPr="00B40F2F">
              <w:rPr>
                <w:rFonts w:ascii="Arial" w:hAnsi="Arial" w:cs="Arial"/>
                <w:sz w:val="24"/>
                <w:szCs w:val="24"/>
              </w:rPr>
              <w:lastRenderedPageBreak/>
              <w:t>programare 2014 - 2020, cu modificări și completări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4. HG nr. 399/27.05.2015 privind regulile de eligibilitate a cheltuielilor efectuate în cadrul operațiunilor finanțate prin Fondul European de Dezvoltare Regională, Fondul Social European și Fondul de Coeziune 2014-2020,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5. Legea 339/03.12.2007 privind promovarea aplicării strategiilor de management de proiect la nivelul unităților administrativ-teritoriale județene si locale,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6. HG nr. 907/29.11.2016 privind etapele de elaborare și conținutul cadru al documentațiilor tehnico-economice aferente obiectivelor/proiectelor de investiții finanțate din fonduri publice,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7. Legea nr. 10/18.01.1995 privind calitatea în construcții, republicată, cu modificările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8. Legea nr. 50/29.07.1991 privind autorizarea executării lucrărilor de construcții, republicată,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9. HG nr. 273/14.06.1994 privind aprobarea Regulamentului de recepție a lucrărilor de construcții și instalații aferente acestora,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10. 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11. Acordul de Parteneriat 2014-2020.</w:t>
            </w:r>
          </w:p>
          <w:p w:rsidR="00B40F2F" w:rsidRPr="001E1290" w:rsidRDefault="00B40F2F" w:rsidP="00B40F2F">
            <w:pPr>
              <w:pStyle w:val="Listparagraf"/>
              <w:tabs>
                <w:tab w:val="left" w:pos="7035"/>
              </w:tabs>
              <w:spacing w:after="0" w:line="240" w:lineRule="auto"/>
              <w:ind w:left="335" w:hanging="284"/>
              <w:jc w:val="both"/>
              <w:rPr>
                <w:rFonts w:ascii="Arial" w:hAnsi="Arial" w:cs="Arial"/>
                <w:b/>
                <w:sz w:val="24"/>
                <w:szCs w:val="24"/>
              </w:rPr>
            </w:pPr>
            <w:r w:rsidRPr="001E1290">
              <w:rPr>
                <w:rFonts w:ascii="Arial" w:hAnsi="Arial" w:cs="Arial"/>
                <w:b/>
                <w:sz w:val="24"/>
                <w:szCs w:val="24"/>
              </w:rPr>
              <w:t>Legislație privind controlul și recuperarea fondurilor comunitare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1. OUG. nr.  66/29.06.2011 privind prevenirea, constatarea și sancționarea neregulilor apărute în obținerea și utilizarea fondurilor europene și/sau a fondurilor publice naționale aferente acestora,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 xml:space="preserve">2. HG nr. 875/31.08.2011 pentru aprobarea Normelor metodologice de aplicare a prevederilor Ordonanței de urgență a Guvernului nr. 66/2011 privind prevenirea, constatarea și sancționarea neregulilor apărute în </w:t>
            </w:r>
            <w:r w:rsidRPr="00B40F2F">
              <w:rPr>
                <w:rFonts w:ascii="Arial" w:hAnsi="Arial" w:cs="Arial"/>
                <w:sz w:val="24"/>
                <w:szCs w:val="24"/>
              </w:rPr>
              <w:lastRenderedPageBreak/>
              <w:t>obținerea și utilizarea fondurilor europene și/sau a fondurilor publice naționale aferente acestora;</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 xml:space="preserve">3. Legea nr. 94/08.09.1992 privind organizarea si funcționarea Curții de Conturi, republicată, cu modificările și completările ulterioare. </w:t>
            </w:r>
          </w:p>
          <w:p w:rsidR="00B40F2F" w:rsidRPr="001E1290" w:rsidRDefault="00B40F2F" w:rsidP="00B40F2F">
            <w:pPr>
              <w:pStyle w:val="Listparagraf"/>
              <w:tabs>
                <w:tab w:val="left" w:pos="7035"/>
              </w:tabs>
              <w:spacing w:after="0" w:line="240" w:lineRule="auto"/>
              <w:ind w:left="335" w:hanging="284"/>
              <w:jc w:val="both"/>
              <w:rPr>
                <w:rFonts w:ascii="Arial" w:hAnsi="Arial" w:cs="Arial"/>
                <w:b/>
                <w:sz w:val="24"/>
                <w:szCs w:val="24"/>
              </w:rPr>
            </w:pPr>
            <w:r w:rsidRPr="001E1290">
              <w:rPr>
                <w:rFonts w:ascii="Arial" w:hAnsi="Arial" w:cs="Arial"/>
                <w:b/>
                <w:sz w:val="24"/>
                <w:szCs w:val="24"/>
              </w:rPr>
              <w:t>Legislație în domeniul achizițiilor publice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1. Legea nr. 98/19.05.2016 privind achizițiile publice,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2. HG nr. 395/02.06.2016  pentru  aprobarea  Normelor  metodologice de  aplicare  a  prevederilor referitoare la atribuirea contractului de achiziție publică/acordului-cadru din Legea nr. 98/2016 privind achizițiile publice,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3. Legea nr. 101/19.05.2016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4. Hotărârea nr. 1/10.01.2018 pentru aprobarea condițiilor generale și specifice pentru anumite categorii de contracte de achiziție aferente obiectivelor de investiții finanțate din fonduri publice;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5. Ordinul nr.1068/1652/04.10.2018 pentru aprobarea Ghidului de achiziții publice verzi care cuprinde cerințele minime privind protecția mediului pentru anumite grupe de produse și servicii ce se solicită la nivelul caietelor de sarcini;</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6. Ordin nr. 1.017/20.02.2019 privind aprobarea structurii, conținutului și modului de utilizare a Documentației standard de atribuire a contractului de achiziție publică/sectorială de produse, precum și a modalității de completare a anunțului de participare/de participare simplificat;</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7. Instrucțiuni și notificări ANAP;</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8. Ghidul online al achizițiilor publice - www.anap.gov.ro.</w:t>
            </w:r>
          </w:p>
          <w:p w:rsidR="00B40F2F" w:rsidRPr="001E1290" w:rsidRDefault="00B40F2F" w:rsidP="00B40F2F">
            <w:pPr>
              <w:pStyle w:val="Listparagraf"/>
              <w:tabs>
                <w:tab w:val="left" w:pos="7035"/>
              </w:tabs>
              <w:spacing w:after="0" w:line="240" w:lineRule="auto"/>
              <w:ind w:left="335" w:hanging="284"/>
              <w:jc w:val="both"/>
              <w:rPr>
                <w:rFonts w:ascii="Arial" w:hAnsi="Arial" w:cs="Arial"/>
                <w:b/>
                <w:sz w:val="24"/>
                <w:szCs w:val="24"/>
              </w:rPr>
            </w:pPr>
            <w:r w:rsidRPr="001E1290">
              <w:rPr>
                <w:rFonts w:ascii="Arial" w:hAnsi="Arial" w:cs="Arial"/>
                <w:b/>
                <w:sz w:val="24"/>
                <w:szCs w:val="24"/>
              </w:rPr>
              <w:t>Legislație în domeniul finanțelor publice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1. Legea nr. 500 din 11 iulie 2002 privind finanțele publice,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2. Legea nr. 273 din 29 iunie 2006 privind finanțele publice locale,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 xml:space="preserve">3. HG nr. 9 din 10 ianuarie 2007, privind constituirea, componența și funcționarea Comisiei de Autorizare a Împrumuturilor Locale, Norme și proceduri privind autorizarea contractării sau garantării de finanțări rambursabile de către unitățile administrativ-teritoriale </w:t>
            </w:r>
            <w:r w:rsidRPr="00B40F2F">
              <w:rPr>
                <w:rFonts w:ascii="Arial" w:hAnsi="Arial" w:cs="Arial"/>
                <w:sz w:val="24"/>
                <w:szCs w:val="24"/>
              </w:rPr>
              <w:lastRenderedPageBreak/>
              <w:t>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4. OUG nr. 64 din 27 iunie 2007, privind datoria publică, cu modificările şi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5. HG nr. 1470 din 06 decembrie 2007, pentru aprobarea normelor metodologice de aplicare a OG 64/2007,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6. Ordinul MFP nr. 1059 din 07 aprilie 2008, privind aprobarea Normelor metodologice pentru înregistrarea și raportarea datoriei publice,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7. HG 534 din 03 mai 2007, privind înființarea, atribuțiile, competentele și modul de funcționare ale Comitetului Interministerial de Finanțări, Garanții și Asigurări și reglementarea operațiunilor de finanțare, garantare și asigurare efectuate de Banca de Export-Import a României EXIMBANK - S.A. în numele și în contul statului, cu modificările și completările ulterioare;</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8. HG nr. 20 din 06 februarie 2012, pentru aprobarea Normei pentru analiza și avizarea solicitărilor de emitere de garanții de stat sau de acordare de sub împrumuturi de către Ministerul Finanțelor Publice (NI-CST-10-II/0);</w:t>
            </w:r>
          </w:p>
          <w:p w:rsidR="00B40F2F" w:rsidRPr="00B40F2F" w:rsidRDefault="00B40F2F" w:rsidP="00B40F2F">
            <w:pPr>
              <w:pStyle w:val="Listparagraf"/>
              <w:tabs>
                <w:tab w:val="left" w:pos="7035"/>
              </w:tabs>
              <w:spacing w:after="0" w:line="240" w:lineRule="auto"/>
              <w:ind w:left="335" w:hanging="284"/>
              <w:jc w:val="both"/>
              <w:rPr>
                <w:rFonts w:ascii="Arial" w:hAnsi="Arial" w:cs="Arial"/>
                <w:sz w:val="24"/>
                <w:szCs w:val="24"/>
              </w:rPr>
            </w:pPr>
            <w:r w:rsidRPr="00B40F2F">
              <w:rPr>
                <w:rFonts w:ascii="Arial" w:hAnsi="Arial" w:cs="Arial"/>
                <w:sz w:val="24"/>
                <w:szCs w:val="24"/>
              </w:rPr>
              <w:t xml:space="preserve">9. Ordinul MFP nr. 1792 din 24 decembrie 2002, pentru aprobarea Normelor metodologice privind angajarea, lichidarea, ordonanțarea și plata cheltuielilor instituțiilor publice, precum și organizarea, evidența și raportarea angajamentelor bugetare și legale, cu modificările și completările ulterioare.      </w:t>
            </w:r>
          </w:p>
          <w:p w:rsidR="00AB497E" w:rsidRPr="0087365E" w:rsidRDefault="00AB497E" w:rsidP="00944848">
            <w:pPr>
              <w:tabs>
                <w:tab w:val="left" w:pos="317"/>
                <w:tab w:val="left" w:pos="7035"/>
              </w:tabs>
              <w:spacing w:after="0" w:line="240" w:lineRule="auto"/>
              <w:ind w:left="335" w:hanging="284"/>
              <w:jc w:val="both"/>
              <w:rPr>
                <w:sz w:val="24"/>
                <w:szCs w:val="24"/>
              </w:rPr>
            </w:pPr>
          </w:p>
        </w:tc>
      </w:tr>
      <w:tr w:rsidR="00AB497E" w:rsidRPr="0087365E" w:rsidTr="00C27EB4">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604A36" w:rsidRDefault="00AB497E" w:rsidP="00944848">
            <w:pPr>
              <w:spacing w:after="0" w:line="240" w:lineRule="auto"/>
              <w:jc w:val="center"/>
              <w:rPr>
                <w:b/>
                <w:sz w:val="24"/>
                <w:szCs w:val="24"/>
                <w:lang w:val="ro-RO"/>
              </w:rPr>
            </w:pPr>
            <w:r w:rsidRPr="00604A36">
              <w:rPr>
                <w:b/>
                <w:sz w:val="24"/>
                <w:szCs w:val="24"/>
                <w:lang w:val="ro-RO"/>
              </w:rPr>
              <w:t>DIRECŢIA FINANCIAR CONTABILITATE, BUGET</w:t>
            </w:r>
          </w:p>
        </w:tc>
        <w:tc>
          <w:tcPr>
            <w:tcW w:w="6532" w:type="dxa"/>
          </w:tcPr>
          <w:p w:rsidR="00AB497E" w:rsidRPr="0087365E" w:rsidRDefault="00AB497E" w:rsidP="00944848">
            <w:pPr>
              <w:spacing w:after="0" w:line="240" w:lineRule="auto"/>
              <w:ind w:left="335" w:hanging="284"/>
              <w:jc w:val="both"/>
              <w:rPr>
                <w:sz w:val="24"/>
                <w:szCs w:val="24"/>
              </w:rPr>
            </w:pPr>
            <w:r w:rsidRPr="0087365E">
              <w:rPr>
                <w:sz w:val="24"/>
                <w:szCs w:val="24"/>
              </w:rPr>
              <w:t>- Legea nr.82/1991, republicată şi actualizată;</w:t>
            </w:r>
          </w:p>
          <w:p w:rsidR="00AB497E" w:rsidRPr="0087365E" w:rsidRDefault="00AB497E" w:rsidP="00944848">
            <w:pPr>
              <w:spacing w:after="0" w:line="240" w:lineRule="auto"/>
              <w:ind w:left="335" w:hanging="284"/>
              <w:jc w:val="both"/>
              <w:rPr>
                <w:sz w:val="24"/>
                <w:szCs w:val="24"/>
              </w:rPr>
            </w:pPr>
            <w:r w:rsidRPr="0087365E">
              <w:rPr>
                <w:sz w:val="24"/>
                <w:szCs w:val="24"/>
              </w:rPr>
              <w:t xml:space="preserve">- OMFP nr.1917/12.12.2005 pentru aprobarea Normelor metodologice privind organizarea şi conducerea contabilităţii instituţiilor publice şi Planul de conturi pentru instituţiile publice şi instrucţiunile de aplicare a acestuia (Ordin modificat şi completat prin: </w:t>
            </w:r>
          </w:p>
          <w:p w:rsidR="00AB497E" w:rsidRPr="0087365E" w:rsidRDefault="00AB497E" w:rsidP="00944848">
            <w:pPr>
              <w:spacing w:after="0" w:line="240" w:lineRule="auto"/>
              <w:ind w:left="335" w:hanging="284"/>
              <w:jc w:val="both"/>
              <w:rPr>
                <w:sz w:val="24"/>
                <w:szCs w:val="24"/>
              </w:rPr>
            </w:pPr>
            <w:r w:rsidRPr="0087365E">
              <w:rPr>
                <w:sz w:val="24"/>
                <w:szCs w:val="24"/>
              </w:rPr>
              <w:t>OMFP nr.556/07.04.2006,</w:t>
            </w:r>
          </w:p>
          <w:p w:rsidR="00AB497E" w:rsidRPr="0087365E" w:rsidRDefault="00AB497E" w:rsidP="00944848">
            <w:pPr>
              <w:spacing w:after="0" w:line="240" w:lineRule="auto"/>
              <w:ind w:left="335" w:hanging="284"/>
              <w:jc w:val="both"/>
              <w:rPr>
                <w:sz w:val="24"/>
                <w:szCs w:val="24"/>
              </w:rPr>
            </w:pPr>
            <w:r w:rsidRPr="0087365E">
              <w:rPr>
                <w:sz w:val="24"/>
                <w:szCs w:val="24"/>
              </w:rPr>
              <w:t xml:space="preserve">OMFP nr.1649/06.10.2006, </w:t>
            </w:r>
          </w:p>
          <w:p w:rsidR="00AB497E" w:rsidRPr="0087365E" w:rsidRDefault="00AB497E" w:rsidP="00944848">
            <w:pPr>
              <w:spacing w:after="0" w:line="240" w:lineRule="auto"/>
              <w:ind w:left="335" w:hanging="284"/>
              <w:jc w:val="both"/>
              <w:rPr>
                <w:sz w:val="24"/>
                <w:szCs w:val="24"/>
              </w:rPr>
            </w:pPr>
            <w:r w:rsidRPr="0087365E">
              <w:rPr>
                <w:sz w:val="24"/>
                <w:szCs w:val="24"/>
              </w:rPr>
              <w:t xml:space="preserve">OMFP nr.529/19.03.2009, </w:t>
            </w:r>
          </w:p>
          <w:p w:rsidR="00AB497E" w:rsidRPr="0087365E" w:rsidRDefault="00AB497E" w:rsidP="00944848">
            <w:pPr>
              <w:spacing w:after="0" w:line="240" w:lineRule="auto"/>
              <w:ind w:left="335" w:hanging="284"/>
              <w:jc w:val="both"/>
              <w:rPr>
                <w:sz w:val="24"/>
                <w:szCs w:val="24"/>
              </w:rPr>
            </w:pPr>
            <w:r w:rsidRPr="0087365E">
              <w:rPr>
                <w:sz w:val="24"/>
                <w:szCs w:val="24"/>
              </w:rPr>
              <w:t xml:space="preserve">OMFP nr.2169/26.06.2009, </w:t>
            </w:r>
          </w:p>
          <w:p w:rsidR="00AB497E" w:rsidRPr="0087365E" w:rsidRDefault="00AB497E" w:rsidP="00944848">
            <w:pPr>
              <w:spacing w:after="0" w:line="240" w:lineRule="auto"/>
              <w:ind w:left="335" w:hanging="284"/>
              <w:jc w:val="both"/>
              <w:rPr>
                <w:sz w:val="24"/>
                <w:szCs w:val="24"/>
              </w:rPr>
            </w:pPr>
            <w:r w:rsidRPr="0087365E">
              <w:rPr>
                <w:sz w:val="24"/>
                <w:szCs w:val="24"/>
              </w:rPr>
              <w:t xml:space="preserve">OMFP nr.3259/20.12.2017, </w:t>
            </w:r>
          </w:p>
          <w:p w:rsidR="00AB497E" w:rsidRPr="0087365E" w:rsidRDefault="00AB497E" w:rsidP="00944848">
            <w:pPr>
              <w:spacing w:after="0" w:line="240" w:lineRule="auto"/>
              <w:ind w:left="335" w:hanging="284"/>
              <w:jc w:val="both"/>
              <w:rPr>
                <w:sz w:val="24"/>
                <w:szCs w:val="24"/>
              </w:rPr>
            </w:pPr>
            <w:r w:rsidRPr="0087365E">
              <w:rPr>
                <w:sz w:val="24"/>
                <w:szCs w:val="24"/>
              </w:rPr>
              <w:t>OMFP nr.1176/26.01.2018);</w:t>
            </w:r>
          </w:p>
          <w:p w:rsidR="00AB497E" w:rsidRPr="0087365E" w:rsidRDefault="00AB497E" w:rsidP="00944848">
            <w:pPr>
              <w:spacing w:after="0" w:line="240" w:lineRule="auto"/>
              <w:ind w:left="335" w:hanging="284"/>
              <w:jc w:val="both"/>
              <w:rPr>
                <w:sz w:val="24"/>
                <w:szCs w:val="24"/>
              </w:rPr>
            </w:pPr>
            <w:r w:rsidRPr="0087365E">
              <w:rPr>
                <w:sz w:val="24"/>
                <w:szCs w:val="24"/>
              </w:rPr>
              <w:t>- Legea nr.22/18.11.1969 privind angajarea gestionarilor, constituirea de garanţii şi răspunderea în legătură cu gestionarea bunurilor agenţilor economici, autorităţilor sau instituţiilor publice (modificată prin Legea nr.54/08.07.1994 şi Legea nr.187/24.10.2012);</w:t>
            </w:r>
          </w:p>
          <w:p w:rsidR="00AB497E" w:rsidRPr="0087365E" w:rsidRDefault="00AB497E" w:rsidP="00944848">
            <w:pPr>
              <w:spacing w:after="0" w:line="240" w:lineRule="auto"/>
              <w:ind w:left="335" w:hanging="284"/>
              <w:jc w:val="both"/>
              <w:rPr>
                <w:sz w:val="24"/>
                <w:szCs w:val="24"/>
              </w:rPr>
            </w:pPr>
            <w:r w:rsidRPr="0087365E">
              <w:rPr>
                <w:sz w:val="24"/>
                <w:szCs w:val="24"/>
              </w:rPr>
              <w:t xml:space="preserve">- HCM nr.2230/08.02.1969 privind gestionarea bunurilor materiale ale agenţilor economici, autorităţilor şi </w:t>
            </w:r>
            <w:r w:rsidRPr="0087365E">
              <w:rPr>
                <w:sz w:val="24"/>
                <w:szCs w:val="24"/>
              </w:rPr>
              <w:lastRenderedPageBreak/>
              <w:t>instituţiilor publice;</w:t>
            </w:r>
          </w:p>
          <w:p w:rsidR="00AB497E" w:rsidRPr="0087365E" w:rsidRDefault="00AB497E" w:rsidP="00944848">
            <w:pPr>
              <w:spacing w:after="0" w:line="240" w:lineRule="auto"/>
              <w:ind w:left="335" w:hanging="284"/>
              <w:jc w:val="both"/>
              <w:rPr>
                <w:sz w:val="24"/>
                <w:szCs w:val="24"/>
              </w:rPr>
            </w:pPr>
            <w:r w:rsidRPr="0087365E">
              <w:rPr>
                <w:sz w:val="24"/>
                <w:szCs w:val="24"/>
              </w:rPr>
              <w:t>- HGR nr.1031/14.12.1999 pentru aprobarea Normelor metodologice privind înregistrarea în contabilitate a bunurilor care alcătuiesc domeniul public al statului şi al unităţilor administrativ-teritoriale (modificată prin Legea nr.259/19.07.2007);</w:t>
            </w:r>
          </w:p>
          <w:p w:rsidR="00AB497E" w:rsidRPr="0087365E" w:rsidRDefault="00AB497E" w:rsidP="00944848">
            <w:pPr>
              <w:spacing w:after="0" w:line="240" w:lineRule="auto"/>
              <w:ind w:left="335" w:hanging="284"/>
              <w:jc w:val="both"/>
              <w:rPr>
                <w:sz w:val="24"/>
                <w:szCs w:val="24"/>
              </w:rPr>
            </w:pPr>
            <w:r w:rsidRPr="0087365E">
              <w:rPr>
                <w:sz w:val="24"/>
                <w:szCs w:val="24"/>
              </w:rPr>
              <w:t>- OMFP nr.2861/09.10.2009 pentru aprobarea Normelor privind organizarea şi efectuarea inventarierii elementelor de natura activelor, datoriilor şi capitalurilor proprii;</w:t>
            </w:r>
          </w:p>
          <w:p w:rsidR="00AB497E" w:rsidRPr="0087365E" w:rsidRDefault="00AB497E" w:rsidP="00944848">
            <w:pPr>
              <w:spacing w:after="0" w:line="240" w:lineRule="auto"/>
              <w:ind w:left="335" w:hanging="284"/>
              <w:jc w:val="both"/>
              <w:rPr>
                <w:sz w:val="24"/>
                <w:szCs w:val="24"/>
              </w:rPr>
            </w:pPr>
            <w:r w:rsidRPr="0087365E">
              <w:rPr>
                <w:sz w:val="24"/>
                <w:szCs w:val="24"/>
              </w:rPr>
              <w:t>- OMFP nr.2634/05.11.2015 privind documentele financiar-contabile;</w:t>
            </w:r>
          </w:p>
          <w:p w:rsidR="00AB497E" w:rsidRPr="0087365E" w:rsidRDefault="00AB497E" w:rsidP="00944848">
            <w:pPr>
              <w:spacing w:after="0" w:line="240" w:lineRule="auto"/>
              <w:ind w:left="335" w:hanging="284"/>
              <w:jc w:val="both"/>
              <w:rPr>
                <w:sz w:val="24"/>
                <w:szCs w:val="24"/>
              </w:rPr>
            </w:pPr>
            <w:r w:rsidRPr="0087365E">
              <w:rPr>
                <w:sz w:val="24"/>
                <w:szCs w:val="24"/>
              </w:rPr>
              <w:t>- Legea nr.213/17.11.1998 privind proprietatea publică şi regimul juridic al acesteia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Legea  nr.15/24.03.1994 privind amortizarea capitalului imobilizat în active corporale şi necorporale;</w:t>
            </w:r>
          </w:p>
          <w:p w:rsidR="00AB497E" w:rsidRPr="0087365E" w:rsidRDefault="00AB497E" w:rsidP="00944848">
            <w:pPr>
              <w:spacing w:after="0" w:line="240" w:lineRule="auto"/>
              <w:ind w:left="335" w:hanging="284"/>
              <w:jc w:val="both"/>
              <w:rPr>
                <w:sz w:val="24"/>
                <w:szCs w:val="24"/>
              </w:rPr>
            </w:pPr>
            <w:r w:rsidRPr="0087365E">
              <w:rPr>
                <w:sz w:val="24"/>
                <w:szCs w:val="24"/>
              </w:rPr>
              <w:t>- HGR nr.909/29.12.1997 pentru aprobarea Normelor metodologice de aplicare a Legii nr. 15/1994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HGR nr.841/23.10.1995 privind procedurile de transmitere fără plată şi de valorificare a bunurilor aparţinând instituţiilor publice (modificată şi completată prin HGR nr.966/23.12.1998 şi HGR nr.411/05.05.2005;</w:t>
            </w:r>
          </w:p>
          <w:p w:rsidR="00AB497E" w:rsidRPr="0087365E" w:rsidRDefault="00AB497E" w:rsidP="00944848">
            <w:pPr>
              <w:spacing w:after="0" w:line="240" w:lineRule="auto"/>
              <w:ind w:left="335" w:hanging="284"/>
              <w:jc w:val="both"/>
              <w:rPr>
                <w:sz w:val="24"/>
                <w:szCs w:val="24"/>
              </w:rPr>
            </w:pPr>
            <w:r w:rsidRPr="0087365E">
              <w:rPr>
                <w:sz w:val="24"/>
                <w:szCs w:val="24"/>
              </w:rPr>
              <w:t>- HGR nr.2139/30.11.2004 pentru aprobarea Catalogului privind clasificarea şi duratele normale de funcţionare a mijloacelor fixe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OG. nr.81/29.08.2003 privind reevaluarea şi amortizarea activelor fixe aflate în patrimonial instituţiilor publice (modificată şi completată prin OUG. Nr. 103/25.10.2007, Legea nr.79/08.04.2008);</w:t>
            </w:r>
          </w:p>
          <w:p w:rsidR="00AB497E" w:rsidRPr="0087365E" w:rsidRDefault="00AB497E" w:rsidP="00944848">
            <w:pPr>
              <w:spacing w:after="0" w:line="240" w:lineRule="auto"/>
              <w:ind w:left="335" w:hanging="284"/>
              <w:jc w:val="both"/>
              <w:rPr>
                <w:sz w:val="24"/>
                <w:szCs w:val="24"/>
              </w:rPr>
            </w:pPr>
            <w:r w:rsidRPr="0087365E">
              <w:rPr>
                <w:sz w:val="24"/>
                <w:szCs w:val="24"/>
              </w:rPr>
              <w:t>- OMEF nr.3471/25.11.2008 pentru aprobarea Normelor metodologice privind reevaluarea şi amortizarea activelor fixe</w:t>
            </w:r>
            <w:r w:rsidR="006B22AE">
              <w:rPr>
                <w:sz w:val="24"/>
                <w:szCs w:val="24"/>
              </w:rPr>
              <w:t xml:space="preserve"> corporale aflate în patrimoniul</w:t>
            </w:r>
            <w:r w:rsidRPr="0087365E">
              <w:rPr>
                <w:sz w:val="24"/>
                <w:szCs w:val="24"/>
              </w:rPr>
              <w:t xml:space="preserve"> instituţiilor publice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OG nr.112/31.08.2000 pentru reglementarea procesului de scoatere din funcțiune, casare şi valorificare a activelor corporale care alcătuiesc domeniul public al statului şi al unităților administrative-teritoriale;</w:t>
            </w:r>
          </w:p>
          <w:p w:rsidR="00AB497E" w:rsidRPr="0087365E" w:rsidRDefault="00AB497E" w:rsidP="00944848">
            <w:pPr>
              <w:spacing w:after="0" w:line="240" w:lineRule="auto"/>
              <w:ind w:left="335" w:hanging="284"/>
              <w:jc w:val="both"/>
              <w:rPr>
                <w:sz w:val="24"/>
                <w:szCs w:val="24"/>
              </w:rPr>
            </w:pPr>
            <w:r w:rsidRPr="0087365E">
              <w:rPr>
                <w:sz w:val="24"/>
                <w:szCs w:val="24"/>
              </w:rPr>
              <w:t>- HGR nr.276/21.05.2013 privind stabilirea valorii de intrare a mijloacelor fixe;</w:t>
            </w:r>
          </w:p>
          <w:p w:rsidR="00AB497E" w:rsidRPr="0087365E" w:rsidRDefault="00AB497E" w:rsidP="00944848">
            <w:pPr>
              <w:spacing w:after="0" w:line="240" w:lineRule="auto"/>
              <w:ind w:left="335" w:hanging="284"/>
              <w:jc w:val="both"/>
              <w:rPr>
                <w:sz w:val="24"/>
                <w:szCs w:val="24"/>
              </w:rPr>
            </w:pPr>
            <w:r w:rsidRPr="0087365E">
              <w:rPr>
                <w:sz w:val="24"/>
                <w:szCs w:val="24"/>
              </w:rPr>
              <w:t>- Legea nr.188/08.12.1999, republicată,privind Statutul funcționarilor publici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Legea nr.273/29.06.2006 privind finanțele publice locale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Legea nr.227/08.09.2015 – Codul Fiscal;</w:t>
            </w:r>
          </w:p>
          <w:p w:rsidR="00AB497E" w:rsidRPr="0087365E" w:rsidRDefault="00AB497E" w:rsidP="00944848">
            <w:pPr>
              <w:spacing w:after="0" w:line="240" w:lineRule="auto"/>
              <w:ind w:left="335" w:hanging="284"/>
              <w:jc w:val="both"/>
              <w:rPr>
                <w:sz w:val="24"/>
                <w:szCs w:val="24"/>
              </w:rPr>
            </w:pPr>
            <w:r w:rsidRPr="0087365E">
              <w:rPr>
                <w:sz w:val="24"/>
                <w:szCs w:val="24"/>
              </w:rPr>
              <w:lastRenderedPageBreak/>
              <w:t>- Legea nr.207/20.07.2015 privind Codul de procedură fiscală;</w:t>
            </w:r>
          </w:p>
          <w:p w:rsidR="00AB497E" w:rsidRPr="0087365E" w:rsidRDefault="00AB497E" w:rsidP="00944848">
            <w:pPr>
              <w:spacing w:after="0" w:line="240" w:lineRule="auto"/>
              <w:ind w:left="335" w:hanging="284"/>
              <w:jc w:val="both"/>
              <w:rPr>
                <w:sz w:val="24"/>
                <w:szCs w:val="24"/>
              </w:rPr>
            </w:pPr>
            <w:r w:rsidRPr="0087365E">
              <w:rPr>
                <w:sz w:val="24"/>
                <w:szCs w:val="24"/>
              </w:rPr>
              <w:t>- HGR nr.264/13.03.2003, republicată, privind stabilirea acțiunilor şi categoriilor de cheltuieli, criteriilor, procedurilor şi limitelor pentru efectuarea de plăți în avans din fonduri publice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HGR nr.395/02.06.2016 pentru aprobarea Normelor de aplicare a prevederilor referitoare la atribuirea contractelor de achiziție publică din Legea nr.98/2016 privind achizițiile publice;</w:t>
            </w:r>
          </w:p>
          <w:p w:rsidR="00AB497E" w:rsidRPr="0087365E" w:rsidRDefault="00AB497E" w:rsidP="00944848">
            <w:pPr>
              <w:spacing w:after="0" w:line="240" w:lineRule="auto"/>
              <w:ind w:left="335" w:hanging="284"/>
              <w:jc w:val="both"/>
              <w:rPr>
                <w:sz w:val="24"/>
                <w:szCs w:val="24"/>
              </w:rPr>
            </w:pPr>
            <w:r w:rsidRPr="0087365E">
              <w:rPr>
                <w:sz w:val="24"/>
                <w:szCs w:val="24"/>
              </w:rPr>
              <w:t>- HGR nr.518/10.07.1995 privind unele drepturi şi obligaţii ale personalului român trimis în străinătate pentru îndeplinirea unor misiuni cu caracter temporar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xml:space="preserve">- OG. nr.80/30.08.2001 privind stabilirea unor normative de cheltuieli pentru autorităţile admninistraţiei publice şi instituţiile publice cu modificările şi completările ulterioare; </w:t>
            </w:r>
          </w:p>
          <w:p w:rsidR="00AB497E" w:rsidRPr="0087365E" w:rsidRDefault="00AB497E" w:rsidP="00944848">
            <w:pPr>
              <w:spacing w:after="0" w:line="240" w:lineRule="auto"/>
              <w:ind w:left="335" w:hanging="284"/>
              <w:jc w:val="both"/>
              <w:rPr>
                <w:sz w:val="24"/>
                <w:szCs w:val="24"/>
              </w:rPr>
            </w:pPr>
            <w:r w:rsidRPr="0087365E">
              <w:rPr>
                <w:sz w:val="24"/>
                <w:szCs w:val="24"/>
              </w:rPr>
              <w:t>- HGR nr.1860/21.12.2006 privind drepturile şi obligaţiile personalului autorităţilor şi instituţiilor publice pe perioada delegării şi detaşării în altă localitate,</w:t>
            </w:r>
            <w:r w:rsidR="006B22AE">
              <w:rPr>
                <w:sz w:val="24"/>
                <w:szCs w:val="24"/>
              </w:rPr>
              <w:t xml:space="preserve"> precum şi în cazul deplasării în </w:t>
            </w:r>
            <w:r w:rsidRPr="0087365E">
              <w:rPr>
                <w:sz w:val="24"/>
                <w:szCs w:val="24"/>
              </w:rPr>
              <w:t>cadrul localităţii, în interesul serviciului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OMFP nr.1792/24.12.2002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OMFP nr.1954/16.12.2005 pentru aprobarea Clasificaţiei indicatorilor privind finanţele publice;</w:t>
            </w:r>
          </w:p>
          <w:p w:rsidR="00AB497E" w:rsidRPr="0087365E" w:rsidRDefault="00AB497E" w:rsidP="00944848">
            <w:pPr>
              <w:spacing w:after="0" w:line="240" w:lineRule="auto"/>
              <w:ind w:left="335" w:hanging="284"/>
              <w:jc w:val="both"/>
              <w:rPr>
                <w:sz w:val="24"/>
                <w:szCs w:val="24"/>
              </w:rPr>
            </w:pPr>
            <w:r w:rsidRPr="0087365E">
              <w:rPr>
                <w:sz w:val="24"/>
                <w:szCs w:val="24"/>
              </w:rPr>
              <w:t>- OMFP nr.1661 bis/28.11.2003 pentru aprobarea Normelor metodologice privind modul de încasare şi utilizare a fondurilor băneşti primite sub forma donaţiilor şi sponsorizărilor de către instituţiile publice;</w:t>
            </w:r>
          </w:p>
          <w:p w:rsidR="00AB497E" w:rsidRPr="0087365E" w:rsidRDefault="00AB497E" w:rsidP="00944848">
            <w:pPr>
              <w:spacing w:after="0" w:line="240" w:lineRule="auto"/>
              <w:ind w:left="335" w:hanging="284"/>
              <w:jc w:val="both"/>
              <w:rPr>
                <w:sz w:val="24"/>
                <w:szCs w:val="24"/>
              </w:rPr>
            </w:pPr>
            <w:r w:rsidRPr="0087365E">
              <w:rPr>
                <w:sz w:val="24"/>
                <w:szCs w:val="24"/>
              </w:rPr>
              <w:t>- Decretul CS nr.209/05.07.1976 pentru aprobarea Regulamentului operaţiunilor de casă;</w:t>
            </w:r>
          </w:p>
          <w:p w:rsidR="00AB497E" w:rsidRPr="0087365E" w:rsidRDefault="00AB497E" w:rsidP="00944848">
            <w:pPr>
              <w:spacing w:after="0" w:line="240" w:lineRule="auto"/>
              <w:ind w:left="335" w:hanging="284"/>
              <w:jc w:val="both"/>
              <w:rPr>
                <w:sz w:val="24"/>
                <w:szCs w:val="24"/>
              </w:rPr>
            </w:pPr>
            <w:r w:rsidRPr="0087365E">
              <w:rPr>
                <w:sz w:val="24"/>
                <w:szCs w:val="24"/>
              </w:rPr>
              <w:t>- HGR nr.398/27.05.2015 pentru stabilirea cadrului instituţional de coordonare şi gestionare a fondurilor europene structurale şi de investiţii şi pentru asigurarea continuităţii cadrului instituţional de coordonare şi gestionare a instrumentelor structurale 2007-2013;</w:t>
            </w:r>
          </w:p>
          <w:p w:rsidR="00AB497E" w:rsidRPr="0087365E" w:rsidRDefault="00AB497E" w:rsidP="00944848">
            <w:pPr>
              <w:spacing w:after="0" w:line="240" w:lineRule="auto"/>
              <w:ind w:left="335" w:hanging="284"/>
              <w:jc w:val="both"/>
              <w:rPr>
                <w:sz w:val="24"/>
                <w:szCs w:val="24"/>
              </w:rPr>
            </w:pPr>
            <w:r w:rsidRPr="0087365E">
              <w:rPr>
                <w:sz w:val="24"/>
                <w:szCs w:val="24"/>
              </w:rPr>
              <w:t>- HGR 250/08.05.1992, republicată, privind concediul de odihnă şi alte concedii ale salariaţiilor din administraţia publică, din regiile autonome cu specific deosebit şi din unităţile bugetare;</w:t>
            </w:r>
          </w:p>
          <w:p w:rsidR="00AB497E" w:rsidRPr="0087365E" w:rsidRDefault="00AB497E" w:rsidP="00944848">
            <w:pPr>
              <w:spacing w:after="0" w:line="240" w:lineRule="auto"/>
              <w:ind w:left="335" w:hanging="284"/>
              <w:jc w:val="both"/>
              <w:rPr>
                <w:sz w:val="24"/>
                <w:szCs w:val="24"/>
              </w:rPr>
            </w:pPr>
            <w:r w:rsidRPr="0087365E">
              <w:rPr>
                <w:sz w:val="24"/>
                <w:szCs w:val="24"/>
              </w:rPr>
              <w:lastRenderedPageBreak/>
              <w:t>- Legea nr.76/16.01.2002 privind sistemul asigurărilor pentru şomaj şi stimulării ocupării forţei de muncă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OUG nr.158/17.11.2005 privind concediile şi indemnizaţiile de asigurări sociale de sănătate cu modificările şi completările ulterioare (Legea   nr.399/30.10.2006);</w:t>
            </w:r>
          </w:p>
          <w:p w:rsidR="00AB497E" w:rsidRPr="0087365E" w:rsidRDefault="00AB497E" w:rsidP="00944848">
            <w:pPr>
              <w:spacing w:after="0" w:line="240" w:lineRule="auto"/>
              <w:ind w:left="335" w:hanging="284"/>
              <w:jc w:val="both"/>
              <w:rPr>
                <w:sz w:val="24"/>
                <w:szCs w:val="24"/>
              </w:rPr>
            </w:pPr>
            <w:r w:rsidRPr="0087365E">
              <w:rPr>
                <w:sz w:val="24"/>
                <w:szCs w:val="24"/>
              </w:rPr>
              <w:t>- Legea nr.448/06.12.2006, republicată, privind protecţia şi promovarea drepturilor persoanelor cu handicap;</w:t>
            </w:r>
          </w:p>
          <w:p w:rsidR="00AB497E" w:rsidRPr="0087365E" w:rsidRDefault="00AB497E" w:rsidP="00944848">
            <w:pPr>
              <w:spacing w:after="0" w:line="240" w:lineRule="auto"/>
              <w:ind w:left="335" w:hanging="284"/>
              <w:jc w:val="both"/>
              <w:rPr>
                <w:sz w:val="24"/>
                <w:szCs w:val="24"/>
              </w:rPr>
            </w:pPr>
            <w:r w:rsidRPr="0087365E">
              <w:rPr>
                <w:sz w:val="24"/>
                <w:szCs w:val="24"/>
              </w:rPr>
              <w:t>- Legea nr.153/28.06.2017 privind salarizarea  personalului plătit din fonduri publice, cu modificările şi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OUG nr.146/31.10.2002, republicată, privind formarea şi utilizarea res</w:t>
            </w:r>
            <w:r w:rsidR="006B22AE">
              <w:rPr>
                <w:sz w:val="24"/>
                <w:szCs w:val="24"/>
              </w:rPr>
              <w:t>urselor derulate prin trezoreria</w:t>
            </w:r>
            <w:r w:rsidRPr="0087365E">
              <w:rPr>
                <w:sz w:val="24"/>
                <w:szCs w:val="24"/>
              </w:rPr>
              <w:t xml:space="preserve"> statului cu modificările şi completările ulterioare, precum şi OMFP nr.1235/19.09.2003 pentru aplicarea Normelor metodologice de aplicare a prevederilor OUG nr.146/2002.</w:t>
            </w:r>
          </w:p>
          <w:p w:rsidR="00AB497E" w:rsidRPr="0087365E" w:rsidRDefault="00AB497E" w:rsidP="00944848">
            <w:pPr>
              <w:spacing w:after="0" w:line="240" w:lineRule="auto"/>
              <w:ind w:left="335" w:hanging="284"/>
              <w:jc w:val="both"/>
              <w:rPr>
                <w:sz w:val="24"/>
                <w:szCs w:val="24"/>
              </w:rPr>
            </w:pPr>
            <w:r w:rsidRPr="0087365E">
              <w:rPr>
                <w:sz w:val="24"/>
                <w:szCs w:val="24"/>
              </w:rPr>
              <w:t>- Legea nr. 215/2001 privind administrația publică locală, cu modificările și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Norme/precizări ale Ministerului Finanțelor Publice privind raportările referitoare la execuția bugetară și întocmirea situațiilor financiare;</w:t>
            </w:r>
          </w:p>
          <w:p w:rsidR="00AB497E" w:rsidRPr="0087365E" w:rsidRDefault="00AB497E" w:rsidP="00944848">
            <w:pPr>
              <w:spacing w:after="0" w:line="240" w:lineRule="auto"/>
              <w:ind w:left="335" w:hanging="284"/>
              <w:jc w:val="both"/>
              <w:rPr>
                <w:sz w:val="24"/>
                <w:szCs w:val="24"/>
              </w:rPr>
            </w:pPr>
            <w:r w:rsidRPr="0087365E">
              <w:rPr>
                <w:sz w:val="24"/>
                <w:szCs w:val="24"/>
              </w:rPr>
              <w:t>- OUG nr. 48/2005 pentru stabilirea structurii raportărilor referitoare la cheltuielile de personal în sectorul bugetar;</w:t>
            </w:r>
          </w:p>
          <w:p w:rsidR="00AB497E" w:rsidRPr="0087365E" w:rsidRDefault="00AB497E" w:rsidP="00944848">
            <w:pPr>
              <w:spacing w:after="0" w:line="240" w:lineRule="auto"/>
              <w:ind w:left="335" w:hanging="284"/>
              <w:jc w:val="both"/>
              <w:rPr>
                <w:sz w:val="24"/>
                <w:szCs w:val="24"/>
              </w:rPr>
            </w:pPr>
            <w:r w:rsidRPr="0087365E">
              <w:rPr>
                <w:sz w:val="24"/>
                <w:szCs w:val="24"/>
              </w:rPr>
              <w:t>- OMFP nr. 166/2006 pentru stabilirea structurii raportărilor referitoare la cheltuielile de personal;</w:t>
            </w:r>
          </w:p>
          <w:p w:rsidR="00AB497E" w:rsidRPr="0087365E" w:rsidRDefault="00AB497E" w:rsidP="00944848">
            <w:pPr>
              <w:spacing w:after="0" w:line="240" w:lineRule="auto"/>
              <w:ind w:left="335" w:hanging="284"/>
              <w:jc w:val="both"/>
              <w:rPr>
                <w:sz w:val="24"/>
                <w:szCs w:val="24"/>
              </w:rPr>
            </w:pPr>
            <w:r w:rsidRPr="0087365E">
              <w:rPr>
                <w:sz w:val="24"/>
                <w:szCs w:val="24"/>
              </w:rPr>
              <w:t>- Legea nr. 544/2001 privind liberul acces la informațiile de interes public, cu modificările și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Legile bugetare anuale, cu modificările și completările ulterioare;</w:t>
            </w:r>
          </w:p>
          <w:p w:rsidR="00AB497E" w:rsidRPr="0087365E" w:rsidRDefault="00AB497E" w:rsidP="00944848">
            <w:pPr>
              <w:spacing w:after="0" w:line="240" w:lineRule="auto"/>
              <w:ind w:left="335" w:hanging="284"/>
              <w:jc w:val="both"/>
              <w:rPr>
                <w:sz w:val="24"/>
                <w:szCs w:val="24"/>
              </w:rPr>
            </w:pPr>
            <w:r w:rsidRPr="0087365E">
              <w:rPr>
                <w:sz w:val="24"/>
                <w:szCs w:val="24"/>
              </w:rPr>
              <w:t>- Norme metodologice de închidere a exercițiului bugetar;</w:t>
            </w:r>
          </w:p>
          <w:p w:rsidR="00AB497E" w:rsidRPr="0087365E" w:rsidRDefault="00AB497E" w:rsidP="00944848">
            <w:pPr>
              <w:spacing w:after="0" w:line="240" w:lineRule="auto"/>
              <w:ind w:left="335" w:hanging="284"/>
              <w:jc w:val="both"/>
              <w:rPr>
                <w:sz w:val="24"/>
                <w:szCs w:val="24"/>
              </w:rPr>
            </w:pPr>
            <w:r w:rsidRPr="0087365E">
              <w:rPr>
                <w:sz w:val="24"/>
                <w:szCs w:val="24"/>
              </w:rPr>
              <w:t>- Legi, hotărâri de guvern, ordonanțe de guvern, precizări, norme cu privire la buget, finanțe publice și contabilitate publică;</w:t>
            </w:r>
          </w:p>
          <w:p w:rsidR="00AB497E" w:rsidRPr="0087365E" w:rsidRDefault="00AB497E" w:rsidP="00944848">
            <w:pPr>
              <w:spacing w:after="0" w:line="240" w:lineRule="auto"/>
              <w:ind w:left="335" w:hanging="284"/>
              <w:jc w:val="both"/>
              <w:rPr>
                <w:sz w:val="24"/>
                <w:szCs w:val="24"/>
              </w:rPr>
            </w:pPr>
            <w:r w:rsidRPr="0087365E">
              <w:rPr>
                <w:sz w:val="24"/>
                <w:szCs w:val="24"/>
              </w:rPr>
              <w:t>- Scrisoare cadru privind contextul macroeconomic,</w:t>
            </w:r>
          </w:p>
          <w:p w:rsidR="00AB497E" w:rsidRPr="0087365E" w:rsidRDefault="00AB497E" w:rsidP="00944848">
            <w:pPr>
              <w:spacing w:after="0" w:line="240" w:lineRule="auto"/>
              <w:ind w:left="335" w:hanging="284"/>
              <w:jc w:val="both"/>
              <w:rPr>
                <w:sz w:val="24"/>
                <w:szCs w:val="24"/>
              </w:rPr>
            </w:pPr>
            <w:r w:rsidRPr="0087365E">
              <w:rPr>
                <w:sz w:val="24"/>
                <w:szCs w:val="24"/>
              </w:rPr>
              <w:t>- OUG nr.88/2013 privind adoptarea unor măsuri fiscal-bugetare pentru îndeplinirea unor angajamente convenite cu organismele internaționale, precum şi pentru modificarea şi completarea unor acte normative, cu modificările și completările ulterioare;</w:t>
            </w:r>
          </w:p>
          <w:p w:rsidR="00AB497E" w:rsidRPr="0087365E" w:rsidRDefault="00AB497E" w:rsidP="00944848">
            <w:pPr>
              <w:spacing w:after="0" w:line="240" w:lineRule="auto"/>
              <w:ind w:left="335" w:hanging="284"/>
              <w:jc w:val="both"/>
              <w:rPr>
                <w:sz w:val="24"/>
                <w:szCs w:val="24"/>
                <w:lang w:val="ro-RO"/>
              </w:rPr>
            </w:pPr>
            <w:r w:rsidRPr="0087365E">
              <w:rPr>
                <w:sz w:val="24"/>
                <w:szCs w:val="24"/>
              </w:rPr>
              <w:t>- Legea nr.25/2014 pentru aprobarea Ordonanței de urgență a Guvernului nr. 88/2013 privind adoptarea unor măsuri fiscal-bugetare pentru îndeplinirea unor angajamente convenite cu organismele internaționale, precum şi pentru modificarea şi completarea unor acte normative, cu modificările și completările ulterioare.</w:t>
            </w:r>
          </w:p>
        </w:tc>
      </w:tr>
      <w:tr w:rsidR="00AB497E" w:rsidRPr="0087365E" w:rsidTr="00C27EB4">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VENITURI</w:t>
            </w:r>
          </w:p>
        </w:tc>
        <w:tc>
          <w:tcPr>
            <w:tcW w:w="6532" w:type="dxa"/>
          </w:tcPr>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Legea nr. 273/2006 privind finanţele publice locale, cu modificările şi completările ulterioare;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Legea nr. 227/2015 privind Codul fiscal, cu modificările şi completările ulterioare;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Legea nr. 207/2015 Codul de procedura fiscală, cu modificările şi completările ulterioare;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Legea nr.  287/2009 Codul civil republicat;</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Legea bugetului de stat</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O.G. nr. 2/2001 privind regimul juridic al contravenienţilor, cu modificările şi completările ulterioare;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O.G. nr. 27/2002 privind reglementarea activităţii de soluţionare a petiţiilor, cu modificările şi completările ulterioare;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Ordinul ministrului finanţelor publice nr. 1954/2005 pentru aprobarea Clasificaţiei Indicatorilor privind finanţele publice;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H.G. nr. 1/13.01.2016 pentru aprobarea Normelor metodologice de aplicare a Legii nr. 227/2015 privind Codul fiscal, cu modificările şi completările ulterioare;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H.G. nr 1.364/2001 privind aprobarea Normelor metodologice de aplicare a O.G.20/1994 cu modificările şi completarile ulterioare;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Ordinul ministrului dezvoltării regionale şi administraţiei publice nr. 2.068/2015 privind aprobarea unor formulare tipizate pentru activitatea de stabilire a impozitelor şi taxelor locale de către organele fiscale locale.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Ordinul ministrului dezvoltării şi administraţiei publice nr. 144/2016 privind aprobarea unor formulare tipizate pentru activitatea de colectare a impozitelor şi taxelor locale, precum şi a altor venituri ale bugetelor locale de către organele fiscale locale;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Ordinul nr. 2594/2016 privind aprobarea unor formulare tipizate pentru activitatea de stabilire a impozitelor şi taxelor locale desfăşurată de către organele fiscale locale</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H.C.G.M.B. privind stabilirea nivelurilor impozitelor şi taxelor locale în Municipiul Bucureşti (anual);</w:t>
            </w:r>
          </w:p>
          <w:p w:rsidR="00BF358B" w:rsidRPr="00E26A57" w:rsidRDefault="00BF358B" w:rsidP="00514F1C">
            <w:pPr>
              <w:pStyle w:val="Listparagraf"/>
              <w:numPr>
                <w:ilvl w:val="0"/>
                <w:numId w:val="18"/>
              </w:numPr>
              <w:spacing w:after="0" w:line="240" w:lineRule="auto"/>
              <w:ind w:left="334" w:hanging="284"/>
              <w:jc w:val="both"/>
              <w:rPr>
                <w:rFonts w:ascii="Arial" w:hAnsi="Arial" w:cs="Arial"/>
                <w:sz w:val="24"/>
                <w:szCs w:val="24"/>
                <w:lang w:val="it-IT"/>
              </w:rPr>
            </w:pPr>
            <w:r w:rsidRPr="00E26A57">
              <w:rPr>
                <w:rFonts w:ascii="Arial" w:hAnsi="Arial" w:cs="Arial"/>
                <w:sz w:val="24"/>
                <w:szCs w:val="24"/>
                <w:lang w:val="it-IT"/>
              </w:rPr>
              <w:t>H.C.G.M.B. privind aprobarea structurii organizatorice şi a regulamentului de organizare şi funcţionare a aparatului de specialitate al primarului general;</w:t>
            </w:r>
          </w:p>
          <w:p w:rsidR="00AB497E" w:rsidRPr="0087365E" w:rsidRDefault="00BF358B" w:rsidP="00514F1C">
            <w:pPr>
              <w:pStyle w:val="Listparagraf1"/>
              <w:numPr>
                <w:ilvl w:val="0"/>
                <w:numId w:val="18"/>
              </w:numPr>
              <w:spacing w:after="0" w:line="240" w:lineRule="auto"/>
              <w:ind w:left="334" w:hanging="284"/>
              <w:jc w:val="both"/>
              <w:rPr>
                <w:rFonts w:ascii="Arial" w:hAnsi="Arial" w:cs="Arial"/>
                <w:sz w:val="24"/>
                <w:szCs w:val="24"/>
                <w:lang w:val="es-ES"/>
              </w:rPr>
            </w:pPr>
            <w:r w:rsidRPr="00E26A57">
              <w:rPr>
                <w:rFonts w:ascii="Arial" w:hAnsi="Arial" w:cs="Arial"/>
                <w:sz w:val="24"/>
                <w:szCs w:val="24"/>
                <w:lang w:val="it-IT"/>
              </w:rPr>
              <w:t>H.C.G.M.B. nr. 363/2001 privind plata comisionului pentru încasările efectuate prin intermediul CEC şi C.N. Poşta Română S.A. aferent veniturilor C.G.M.B.</w:t>
            </w:r>
          </w:p>
        </w:tc>
      </w:tr>
      <w:tr w:rsidR="00AB497E" w:rsidRPr="0087365E" w:rsidTr="00C27EB4">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604A36" w:rsidRDefault="00AB497E" w:rsidP="00944848">
            <w:pPr>
              <w:spacing w:after="0" w:line="240" w:lineRule="auto"/>
              <w:jc w:val="center"/>
              <w:rPr>
                <w:b/>
                <w:sz w:val="24"/>
                <w:szCs w:val="24"/>
                <w:lang w:val="ro-RO"/>
              </w:rPr>
            </w:pPr>
            <w:r w:rsidRPr="00604A36">
              <w:rPr>
                <w:b/>
                <w:sz w:val="24"/>
                <w:szCs w:val="24"/>
                <w:lang w:val="ro-RO"/>
              </w:rPr>
              <w:t xml:space="preserve">DIRECŢIA </w:t>
            </w:r>
          </w:p>
          <w:p w:rsidR="00AB497E" w:rsidRPr="00604A36" w:rsidRDefault="00AB497E" w:rsidP="00944848">
            <w:pPr>
              <w:spacing w:after="0" w:line="240" w:lineRule="auto"/>
              <w:jc w:val="center"/>
              <w:rPr>
                <w:b/>
                <w:sz w:val="24"/>
                <w:szCs w:val="24"/>
                <w:lang w:val="ro-RO"/>
              </w:rPr>
            </w:pPr>
            <w:r w:rsidRPr="00604A36">
              <w:rPr>
                <w:b/>
                <w:sz w:val="24"/>
                <w:szCs w:val="24"/>
                <w:lang w:val="ro-RO"/>
              </w:rPr>
              <w:t xml:space="preserve">GENERALĂ </w:t>
            </w:r>
            <w:r w:rsidRPr="00604A36">
              <w:rPr>
                <w:b/>
                <w:sz w:val="24"/>
                <w:szCs w:val="24"/>
                <w:lang w:val="ro-RO"/>
              </w:rPr>
              <w:lastRenderedPageBreak/>
              <w:t>LOGISTICĂ</w:t>
            </w:r>
          </w:p>
          <w:p w:rsidR="00AB497E" w:rsidRPr="00604A36"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r w:rsidRPr="00604A36">
              <w:rPr>
                <w:b/>
                <w:sz w:val="24"/>
                <w:szCs w:val="24"/>
                <w:lang w:val="ro-RO"/>
              </w:rPr>
              <w:t>DIRECŢIA ADMINISTRATIVĂ</w:t>
            </w:r>
          </w:p>
        </w:tc>
        <w:tc>
          <w:tcPr>
            <w:tcW w:w="6532" w:type="dxa"/>
          </w:tcPr>
          <w:p w:rsidR="00AB497E" w:rsidRPr="0087365E" w:rsidRDefault="00AB497E" w:rsidP="00944848">
            <w:pPr>
              <w:pStyle w:val="Listparagraf"/>
              <w:spacing w:after="0" w:line="240" w:lineRule="auto"/>
              <w:ind w:left="193" w:hanging="142"/>
              <w:jc w:val="both"/>
              <w:rPr>
                <w:rFonts w:ascii="Arial" w:hAnsi="Arial" w:cs="Arial"/>
                <w:sz w:val="24"/>
                <w:szCs w:val="24"/>
              </w:rPr>
            </w:pPr>
            <w:r w:rsidRPr="0087365E">
              <w:rPr>
                <w:rFonts w:ascii="Arial" w:hAnsi="Arial" w:cs="Arial"/>
                <w:sz w:val="24"/>
                <w:szCs w:val="24"/>
              </w:rPr>
              <w:lastRenderedPageBreak/>
              <w:t xml:space="preserve">Cadrul legislativ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 22/1969 privind angajarea gestionarilor, </w:t>
            </w:r>
            <w:r w:rsidRPr="0087365E">
              <w:rPr>
                <w:rFonts w:ascii="Arial" w:hAnsi="Arial" w:cs="Arial"/>
                <w:sz w:val="24"/>
                <w:szCs w:val="24"/>
              </w:rPr>
              <w:lastRenderedPageBreak/>
              <w:t>constituirea de garanții si răspunderea în legătură cu gestionarea bunurilor agenților economici, autorităților sau instituțiilor publice cu modificările si completările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HG nr. 2139/2004 pentru aprobarea catalogului privind clasificarea si duratele normale de functionare a mijloacelor fixe cu modificările si completările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nr.182/2002 privind protecția informaăiilor clasificate cu modificările si completările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Ordin nr. 1792/2002 privind angajarea, lichidarea şi ordonantarea instituțiilor publice pentru aprobarea Normelor metodologice privind angajarea, lichidarea, ordonantarea si plata</w:t>
            </w:r>
            <w:r w:rsidR="006B22AE">
              <w:rPr>
                <w:rFonts w:ascii="Arial" w:hAnsi="Arial" w:cs="Arial"/>
                <w:sz w:val="24"/>
                <w:szCs w:val="24"/>
              </w:rPr>
              <w:t xml:space="preserve"> </w:t>
            </w:r>
            <w:r w:rsidRPr="0087365E">
              <w:rPr>
                <w:rFonts w:ascii="Arial" w:hAnsi="Arial" w:cs="Arial"/>
                <w:sz w:val="24"/>
                <w:szCs w:val="24"/>
              </w:rPr>
              <w:t>cheltuielilor instituțiilor publice,</w:t>
            </w:r>
            <w:r w:rsidR="006B22AE">
              <w:rPr>
                <w:rFonts w:ascii="Arial" w:hAnsi="Arial" w:cs="Arial"/>
                <w:sz w:val="24"/>
                <w:szCs w:val="24"/>
              </w:rPr>
              <w:t xml:space="preserve"> precum şi organizarea, evidenta</w:t>
            </w:r>
            <w:r w:rsidRPr="0087365E">
              <w:rPr>
                <w:rFonts w:ascii="Arial" w:hAnsi="Arial" w:cs="Arial"/>
                <w:sz w:val="24"/>
                <w:szCs w:val="24"/>
              </w:rPr>
              <w:t xml:space="preserve"> şi raportarea angajamentelor bugetare şi legale cu modificările şi completările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nr.215/2001-Legea Administratiei Publice Locale, republicata cu modificările si completările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nr.53/2003-Codul Muncii republ</w:t>
            </w:r>
            <w:r w:rsidR="006B22AE">
              <w:rPr>
                <w:rFonts w:ascii="Arial" w:hAnsi="Arial" w:cs="Arial"/>
                <w:sz w:val="24"/>
                <w:szCs w:val="24"/>
              </w:rPr>
              <w:t>icată cu modificările si comple</w:t>
            </w:r>
            <w:r w:rsidRPr="0087365E">
              <w:rPr>
                <w:rFonts w:ascii="Arial" w:hAnsi="Arial" w:cs="Arial"/>
                <w:sz w:val="24"/>
                <w:szCs w:val="24"/>
              </w:rPr>
              <w:t>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nr.477/2004-privind Codul de conduita al personaului contractual din autoritatile si institut</w:t>
            </w:r>
            <w:r w:rsidR="006B22AE">
              <w:rPr>
                <w:rFonts w:ascii="Arial" w:hAnsi="Arial" w:cs="Arial"/>
                <w:sz w:val="24"/>
                <w:szCs w:val="24"/>
              </w:rPr>
              <w:t>i</w:t>
            </w:r>
            <w:r w:rsidRPr="0087365E">
              <w:rPr>
                <w:rFonts w:ascii="Arial" w:hAnsi="Arial" w:cs="Arial"/>
                <w:sz w:val="24"/>
                <w:szCs w:val="24"/>
              </w:rPr>
              <w:t>ile publice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nr.52/2003-privind transparenta decizională in administratia</w:t>
            </w:r>
            <w:r w:rsidR="006B22AE">
              <w:rPr>
                <w:rFonts w:ascii="Arial" w:hAnsi="Arial" w:cs="Arial"/>
                <w:sz w:val="24"/>
                <w:szCs w:val="24"/>
              </w:rPr>
              <w:t xml:space="preserve"> publica, republicată,cu comple</w:t>
            </w:r>
            <w:r w:rsidRPr="0087365E">
              <w:rPr>
                <w:rFonts w:ascii="Arial" w:hAnsi="Arial" w:cs="Arial"/>
                <w:sz w:val="24"/>
                <w:szCs w:val="24"/>
              </w:rPr>
              <w:t>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nr.544/2001-privind liberul acces la informațiile de interes public, cu modificările si completările ulterioare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nr.273/2006-privind finantele publice locale, cu modificările si completările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nr.24/2000-privind normele de tehnica legislativa pentru elaborarea actelor normative.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nr.98/2016-privind achizitiile pub</w:t>
            </w:r>
            <w:r w:rsidR="006B22AE">
              <w:rPr>
                <w:rFonts w:ascii="Arial" w:hAnsi="Arial" w:cs="Arial"/>
                <w:sz w:val="24"/>
                <w:szCs w:val="24"/>
              </w:rPr>
              <w:t>lice, cu modificările și comple</w:t>
            </w:r>
            <w:r w:rsidRPr="0087365E">
              <w:rPr>
                <w:rFonts w:ascii="Arial" w:hAnsi="Arial" w:cs="Arial"/>
                <w:sz w:val="24"/>
                <w:szCs w:val="24"/>
              </w:rPr>
              <w:t>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-Hotărarea nr.395/2016 pentru aprobarea Normelor metodologice de aplicare a prevederilor referitoare la atribuirea contractului de achizitie publica/acordului-cadru din Legea nr. 98/2016 privind achizitiile publice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nr.161/2003 – privind unele masuri pentru asigurarea transparenței in exercitarea demnitaților </w:t>
            </w:r>
            <w:r w:rsidRPr="0087365E">
              <w:rPr>
                <w:rFonts w:ascii="Arial" w:hAnsi="Arial" w:cs="Arial"/>
                <w:sz w:val="24"/>
                <w:szCs w:val="24"/>
              </w:rPr>
              <w:lastRenderedPageBreak/>
              <w:t>publice , a funcț</w:t>
            </w:r>
            <w:r w:rsidR="006B22AE">
              <w:rPr>
                <w:rFonts w:ascii="Arial" w:hAnsi="Arial" w:cs="Arial"/>
                <w:sz w:val="24"/>
                <w:szCs w:val="24"/>
              </w:rPr>
              <w:t>i</w:t>
            </w:r>
            <w:r w:rsidRPr="0087365E">
              <w:rPr>
                <w:rFonts w:ascii="Arial" w:hAnsi="Arial" w:cs="Arial"/>
                <w:sz w:val="24"/>
                <w:szCs w:val="24"/>
              </w:rPr>
              <w:t>ilor publice si in mediul de afaceri, prevenirea si sancționarea corupției , cu modificările si completările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nr.319/2006- a securitații si sanatații in m</w:t>
            </w:r>
            <w:r w:rsidR="006B22AE">
              <w:rPr>
                <w:rFonts w:ascii="Arial" w:hAnsi="Arial" w:cs="Arial"/>
                <w:sz w:val="24"/>
                <w:szCs w:val="24"/>
              </w:rPr>
              <w:t>unca, cu modificarile si comple</w:t>
            </w:r>
            <w:r w:rsidRPr="0087365E">
              <w:rPr>
                <w:rFonts w:ascii="Arial" w:hAnsi="Arial" w:cs="Arial"/>
                <w:sz w:val="24"/>
                <w:szCs w:val="24"/>
              </w:rPr>
              <w:t>tarile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 307/2006 –privind apărarea impotriva incend</w:t>
            </w:r>
            <w:r w:rsidR="006B22AE">
              <w:rPr>
                <w:rFonts w:ascii="Arial" w:hAnsi="Arial" w:cs="Arial"/>
                <w:sz w:val="24"/>
                <w:szCs w:val="24"/>
              </w:rPr>
              <w:t>iilor cu modificările si comple</w:t>
            </w:r>
            <w:r w:rsidRPr="0087365E">
              <w:rPr>
                <w:rFonts w:ascii="Arial" w:hAnsi="Arial" w:cs="Arial"/>
                <w:sz w:val="24"/>
                <w:szCs w:val="24"/>
              </w:rPr>
              <w:t>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HG nr.343/2017-modificarea HG nr.273/1994 privind aprobarea regulamentului de receptie a lucrărilor de construcții si instalații aferente acestora.</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HG2139/2004 pentru aprobarea catalogului privind clasificarea si duratele normale de funcționare a mijloacelor fixe cu modificările si  completările ulterioare.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Ordin nr.87/2010 pentru aprobarea Metodologiei de autorizare a persoanelor care efectuează lucrari in domeniul apărării impotriva incendiillor.</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nr.249/2015 privind modalitatea de gestionare a ambalajelor si a deșeurilor de ambalaj.</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nr.10/1995 privind calitatea in construcții -republicată-.</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nr.211/2011 privind regimul deșeurilor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Ordonanța de Urgență nr.195/2</w:t>
            </w:r>
            <w:r w:rsidR="0089145D">
              <w:rPr>
                <w:rFonts w:ascii="Arial" w:hAnsi="Arial" w:cs="Arial"/>
                <w:sz w:val="24"/>
                <w:szCs w:val="24"/>
              </w:rPr>
              <w:t xml:space="preserve">005 privind protecția mediului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nr.50/1991,actualizată 2018 privind autorizarea executării lucrarilor de constructii-republicata</w:t>
            </w:r>
          </w:p>
          <w:p w:rsidR="00AB497E" w:rsidRPr="0087365E" w:rsidRDefault="00AB497E" w:rsidP="00944848">
            <w:pPr>
              <w:pStyle w:val="Listparagraf"/>
              <w:spacing w:after="0" w:line="240" w:lineRule="auto"/>
              <w:ind w:left="193" w:hanging="142"/>
              <w:jc w:val="both"/>
              <w:rPr>
                <w:rFonts w:ascii="Arial" w:hAnsi="Arial" w:cs="Arial"/>
                <w:sz w:val="24"/>
                <w:szCs w:val="24"/>
              </w:rPr>
            </w:pPr>
            <w:r w:rsidRPr="0087365E">
              <w:rPr>
                <w:rFonts w:ascii="Arial" w:hAnsi="Arial" w:cs="Arial"/>
                <w:sz w:val="24"/>
                <w:szCs w:val="24"/>
              </w:rPr>
              <w:t>Actualizată prin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147/2017 pentru modificarea anexei nr.2 din legea nr.50/1991 privind autorizarea executării lucrărilor de construcții;</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Ordonanța de urgență nr.100/2016 pentru modificarea si complectarea Legii nr.350/2001 privind amenajarea teritorului si urbanismul, precum si a Legii nr.50/1991 privind autorizarea executării lucrărilor de construcții .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Notificarea nr.264 si 265 cu privire la impactul prevederilor O.U.G.nr.79/20</w:t>
            </w:r>
            <w:r w:rsidR="006B22AE">
              <w:rPr>
                <w:rFonts w:ascii="Arial" w:hAnsi="Arial" w:cs="Arial"/>
                <w:sz w:val="24"/>
                <w:szCs w:val="24"/>
              </w:rPr>
              <w:t>17 pentru modificarea si comple</w:t>
            </w:r>
            <w:r w:rsidRPr="0087365E">
              <w:rPr>
                <w:rFonts w:ascii="Arial" w:hAnsi="Arial" w:cs="Arial"/>
                <w:sz w:val="24"/>
                <w:szCs w:val="24"/>
              </w:rPr>
              <w:t>tarea legii nr.227/2015 privind Codul fiscal asupra procedurilor de atribuire aflate in derulare si asupra contractelor de achiziție publică aflate in execuție.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nr.132/2010 privind colectarea selectivă a deșeurilor in institutile publice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HGM nr.2230/1969 privind gestionarea bunurilor materiale ale agentilor economici , autorităților si instituților publice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OMFP nr.2861/2009 pentru aprobarea Normelor privind organizarea si efectuarea inventarierii elementelor de natura activelor, datoriilor  si capitalurilor proprii</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lastRenderedPageBreak/>
              <w:t xml:space="preserve">HGR nr.841/1995 privind procedurile de transmitere fara plata si de valorificare a bunurilor apartinand institutiilor publice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OG nr.112/2000 pentru reglementarea procesului de scoatere din functiune, casare si valorificare a aptivelor corporale care alcatuiesc domeniul public al statului si al unitaților administrativ – teritoriale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nr.132/2010 privind colectarea selectivă a deșeurilor in instituții publice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Ordonanta de urgentă nr.195/2005-privind protecția mediului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Ordonanta de urgentă nr.114/2007 pentru modificarea si completarea Ordonanței de urgentă a Guvernului nr.195/2005 privind protecția mediului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Hotarare</w:t>
            </w:r>
            <w:r w:rsidR="006B22AE">
              <w:rPr>
                <w:rFonts w:ascii="Arial" w:hAnsi="Arial" w:cs="Arial"/>
                <w:sz w:val="24"/>
                <w:szCs w:val="24"/>
              </w:rPr>
              <w:t>a</w:t>
            </w:r>
            <w:r w:rsidRPr="0087365E">
              <w:rPr>
                <w:rFonts w:ascii="Arial" w:hAnsi="Arial" w:cs="Arial"/>
                <w:sz w:val="24"/>
                <w:szCs w:val="24"/>
              </w:rPr>
              <w:t xml:space="preserve"> nr.856/2002-privind evidența gestiunii deșeurilor si pentru aprobarea listei cuprizând deșeurile , inclusiv deșeurile periculoase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Hotarare</w:t>
            </w:r>
            <w:r w:rsidR="006B22AE">
              <w:rPr>
                <w:rFonts w:ascii="Arial" w:hAnsi="Arial" w:cs="Arial"/>
                <w:sz w:val="24"/>
                <w:szCs w:val="24"/>
              </w:rPr>
              <w:t>a</w:t>
            </w:r>
            <w:r w:rsidRPr="0087365E">
              <w:rPr>
                <w:rFonts w:ascii="Arial" w:hAnsi="Arial" w:cs="Arial"/>
                <w:sz w:val="24"/>
                <w:szCs w:val="24"/>
              </w:rPr>
              <w:t xml:space="preserve"> nr.1132/2008-actualizată-privind regimul bateriilor si acumulatorilor si al deșeurilor de baterii si acumulatori</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Hotarare</w:t>
            </w:r>
            <w:r w:rsidR="006B22AE">
              <w:rPr>
                <w:rFonts w:ascii="Arial" w:hAnsi="Arial" w:cs="Arial"/>
                <w:sz w:val="24"/>
                <w:szCs w:val="24"/>
              </w:rPr>
              <w:t>a</w:t>
            </w:r>
            <w:r w:rsidRPr="0087365E">
              <w:rPr>
                <w:rFonts w:ascii="Arial" w:hAnsi="Arial" w:cs="Arial"/>
                <w:sz w:val="24"/>
                <w:szCs w:val="24"/>
              </w:rPr>
              <w:t xml:space="preserve"> CGMB nr.148/2005 privind colectarea selectiva a ambalajelor reciclabile si refolosibile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Ordin nr.1121/2006 privind stabilirea modalitaților de identificare a containerelor pentru diferite tipuri de materiale in scop</w:t>
            </w:r>
            <w:r w:rsidR="006B22AE">
              <w:rPr>
                <w:rFonts w:ascii="Arial" w:hAnsi="Arial" w:cs="Arial"/>
                <w:sz w:val="24"/>
                <w:szCs w:val="24"/>
              </w:rPr>
              <w:t>ul aplicarii celectarii selecti</w:t>
            </w:r>
            <w:r w:rsidRPr="0087365E">
              <w:rPr>
                <w:rFonts w:ascii="Arial" w:hAnsi="Arial" w:cs="Arial"/>
                <w:sz w:val="24"/>
                <w:szCs w:val="24"/>
              </w:rPr>
              <w:t>ve</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Hotarare</w:t>
            </w:r>
            <w:r w:rsidR="006B22AE">
              <w:rPr>
                <w:rFonts w:ascii="Arial" w:hAnsi="Arial" w:cs="Arial"/>
                <w:sz w:val="24"/>
                <w:szCs w:val="24"/>
              </w:rPr>
              <w:t>a</w:t>
            </w:r>
            <w:r w:rsidRPr="0087365E">
              <w:rPr>
                <w:rFonts w:ascii="Arial" w:hAnsi="Arial" w:cs="Arial"/>
                <w:sz w:val="24"/>
                <w:szCs w:val="24"/>
              </w:rPr>
              <w:t xml:space="preserve"> nr.349/2005 privind depozitarea deșeurilor</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Ordin nr.163/2007 pentru aprobarea Normelor generale de apărare impotriva incendiilor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Ordin nr.234/2010 pentru aprobarea Procedurii de determinare a riscului de arson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nr.481/2004 privind protectia civila, republicata, actualizată</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Ordonanța de urgență nr.38/2016 pen</w:t>
            </w:r>
            <w:r w:rsidR="006B22AE">
              <w:rPr>
                <w:rFonts w:ascii="Arial" w:hAnsi="Arial" w:cs="Arial"/>
                <w:sz w:val="24"/>
                <w:szCs w:val="24"/>
              </w:rPr>
              <w:t>tru modificarea și completarea L</w:t>
            </w:r>
            <w:r w:rsidRPr="0087365E">
              <w:rPr>
                <w:rFonts w:ascii="Arial" w:hAnsi="Arial" w:cs="Arial"/>
                <w:sz w:val="24"/>
                <w:szCs w:val="24"/>
              </w:rPr>
              <w:t xml:space="preserve">egii nr.249/2015 privind modalitatea de gestionare a ambalajelor si a deșeurilor de ambalaj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nr.22/1969-actualizată-privind angajarea gestionarilor, constituirea de garanții și răspunderea in legătură cu gestionarea bunurilor</w:t>
            </w:r>
            <w:r w:rsidR="006B22AE">
              <w:rPr>
                <w:rFonts w:ascii="Arial" w:hAnsi="Arial" w:cs="Arial"/>
                <w:sz w:val="24"/>
                <w:szCs w:val="24"/>
              </w:rPr>
              <w:t xml:space="preserve"> agenților economici, autoritați</w:t>
            </w:r>
            <w:r w:rsidRPr="0087365E">
              <w:rPr>
                <w:rFonts w:ascii="Arial" w:hAnsi="Arial" w:cs="Arial"/>
                <w:sz w:val="24"/>
                <w:szCs w:val="24"/>
              </w:rPr>
              <w:t xml:space="preserve">lor sau instituțiilor publice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Prescripțiile tehnice colecția ISCIR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nr.182/2002-actualizată-privind protecția informațiilor clasificate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Regulamentul (C.E.) nr.213/2008 al Comisiei din 28.11.2007 de modificare a Regulamentului (C.E.) nr.2195/2002 al Parlamentului European și al Consilului privind Vocabularul comun privind achizițiile publice </w:t>
            </w:r>
            <w:r w:rsidRPr="0087365E">
              <w:rPr>
                <w:rFonts w:ascii="Arial" w:hAnsi="Arial" w:cs="Arial"/>
                <w:sz w:val="24"/>
                <w:szCs w:val="24"/>
              </w:rPr>
              <w:lastRenderedPageBreak/>
              <w:t>(C.P.V.) și a Directivelor 2004/17/C.E. și 2004/18/C.E. ale Parlamentului European și ale Consilului in ceea ce privește procedurile de achiziții publice, in ceea ce priveste revizuirea C.P.V.</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nr.211/2011 privind regimul deșeurilor – republicată</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nr,265/2006 -  actualizată- pentru aprobarea Ordonanței de urgență a Guvernului nr.195/2005 privind protecția mediului .</w:t>
            </w:r>
          </w:p>
          <w:p w:rsidR="00AB497E" w:rsidRPr="0087365E" w:rsidRDefault="006B22AE" w:rsidP="00514F1C">
            <w:pPr>
              <w:pStyle w:val="Listparagraf"/>
              <w:numPr>
                <w:ilvl w:val="0"/>
                <w:numId w:val="2"/>
              </w:numPr>
              <w:spacing w:after="0" w:line="240" w:lineRule="auto"/>
              <w:ind w:left="193" w:hanging="142"/>
              <w:jc w:val="both"/>
              <w:rPr>
                <w:rFonts w:ascii="Arial" w:hAnsi="Arial" w:cs="Arial"/>
                <w:sz w:val="24"/>
                <w:szCs w:val="24"/>
              </w:rPr>
            </w:pPr>
            <w:r>
              <w:rPr>
                <w:rFonts w:ascii="Arial" w:hAnsi="Arial" w:cs="Arial"/>
                <w:sz w:val="24"/>
                <w:szCs w:val="24"/>
              </w:rPr>
              <w:t>Dispoziția nr.</w:t>
            </w:r>
            <w:r w:rsidR="00AB497E" w:rsidRPr="0087365E">
              <w:rPr>
                <w:rFonts w:ascii="Arial" w:hAnsi="Arial" w:cs="Arial"/>
                <w:sz w:val="24"/>
                <w:szCs w:val="24"/>
              </w:rPr>
              <w:t>424/2009 privind colectarea selectivă a deșeurilor recuperabile pet.hart</w:t>
            </w:r>
            <w:r>
              <w:rPr>
                <w:rFonts w:ascii="Arial" w:hAnsi="Arial" w:cs="Arial"/>
                <w:sz w:val="24"/>
                <w:szCs w:val="24"/>
              </w:rPr>
              <w:t>ie etc. și asigurarea colectării selective</w:t>
            </w:r>
            <w:r w:rsidR="00AB497E" w:rsidRPr="0087365E">
              <w:rPr>
                <w:rFonts w:ascii="Arial" w:hAnsi="Arial" w:cs="Arial"/>
                <w:sz w:val="24"/>
                <w:szCs w:val="24"/>
              </w:rPr>
              <w:t xml:space="preserve"> de echipamente electrice si electronice becuri si neoane uzate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Ordin nr.95/2005-actualizată-privind stabilirea criteriilor de acceptare si procedurilor preliminare de acceptare a deșeurilor la depozitare și lista națională de deșeuri acceptate in fiecare clasa de depozit de deșeuri.</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HCGMB nr.148/2005 privind colectarea selectiva a ambalajelor reciclabile si refolosibile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Ordin nr.1184/2006 pentru aprobarea Normelor privind organizarea și asigura</w:t>
            </w:r>
            <w:r w:rsidR="002B755E">
              <w:rPr>
                <w:rFonts w:ascii="Arial" w:hAnsi="Arial" w:cs="Arial"/>
                <w:sz w:val="24"/>
                <w:szCs w:val="24"/>
              </w:rPr>
              <w:t>rea activitaț</w:t>
            </w:r>
            <w:r w:rsidRPr="0087365E">
              <w:rPr>
                <w:rFonts w:ascii="Arial" w:hAnsi="Arial" w:cs="Arial"/>
                <w:sz w:val="24"/>
                <w:szCs w:val="24"/>
              </w:rPr>
              <w:t xml:space="preserve">ii de evacuare in situații de urgență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Ordin nr.712/2005-actualizată- pentru aprobarea Dispozițiilor generale privind instruirea salariaților in domeniul prevenirii și stingerii incendiilor și instruirea in domeniul protecției civile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Ordin nr.262/2010 privind aprobarea Dispozițiilor generale de apărare împotriva incendiilor la spații și construcții pentru birouri</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Legea nr.319/2006-actualizată-a securitații și sănătații în muncă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 xml:space="preserve"> Legea nr.241/2005-actualizată-pentru prevenirea și combaterea evaziunii fiscale </w:t>
            </w:r>
          </w:p>
          <w:p w:rsidR="00AB497E" w:rsidRPr="0087365E" w:rsidRDefault="00AB497E" w:rsidP="00514F1C">
            <w:pPr>
              <w:pStyle w:val="Listparagraf"/>
              <w:numPr>
                <w:ilvl w:val="0"/>
                <w:numId w:val="2"/>
              </w:numPr>
              <w:spacing w:after="0" w:line="240" w:lineRule="auto"/>
              <w:ind w:left="193" w:hanging="142"/>
              <w:jc w:val="both"/>
              <w:rPr>
                <w:rFonts w:ascii="Arial" w:hAnsi="Arial" w:cs="Arial"/>
                <w:sz w:val="24"/>
                <w:szCs w:val="24"/>
              </w:rPr>
            </w:pPr>
            <w:r w:rsidRPr="0087365E">
              <w:rPr>
                <w:rFonts w:ascii="Arial" w:hAnsi="Arial" w:cs="Arial"/>
                <w:sz w:val="24"/>
                <w:szCs w:val="24"/>
              </w:rPr>
              <w:t>Legea nr.161/2003-actualizată-privind unele măsuri pentru asigurarea transp</w:t>
            </w:r>
            <w:r w:rsidR="002B755E">
              <w:rPr>
                <w:rFonts w:ascii="Arial" w:hAnsi="Arial" w:cs="Arial"/>
                <w:sz w:val="24"/>
                <w:szCs w:val="24"/>
              </w:rPr>
              <w:t>arenței in exercitarea demnități</w:t>
            </w:r>
            <w:r w:rsidRPr="0087365E">
              <w:rPr>
                <w:rFonts w:ascii="Arial" w:hAnsi="Arial" w:cs="Arial"/>
                <w:sz w:val="24"/>
                <w:szCs w:val="24"/>
              </w:rPr>
              <w:t>lor publice, a funcțiilor publice și în mediul de afaceri, prevenirea și sancționarea corupției.</w:t>
            </w:r>
          </w:p>
        </w:tc>
      </w:tr>
      <w:tr w:rsidR="00AB497E" w:rsidRPr="0087365E" w:rsidTr="00C27EB4">
        <w:tc>
          <w:tcPr>
            <w:tcW w:w="922" w:type="dxa"/>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rFonts w:eastAsia="Calibri"/>
                <w:b/>
                <w:noProof/>
                <w:sz w:val="24"/>
                <w:szCs w:val="24"/>
                <w:lang w:val="ro-RO"/>
              </w:rPr>
            </w:pPr>
            <w:r w:rsidRPr="0087365E">
              <w:rPr>
                <w:rFonts w:eastAsia="Calibri"/>
                <w:b/>
                <w:noProof/>
                <w:sz w:val="24"/>
                <w:szCs w:val="24"/>
                <w:lang w:val="ro-RO"/>
              </w:rPr>
              <w:t xml:space="preserve">DIRECȚIA GENERALĂ </w:t>
            </w:r>
          </w:p>
          <w:p w:rsidR="00AB497E" w:rsidRPr="0087365E" w:rsidRDefault="00AB497E" w:rsidP="00944848">
            <w:pPr>
              <w:spacing w:after="0" w:line="240" w:lineRule="auto"/>
              <w:rPr>
                <w:rFonts w:eastAsia="Calibri"/>
                <w:noProof/>
                <w:sz w:val="24"/>
                <w:szCs w:val="24"/>
                <w:lang w:val="ro-RO"/>
              </w:rPr>
            </w:pPr>
            <w:r w:rsidRPr="0087365E">
              <w:rPr>
                <w:rFonts w:eastAsia="Calibri"/>
                <w:b/>
                <w:noProof/>
                <w:sz w:val="24"/>
                <w:szCs w:val="24"/>
                <w:lang w:val="ro-RO"/>
              </w:rPr>
              <w:t>ACHIZIȚII PUBLICE</w:t>
            </w:r>
          </w:p>
        </w:tc>
        <w:tc>
          <w:tcPr>
            <w:tcW w:w="6532" w:type="dxa"/>
            <w:vAlign w:val="center"/>
          </w:tcPr>
          <w:p w:rsidR="00AF042B" w:rsidRPr="00816C32" w:rsidRDefault="00AF042B" w:rsidP="00514F1C">
            <w:pPr>
              <w:pStyle w:val="Listparagraf"/>
              <w:numPr>
                <w:ilvl w:val="0"/>
                <w:numId w:val="7"/>
              </w:numPr>
              <w:tabs>
                <w:tab w:val="left" w:pos="180"/>
              </w:tabs>
              <w:spacing w:after="0" w:line="276" w:lineRule="auto"/>
              <w:ind w:right="27"/>
              <w:jc w:val="both"/>
              <w:rPr>
                <w:rFonts w:ascii="Arial" w:hAnsi="Arial" w:cs="Arial"/>
                <w:noProof/>
                <w:sz w:val="24"/>
                <w:szCs w:val="24"/>
              </w:rPr>
            </w:pPr>
            <w:r w:rsidRPr="00816C32">
              <w:rPr>
                <w:rFonts w:ascii="Arial" w:hAnsi="Arial" w:cs="Arial"/>
                <w:noProof/>
                <w:sz w:val="24"/>
                <w:szCs w:val="24"/>
              </w:rPr>
              <w:t>Legea nr. 98/2016 privind achiziţiile publice;</w:t>
            </w:r>
          </w:p>
          <w:p w:rsidR="00AF042B" w:rsidRPr="00816C32" w:rsidRDefault="00414EE4" w:rsidP="00514F1C">
            <w:pPr>
              <w:pStyle w:val="Listparagraf"/>
              <w:numPr>
                <w:ilvl w:val="0"/>
                <w:numId w:val="7"/>
              </w:numPr>
              <w:tabs>
                <w:tab w:val="left" w:pos="180"/>
              </w:tabs>
              <w:spacing w:after="0" w:line="276" w:lineRule="auto"/>
              <w:ind w:left="49" w:right="27" w:firstLine="0"/>
              <w:jc w:val="both"/>
              <w:rPr>
                <w:rStyle w:val="Hyperlink"/>
                <w:rFonts w:ascii="Arial" w:hAnsi="Arial" w:cs="Arial"/>
                <w:noProof/>
                <w:color w:val="auto"/>
                <w:sz w:val="24"/>
                <w:szCs w:val="24"/>
                <w:u w:val="none"/>
              </w:rPr>
            </w:pPr>
            <w:hyperlink r:id="rId17" w:history="1">
              <w:r w:rsidR="00AF042B" w:rsidRPr="00816C32">
                <w:rPr>
                  <w:rStyle w:val="Hyperlink"/>
                  <w:rFonts w:ascii="Arial" w:hAnsi="Arial" w:cs="Arial"/>
                  <w:noProof/>
                  <w:color w:val="auto"/>
                  <w:sz w:val="24"/>
                  <w:szCs w:val="24"/>
                  <w:u w:val="none"/>
                  <w:bdr w:val="none" w:sz="0" w:space="0" w:color="auto" w:frame="1"/>
                  <w:shd w:val="clear" w:color="auto" w:fill="FFFFFF"/>
                </w:rPr>
                <w:t>Legea nr. 99/2016 privind achiziţiile sectoriale; </w:t>
              </w:r>
            </w:hyperlink>
            <w:r w:rsidR="00AF042B" w:rsidRPr="00816C32">
              <w:rPr>
                <w:rStyle w:val="Hyperlink"/>
                <w:rFonts w:ascii="Arial" w:hAnsi="Arial" w:cs="Arial"/>
                <w:noProof/>
                <w:color w:val="auto"/>
                <w:sz w:val="24"/>
                <w:szCs w:val="24"/>
                <w:u w:val="none"/>
                <w:bdr w:val="none" w:sz="0" w:space="0" w:color="auto" w:frame="1"/>
                <w:shd w:val="clear" w:color="auto" w:fill="FFFFFF"/>
              </w:rPr>
              <w:t> </w:t>
            </w:r>
          </w:p>
          <w:p w:rsidR="00AF042B" w:rsidRPr="00816C32" w:rsidRDefault="00414EE4" w:rsidP="00514F1C">
            <w:pPr>
              <w:pStyle w:val="Listparagraf"/>
              <w:numPr>
                <w:ilvl w:val="0"/>
                <w:numId w:val="7"/>
              </w:numPr>
              <w:tabs>
                <w:tab w:val="left" w:pos="180"/>
              </w:tabs>
              <w:spacing w:before="240" w:after="0" w:line="276" w:lineRule="auto"/>
              <w:ind w:left="49" w:right="27" w:firstLine="0"/>
              <w:jc w:val="both"/>
              <w:rPr>
                <w:rStyle w:val="Hyperlink"/>
                <w:rFonts w:ascii="Arial" w:hAnsi="Arial" w:cs="Arial"/>
                <w:noProof/>
                <w:color w:val="auto"/>
                <w:sz w:val="24"/>
                <w:szCs w:val="24"/>
                <w:u w:val="none"/>
              </w:rPr>
            </w:pPr>
            <w:hyperlink r:id="rId18" w:history="1">
              <w:r w:rsidR="00AF042B" w:rsidRPr="00816C32">
                <w:rPr>
                  <w:rStyle w:val="Hyperlink"/>
                  <w:rFonts w:ascii="Arial" w:hAnsi="Arial" w:cs="Arial"/>
                  <w:noProof/>
                  <w:color w:val="auto"/>
                  <w:sz w:val="24"/>
                  <w:szCs w:val="24"/>
                  <w:u w:val="none"/>
                  <w:bdr w:val="none" w:sz="0" w:space="0" w:color="auto" w:frame="1"/>
                  <w:shd w:val="clear" w:color="auto" w:fill="FFFFFF"/>
                </w:rPr>
                <w:t xml:space="preserve">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w:t>
              </w:r>
            </w:hyperlink>
            <w:r w:rsidR="00AF042B" w:rsidRPr="00816C32">
              <w:rPr>
                <w:rFonts w:ascii="Arial" w:hAnsi="Arial" w:cs="Arial"/>
                <w:noProof/>
                <w:sz w:val="24"/>
                <w:szCs w:val="24"/>
              </w:rPr>
              <w:t xml:space="preserve"> </w:t>
            </w:r>
          </w:p>
          <w:p w:rsidR="00AF042B" w:rsidRPr="00816C32" w:rsidRDefault="00414EE4"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rPr>
            </w:pPr>
            <w:hyperlink r:id="rId19" w:tooltip="Hotărârea Guvernului nr. 866/2016  pentru modificarea şi completarea Normelor metodologice de aplicare aprobate prin HG nr. 394/2016 şi prin HG nr. 395/2016" w:history="1">
              <w:r w:rsidR="00AF042B" w:rsidRPr="00816C32">
                <w:rPr>
                  <w:rStyle w:val="Hyperlink"/>
                  <w:rFonts w:ascii="Arial" w:hAnsi="Arial" w:cs="Arial"/>
                  <w:noProof/>
                  <w:color w:val="auto"/>
                  <w:sz w:val="24"/>
                  <w:szCs w:val="24"/>
                  <w:u w:val="none"/>
                  <w:bdr w:val="none" w:sz="0" w:space="0" w:color="auto" w:frame="1"/>
                </w:rPr>
                <w:t>Hotărârea Guvernului nr. 866/2016 pentru modificarea şi completarea Normelor metodologice de aplicare aprobate prin HG nr. 394/2016 şi prin HG nr. 395/2016</w:t>
              </w:r>
            </w:hyperlink>
            <w:r w:rsidR="00AF042B" w:rsidRPr="00816C32">
              <w:rPr>
                <w:rFonts w:ascii="Arial" w:hAnsi="Arial" w:cs="Arial"/>
                <w:noProof/>
                <w:sz w:val="24"/>
                <w:szCs w:val="24"/>
              </w:rPr>
              <w:t>;</w:t>
            </w:r>
          </w:p>
          <w:p w:rsidR="00AF042B" w:rsidRPr="00816C32" w:rsidRDefault="00AF042B" w:rsidP="00514F1C">
            <w:pPr>
              <w:pStyle w:val="Listparagraf"/>
              <w:numPr>
                <w:ilvl w:val="0"/>
                <w:numId w:val="7"/>
              </w:numPr>
              <w:tabs>
                <w:tab w:val="left" w:pos="180"/>
              </w:tabs>
              <w:spacing w:after="0" w:line="276" w:lineRule="auto"/>
              <w:ind w:left="60" w:right="27" w:hanging="60"/>
              <w:jc w:val="both"/>
              <w:rPr>
                <w:rFonts w:ascii="Arial" w:hAnsi="Arial" w:cs="Arial"/>
                <w:noProof/>
                <w:sz w:val="24"/>
                <w:szCs w:val="24"/>
              </w:rPr>
            </w:pPr>
            <w:r w:rsidRPr="00816C32">
              <w:rPr>
                <w:rFonts w:ascii="Arial" w:hAnsi="Arial" w:cs="Arial"/>
                <w:noProof/>
                <w:sz w:val="24"/>
                <w:szCs w:val="24"/>
              </w:rPr>
              <w:t>HG nr. 867/2016 pentru aprobarea Normelor metodologice de aplicare a prevederilor referitoare la atribuirea contractelor de concesiune de lucrări şi concesiune de servicii din Legea nr. 100/2016 privind concesiunile de lucrări şi concesiunile de servicii;</w:t>
            </w:r>
          </w:p>
          <w:p w:rsidR="00AF042B" w:rsidRPr="00816C32" w:rsidRDefault="00414EE4"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rPr>
            </w:pPr>
            <w:hyperlink r:id="rId20" w:tooltip="Hotărârea Guvernului nr. 395/2016 pentru aprobarea Normelor metodologice de aplicare a prevederilor referitoare la atribuirea contractului de achiziție publică/acordului-cadru din Legea nr. 98/2016 privind achizițiile publice" w:history="1">
              <w:r w:rsidR="00AF042B" w:rsidRPr="00816C32">
                <w:rPr>
                  <w:rStyle w:val="Hyperlink"/>
                  <w:rFonts w:ascii="Arial" w:hAnsi="Arial" w:cs="Arial"/>
                  <w:noProof/>
                  <w:color w:val="auto"/>
                  <w:sz w:val="24"/>
                  <w:szCs w:val="24"/>
                  <w:u w:val="none"/>
                  <w:bdr w:val="none" w:sz="0" w:space="0" w:color="auto" w:frame="1"/>
                </w:rPr>
                <w:t>Hotărârea Guvernului nr. 395/2016 pentru aprobarea Normelor metodologice de aplicare a prevederilor referitoare la atribuirea contractului de achiziţie publică/acordului-cadru din Legea nr. 98/2016 privind achiziţiile publice</w:t>
              </w:r>
            </w:hyperlink>
            <w:r w:rsidR="00AF042B" w:rsidRPr="00816C32">
              <w:rPr>
                <w:rFonts w:ascii="Arial" w:hAnsi="Arial" w:cs="Arial"/>
                <w:noProof/>
                <w:sz w:val="24"/>
                <w:szCs w:val="24"/>
              </w:rPr>
              <w:t>;</w:t>
            </w:r>
          </w:p>
          <w:p w:rsidR="00AF042B" w:rsidRPr="00816C32" w:rsidRDefault="00414EE4" w:rsidP="00514F1C">
            <w:pPr>
              <w:pStyle w:val="Listparagraf"/>
              <w:numPr>
                <w:ilvl w:val="0"/>
                <w:numId w:val="7"/>
              </w:numPr>
              <w:tabs>
                <w:tab w:val="left" w:pos="180"/>
              </w:tabs>
              <w:spacing w:after="0" w:line="276" w:lineRule="auto"/>
              <w:ind w:left="49" w:right="27" w:firstLine="0"/>
              <w:jc w:val="both"/>
              <w:rPr>
                <w:rStyle w:val="Hyperlink"/>
                <w:rFonts w:ascii="Arial" w:hAnsi="Arial" w:cs="Arial"/>
                <w:noProof/>
                <w:color w:val="auto"/>
                <w:sz w:val="24"/>
                <w:szCs w:val="24"/>
                <w:u w:val="none"/>
              </w:rPr>
            </w:pPr>
            <w:hyperlink r:id="rId21" w:tooltip="Hotărârea Guvernului nr. 394/2016 pentru aprobarea Normelor metodologice de aplicare a prevederilor referitoare la atribuirea contractului sectorial/acordului-cadru din Legea nr. 99/2016 privind achizițiile sectoriale" w:history="1">
              <w:r w:rsidR="00AF042B" w:rsidRPr="00816C32">
                <w:rPr>
                  <w:rStyle w:val="Hyperlink"/>
                  <w:rFonts w:ascii="Arial" w:hAnsi="Arial" w:cs="Arial"/>
                  <w:noProof/>
                  <w:color w:val="auto"/>
                  <w:sz w:val="24"/>
                  <w:szCs w:val="24"/>
                  <w:u w:val="none"/>
                  <w:bdr w:val="none" w:sz="0" w:space="0" w:color="auto" w:frame="1"/>
                </w:rPr>
                <w:t>Hotărârea Guvernului nr. 394/2016 pentru aprobarea Normelor metodologice de aplicare a prevederilor referitoare la atribuirea contractului sectorial/acordului-cadru din Legea nr. 99/2016 privind achiziţiile sectoriale</w:t>
              </w:r>
            </w:hyperlink>
            <w:r w:rsidR="00AF042B" w:rsidRPr="00816C32">
              <w:rPr>
                <w:rStyle w:val="Hyperlink"/>
                <w:rFonts w:ascii="Arial" w:hAnsi="Arial" w:cs="Arial"/>
                <w:noProof/>
                <w:color w:val="auto"/>
                <w:sz w:val="24"/>
                <w:szCs w:val="24"/>
                <w:u w:val="none"/>
                <w:bdr w:val="none" w:sz="0" w:space="0" w:color="auto" w:frame="1"/>
              </w:rPr>
              <w:t>;</w:t>
            </w:r>
          </w:p>
          <w:p w:rsidR="00AF042B" w:rsidRPr="00816C32" w:rsidRDefault="00414EE4"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hyperlink r:id="rId22" w:history="1">
              <w:r w:rsidR="00AF042B" w:rsidRPr="00816C32">
                <w:rPr>
                  <w:rStyle w:val="Hyperlink"/>
                  <w:rFonts w:ascii="Arial" w:hAnsi="Arial" w:cs="Arial"/>
                  <w:noProof/>
                  <w:color w:val="auto"/>
                  <w:sz w:val="24"/>
                  <w:szCs w:val="24"/>
                  <w:u w:val="none"/>
                  <w:lang w:eastAsia="ro-RO"/>
                </w:rPr>
                <w:t xml:space="preserve">Hotărârea Guvernului </w:t>
              </w:r>
            </w:hyperlink>
            <w:r w:rsidR="00AF042B" w:rsidRPr="00816C32">
              <w:rPr>
                <w:rStyle w:val="Hyperlink"/>
                <w:rFonts w:ascii="Arial" w:hAnsi="Arial" w:cs="Arial"/>
                <w:noProof/>
                <w:color w:val="auto"/>
                <w:sz w:val="24"/>
                <w:szCs w:val="24"/>
                <w:u w:val="none"/>
                <w:lang w:eastAsia="ro-RO"/>
              </w:rPr>
              <w:t xml:space="preserve"> nr. 419 din 8 iunie 2018 pentru aprobarea Normelor metodologice de aplicare a prevederilor Ordonanţei de urgenţă a Guvernului nr. 98/2017 privind funcţia de control ex ante al procesului de atribuire a contractelor/acordurilor-cadru de achiziţie publică, a contractelor/acordurilor-cadru sectoriale şi a contractelor de concesiune de lucrări şi concesiune de servicii, pentru modificarea Hotărârii Guvernului nr. 34/2009 privind organizarea şi funcţionarea Ministerului Finanţelor Publice, pentru modificarea Hotărârii Guvernului nr. 634/2015 privind organizarea şi funcţionarea Agenţiei Naţionale pentru Achiziţii Publice, precum şi pentru modificarea şi completarea Normelor metodologice de aplicare a prevederilor referitoare la atribuirea contractului sectorial/acordului-cadru din Legea nr. 99/2016 privind achiziţiile sectoriale, aprobate prin Hotărârea Guvernului nr. 394/2016, a Normelor metodologice de aplicare a prevederilor referitoare la atribuirea contractului de achiziţie publică/acordului-cadru din Legea nr. 98/2016 privind achiziţiile publice, aprobate prin Hotărârea Guvernului nr. 395/2016 şi a Normelor metodologice de aplicare a prevederilor referitoare la atribuirea contractelor de concesiune de lucrări şi concesiune de servicii din </w:t>
            </w:r>
            <w:r w:rsidR="00AF042B" w:rsidRPr="00816C32">
              <w:rPr>
                <w:rStyle w:val="Hyperlink"/>
                <w:rFonts w:ascii="Arial" w:hAnsi="Arial" w:cs="Arial"/>
                <w:noProof/>
                <w:color w:val="auto"/>
                <w:sz w:val="24"/>
                <w:szCs w:val="24"/>
                <w:u w:val="none"/>
                <w:lang w:eastAsia="ro-RO"/>
              </w:rPr>
              <w:lastRenderedPageBreak/>
              <w:t>Legea nr. 100/2016 privind concesiunile de lucrări şi concesiunile de servicii, aprobate prin Hotărârea Guvernului nr. 867/2016</w:t>
            </w:r>
            <w:r w:rsidR="00AF042B" w:rsidRPr="00816C32">
              <w:rPr>
                <w:rFonts w:ascii="Arial" w:hAnsi="Arial" w:cs="Arial"/>
                <w:noProof/>
                <w:sz w:val="24"/>
                <w:szCs w:val="24"/>
                <w:lang w:eastAsia="ro-RO"/>
              </w:rPr>
              <w:t>;</w:t>
            </w:r>
          </w:p>
          <w:p w:rsidR="00AF042B" w:rsidRPr="00816C32" w:rsidRDefault="00414EE4" w:rsidP="00514F1C">
            <w:pPr>
              <w:pStyle w:val="Listparagraf"/>
              <w:numPr>
                <w:ilvl w:val="0"/>
                <w:numId w:val="7"/>
              </w:numPr>
              <w:tabs>
                <w:tab w:val="left" w:pos="180"/>
              </w:tabs>
              <w:spacing w:after="0" w:line="276" w:lineRule="auto"/>
              <w:ind w:left="0" w:right="27" w:firstLine="0"/>
              <w:jc w:val="both"/>
              <w:rPr>
                <w:rStyle w:val="Hyperlink"/>
                <w:rFonts w:ascii="Arial" w:hAnsi="Arial" w:cs="Arial"/>
                <w:noProof/>
                <w:color w:val="auto"/>
                <w:sz w:val="24"/>
                <w:szCs w:val="24"/>
                <w:u w:val="none"/>
                <w:lang w:eastAsia="ro-RO"/>
              </w:rPr>
            </w:pPr>
            <w:hyperlink r:id="rId23" w:tooltip="Hotărârea  nr. 1/2018 din 10 ianuarie 2018 pentru aprobarea condiţiilor generale şi specifice pentru anumite categorii de contracte de achiziţie aferente obiectivelor de investiţii finanţate din fonduri publice" w:history="1">
              <w:r w:rsidR="00AF042B" w:rsidRPr="00816C32">
                <w:rPr>
                  <w:rStyle w:val="Hyperlink"/>
                  <w:rFonts w:ascii="Arial" w:hAnsi="Arial" w:cs="Arial"/>
                  <w:bCs/>
                  <w:noProof/>
                  <w:color w:val="auto"/>
                  <w:sz w:val="24"/>
                  <w:szCs w:val="24"/>
                  <w:u w:val="none"/>
                </w:rPr>
                <w:t>Hotărârea de Guvern nr. 1/2018 din 10 ianuarie 2018 pentru aprobarea condiţiilor generale şi specifice pentru anumite categorii de contracte de achiziţie aferente obiectivelor de investiţii finanţate din fonduri publice</w:t>
              </w:r>
            </w:hyperlink>
            <w:r w:rsidR="00AF042B" w:rsidRPr="00816C32">
              <w:rPr>
                <w:rStyle w:val="Hyperlink"/>
                <w:rFonts w:ascii="Arial" w:hAnsi="Arial" w:cs="Arial"/>
                <w:bCs/>
                <w:noProof/>
                <w:color w:val="auto"/>
                <w:sz w:val="24"/>
                <w:szCs w:val="24"/>
                <w:u w:val="none"/>
              </w:rPr>
              <w:t>;</w:t>
            </w:r>
          </w:p>
          <w:p w:rsidR="00AF042B" w:rsidRPr="00816C32" w:rsidRDefault="00AF042B" w:rsidP="00514F1C">
            <w:pPr>
              <w:pStyle w:val="Listparagraf"/>
              <w:numPr>
                <w:ilvl w:val="0"/>
                <w:numId w:val="7"/>
              </w:numPr>
              <w:tabs>
                <w:tab w:val="left" w:pos="180"/>
              </w:tabs>
              <w:spacing w:after="0" w:line="276" w:lineRule="auto"/>
              <w:ind w:left="0" w:right="27" w:firstLine="0"/>
              <w:jc w:val="both"/>
              <w:rPr>
                <w:rStyle w:val="Hyperlink"/>
                <w:rFonts w:ascii="Arial" w:hAnsi="Arial" w:cs="Arial"/>
                <w:bCs/>
                <w:noProof/>
                <w:color w:val="auto"/>
                <w:sz w:val="24"/>
                <w:szCs w:val="24"/>
                <w:u w:val="none"/>
              </w:rPr>
            </w:pPr>
            <w:r w:rsidRPr="00816C32">
              <w:rPr>
                <w:rStyle w:val="Hyperlink"/>
                <w:rFonts w:ascii="Arial" w:hAnsi="Arial" w:cs="Arial"/>
                <w:bCs/>
                <w:noProof/>
                <w:color w:val="auto"/>
                <w:sz w:val="24"/>
                <w:szCs w:val="24"/>
                <w:u w:val="none"/>
              </w:rPr>
              <w:t>Hotărârea de Guvern nr. 583 din 10 august 2016 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p>
          <w:p w:rsidR="00AF042B" w:rsidRPr="00816C32" w:rsidRDefault="00414EE4" w:rsidP="00514F1C">
            <w:pPr>
              <w:pStyle w:val="Listparagraf"/>
              <w:numPr>
                <w:ilvl w:val="0"/>
                <w:numId w:val="7"/>
              </w:numPr>
              <w:tabs>
                <w:tab w:val="left" w:pos="180"/>
              </w:tabs>
              <w:spacing w:after="0" w:line="276" w:lineRule="auto"/>
              <w:ind w:left="0" w:right="27" w:firstLine="0"/>
              <w:jc w:val="both"/>
              <w:rPr>
                <w:rFonts w:ascii="Arial" w:hAnsi="Arial" w:cs="Arial"/>
                <w:bCs/>
                <w:noProof/>
                <w:sz w:val="24"/>
                <w:szCs w:val="24"/>
              </w:rPr>
            </w:pPr>
            <w:hyperlink r:id="rId24" w:history="1">
              <w:r w:rsidR="00AF042B" w:rsidRPr="00816C32">
                <w:rPr>
                  <w:rStyle w:val="Hyperlink"/>
                  <w:rFonts w:ascii="Arial" w:hAnsi="Arial" w:cs="Arial"/>
                  <w:noProof/>
                  <w:color w:val="auto"/>
                  <w:sz w:val="24"/>
                  <w:szCs w:val="24"/>
                  <w:u w:val="none"/>
                  <w:bdr w:val="none" w:sz="0" w:space="0" w:color="auto" w:frame="1"/>
                  <w:shd w:val="clear" w:color="auto" w:fill="FFFFFF"/>
                </w:rPr>
                <w:t>Hotărârea de Guvern nr. 495/2019 din 9 iulie 2019 pentru modificarea şi completarea Normelor metodologice de aplicare a prevederilor Ordonanţei de urgenţă a Guvernului nr. 98/2017 privind funcţia de control ex ante al procesului de atribuire a contractelor /acordurilor-cadru de achiziţie publică, a contractelor/acordurilor-cadru sectoriale şi a contractelor de concesiune de lucrări şi concesiune de servicii, prevăzute în anexa nr. 1 la Hotărârea Guvernului nr. 419/2018</w:t>
              </w:r>
            </w:hyperlink>
            <w:r w:rsidR="00AF042B" w:rsidRPr="00816C32">
              <w:rPr>
                <w:rFonts w:ascii="Arial" w:hAnsi="Arial" w:cs="Arial"/>
                <w:noProof/>
                <w:sz w:val="24"/>
                <w:szCs w:val="24"/>
              </w:rPr>
              <w:t>;</w:t>
            </w:r>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bCs/>
                <w:noProof/>
                <w:sz w:val="24"/>
                <w:szCs w:val="24"/>
              </w:rPr>
            </w:pPr>
            <w:r w:rsidRPr="00816C32">
              <w:rPr>
                <w:rFonts w:ascii="Arial" w:hAnsi="Arial" w:cs="Arial"/>
                <w:bCs/>
                <w:noProof/>
                <w:sz w:val="24"/>
                <w:szCs w:val="24"/>
              </w:rPr>
              <w:t xml:space="preserve"> Hotărârea de Guvern </w:t>
            </w:r>
            <w:r w:rsidRPr="00816C32">
              <w:rPr>
                <w:rStyle w:val="CitareHTML"/>
                <w:rFonts w:ascii="Arial" w:hAnsi="Arial" w:cs="Arial"/>
                <w:i w:val="0"/>
                <w:noProof/>
                <w:sz w:val="24"/>
                <w:szCs w:val="24"/>
              </w:rPr>
              <w:t>nr. 502/2018 privind organizarea şi funcţionarea Oficiului Naţional pentru Achiziţii Centralizate şi pentru modificarea şi completarea unor acte normative;</w:t>
            </w:r>
          </w:p>
          <w:p w:rsidR="00AF042B" w:rsidRPr="00816C32" w:rsidRDefault="00414EE4"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rPr>
            </w:pPr>
            <w:hyperlink r:id="rId25" w:tooltip="Ordonanţă de Urgenţă a Guvernului nr. 58/2016 din 19 septembrie 2016 pentru modificarea şi completarea unor acte normative cu impact asupra domeniului achiziţiilor publice" w:history="1">
              <w:r w:rsidR="00AF042B" w:rsidRPr="00816C32">
                <w:rPr>
                  <w:rStyle w:val="Hyperlink"/>
                  <w:rFonts w:ascii="Arial" w:hAnsi="Arial" w:cs="Arial"/>
                  <w:noProof/>
                  <w:color w:val="auto"/>
                  <w:sz w:val="24"/>
                  <w:szCs w:val="24"/>
                  <w:u w:val="none"/>
                  <w:bdr w:val="none" w:sz="0" w:space="0" w:color="auto" w:frame="1"/>
                </w:rPr>
                <w:t>Ordonanţă de Urgenţă a Guvernului nr. 58/2016 pentru modificarea şi completarea unor acte normative cu impact asupra domeniului achiziţiilor publice</w:t>
              </w:r>
            </w:hyperlink>
            <w:r w:rsidR="00AF042B" w:rsidRPr="00816C32">
              <w:rPr>
                <w:rFonts w:ascii="Arial" w:hAnsi="Arial" w:cs="Arial"/>
                <w:noProof/>
                <w:sz w:val="24"/>
                <w:szCs w:val="24"/>
              </w:rPr>
              <w:t>;</w:t>
            </w:r>
          </w:p>
          <w:p w:rsidR="00AF042B" w:rsidRPr="00816C32" w:rsidRDefault="00AF042B"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rPr>
            </w:pPr>
            <w:r w:rsidRPr="00816C32">
              <w:rPr>
                <w:rFonts w:ascii="Arial" w:hAnsi="Arial" w:cs="Arial"/>
                <w:noProof/>
                <w:sz w:val="24"/>
                <w:szCs w:val="24"/>
                <w:shd w:val="clear" w:color="auto" w:fill="FFFFFF"/>
              </w:rPr>
              <w:t>Ordonanţă de Urgenţă  nr. 107/2017 pentru modificarea şi completarea unor acte normative cu impact în domeniul achiziţiilor publice;</w:t>
            </w:r>
          </w:p>
          <w:p w:rsidR="00AF042B" w:rsidRPr="00816C32" w:rsidRDefault="00AF042B"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lang w:eastAsia="ro-RO"/>
              </w:rPr>
            </w:pPr>
            <w:r w:rsidRPr="00816C32">
              <w:rPr>
                <w:rFonts w:ascii="Arial" w:hAnsi="Arial" w:cs="Arial"/>
                <w:noProof/>
                <w:sz w:val="24"/>
                <w:szCs w:val="24"/>
              </w:rPr>
              <w:t xml:space="preserve"> </w:t>
            </w:r>
            <w:hyperlink r:id="rId26" w:history="1">
              <w:r w:rsidRPr="00816C32">
                <w:rPr>
                  <w:rStyle w:val="Hyperlink"/>
                  <w:rFonts w:ascii="Arial" w:hAnsi="Arial" w:cs="Arial"/>
                  <w:noProof/>
                  <w:color w:val="auto"/>
                  <w:sz w:val="24"/>
                  <w:szCs w:val="24"/>
                  <w:u w:val="none"/>
                  <w:lang w:eastAsia="ro-RO"/>
                </w:rPr>
                <w:t>Ordonanţă de Urgenţă a Guvernului nr. 98/2017 privind funcţia de control ex ante al procesului de atribuire a contractelor/acordurilor-cadru de achiziţie publică, a contractelor/acordurilor-cadru sectoriale şi a contractelor de concesiune de lucrări şi concesiune de servicii</w:t>
              </w:r>
            </w:hyperlink>
            <w:r w:rsidRPr="00816C32">
              <w:rPr>
                <w:rFonts w:ascii="Arial" w:hAnsi="Arial" w:cs="Arial"/>
                <w:noProof/>
                <w:sz w:val="24"/>
                <w:szCs w:val="24"/>
                <w:lang w:eastAsia="ro-RO"/>
              </w:rPr>
              <w:t>;</w:t>
            </w:r>
          </w:p>
          <w:p w:rsidR="00AF042B" w:rsidRPr="00816C32" w:rsidRDefault="00AF042B"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lang w:eastAsia="ro-RO"/>
              </w:rPr>
            </w:pPr>
            <w:r w:rsidRPr="00816C32">
              <w:rPr>
                <w:rFonts w:ascii="Arial" w:hAnsi="Arial" w:cs="Arial"/>
                <w:noProof/>
                <w:sz w:val="24"/>
                <w:szCs w:val="24"/>
                <w:lang w:eastAsia="ro-RO"/>
              </w:rPr>
              <w:t xml:space="preserve">Ordonanța de Urgență nr. 114/28.12.2018 privind </w:t>
            </w:r>
            <w:r w:rsidRPr="00816C32">
              <w:rPr>
                <w:rFonts w:ascii="Arial" w:eastAsiaTheme="minorHAnsi" w:hAnsi="Arial" w:cs="Arial"/>
                <w:bCs/>
                <w:noProof/>
                <w:sz w:val="24"/>
                <w:szCs w:val="24"/>
              </w:rPr>
              <w:t xml:space="preserve">instituirea unor măsuri în domeniul investiţiilor publice şi a </w:t>
            </w:r>
            <w:r w:rsidRPr="00816C32">
              <w:rPr>
                <w:rFonts w:ascii="Arial" w:eastAsiaTheme="minorHAnsi" w:hAnsi="Arial" w:cs="Arial"/>
                <w:bCs/>
                <w:noProof/>
                <w:sz w:val="24"/>
                <w:szCs w:val="24"/>
              </w:rPr>
              <w:lastRenderedPageBreak/>
              <w:t>unor măsuri fiscal bugetare, modificarea şi completarea unor acte normative şi prorogarea unor termene;</w:t>
            </w:r>
          </w:p>
          <w:p w:rsidR="00AF042B" w:rsidRPr="00816C32" w:rsidRDefault="00AF042B"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lang w:eastAsia="ro-RO"/>
              </w:rPr>
            </w:pPr>
            <w:r w:rsidRPr="00816C32">
              <w:rPr>
                <w:rFonts w:ascii="Arial" w:eastAsiaTheme="minorHAnsi" w:hAnsi="Arial" w:cs="Arial"/>
                <w:bCs/>
                <w:noProof/>
                <w:sz w:val="24"/>
                <w:szCs w:val="24"/>
              </w:rPr>
              <w:t xml:space="preserve"> </w:t>
            </w:r>
            <w:r w:rsidRPr="00816C32">
              <w:rPr>
                <w:rStyle w:val="CitareHTML"/>
                <w:rFonts w:ascii="Arial" w:hAnsi="Arial" w:cs="Arial"/>
                <w:i w:val="0"/>
                <w:noProof/>
                <w:sz w:val="24"/>
                <w:szCs w:val="24"/>
              </w:rPr>
              <w:t>Ordinul Agenţiei Naţionale pentru Achiziţii Publice nr. 1017 din 20.02.2019 privind aprobarea structurii, conținutului și modului de utilizare a Documentației standard de atribuire a contractului de achiziție publică/sectorială de produse, precum și a modalității de completare a anunțului de participare/de participare simplificat;</w:t>
            </w:r>
          </w:p>
          <w:p w:rsidR="00AF042B" w:rsidRPr="00816C32" w:rsidRDefault="00414EE4"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rPr>
            </w:pPr>
            <w:hyperlink r:id="rId27" w:tooltip="Ordin nr. 281/2016 din 22 iunie 2016 privind stabilirea formularelor standard ale Programului anual al achiziţiilor publice şi Programului anual al achiziţiilor sectoriale" w:history="1">
              <w:r w:rsidR="00AF042B" w:rsidRPr="00816C32">
                <w:rPr>
                  <w:rFonts w:ascii="Arial" w:hAnsi="Arial" w:cs="Arial"/>
                  <w:noProof/>
                  <w:sz w:val="24"/>
                  <w:szCs w:val="24"/>
                </w:rPr>
                <w:t xml:space="preserve"> Ordinul </w:t>
              </w:r>
              <w:r w:rsidR="00AF042B" w:rsidRPr="00816C32">
                <w:rPr>
                  <w:rFonts w:ascii="Arial" w:hAnsi="Arial" w:cs="Arial"/>
                  <w:noProof/>
                  <w:sz w:val="24"/>
                  <w:szCs w:val="24"/>
                  <w:shd w:val="clear" w:color="auto" w:fill="FFFFFF"/>
                </w:rPr>
                <w:t>Agenţiei Naţionale pentru Achiziţii Publice</w:t>
              </w:r>
              <w:r w:rsidR="00AF042B" w:rsidRPr="00816C32">
                <w:rPr>
                  <w:rStyle w:val="Hyperlink"/>
                  <w:rFonts w:ascii="Arial" w:hAnsi="Arial" w:cs="Arial"/>
                  <w:noProof/>
                  <w:color w:val="auto"/>
                  <w:sz w:val="24"/>
                  <w:szCs w:val="24"/>
                  <w:u w:val="none"/>
                  <w:bdr w:val="none" w:sz="0" w:space="0" w:color="auto" w:frame="1"/>
                </w:rPr>
                <w:t xml:space="preserve"> nr. 281/2016/2016 privind stabilirea formularelor standard ale Programului anual al achiziţiilor publice şi Programului anual al achiziţiilor sectoriale</w:t>
              </w:r>
            </w:hyperlink>
            <w:r w:rsidR="00AF042B" w:rsidRPr="00816C32">
              <w:rPr>
                <w:rFonts w:ascii="Arial" w:hAnsi="Arial" w:cs="Arial"/>
                <w:noProof/>
                <w:sz w:val="24"/>
                <w:szCs w:val="24"/>
              </w:rPr>
              <w:t>;</w:t>
            </w:r>
          </w:p>
          <w:p w:rsidR="00AF042B" w:rsidRPr="00816C32" w:rsidRDefault="00414EE4"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lang w:eastAsia="ro-RO"/>
              </w:rPr>
            </w:pPr>
            <w:hyperlink r:id="rId28" w:history="1">
              <w:r w:rsidR="00AF042B" w:rsidRPr="00816C32">
                <w:rPr>
                  <w:rFonts w:ascii="Arial" w:hAnsi="Arial" w:cs="Arial"/>
                  <w:noProof/>
                  <w:sz w:val="24"/>
                  <w:szCs w:val="24"/>
                </w:rPr>
                <w:t xml:space="preserve"> Ordinul </w:t>
              </w:r>
              <w:r w:rsidR="00AF042B" w:rsidRPr="00816C32">
                <w:rPr>
                  <w:rFonts w:ascii="Arial" w:hAnsi="Arial" w:cs="Arial"/>
                  <w:noProof/>
                  <w:sz w:val="24"/>
                  <w:szCs w:val="24"/>
                  <w:shd w:val="clear" w:color="auto" w:fill="FFFFFF"/>
                </w:rPr>
                <w:t>Agenţiei Naţionale pentru Achiziţii Publice</w:t>
              </w:r>
              <w:r w:rsidR="00AF042B" w:rsidRPr="00816C32">
                <w:rPr>
                  <w:rStyle w:val="Hyperlink"/>
                  <w:rFonts w:ascii="Arial" w:hAnsi="Arial" w:cs="Arial"/>
                  <w:noProof/>
                  <w:color w:val="auto"/>
                  <w:sz w:val="24"/>
                  <w:szCs w:val="24"/>
                  <w:u w:val="none"/>
                  <w:bdr w:val="none" w:sz="0" w:space="0" w:color="auto" w:frame="1"/>
                  <w:shd w:val="clear" w:color="auto" w:fill="FFFFFF"/>
                </w:rPr>
                <w:t xml:space="preserve"> nr. 121/2017 privind acordarea de consiliere metodologică</w:t>
              </w:r>
            </w:hyperlink>
            <w:r w:rsidR="00AF042B" w:rsidRPr="00816C32">
              <w:rPr>
                <w:rFonts w:ascii="Arial" w:hAnsi="Arial" w:cs="Arial"/>
                <w:noProof/>
                <w:sz w:val="24"/>
                <w:szCs w:val="24"/>
              </w:rPr>
              <w:t xml:space="preserve">; </w:t>
            </w:r>
          </w:p>
          <w:p w:rsidR="00AF042B" w:rsidRPr="00816C32" w:rsidRDefault="00414EE4" w:rsidP="00514F1C">
            <w:pPr>
              <w:pStyle w:val="Listparagraf"/>
              <w:numPr>
                <w:ilvl w:val="0"/>
                <w:numId w:val="7"/>
              </w:numPr>
              <w:tabs>
                <w:tab w:val="left" w:pos="180"/>
              </w:tabs>
              <w:spacing w:after="0" w:line="276" w:lineRule="auto"/>
              <w:ind w:left="49" w:right="27" w:firstLine="0"/>
              <w:jc w:val="both"/>
              <w:rPr>
                <w:rStyle w:val="Hyperlink"/>
                <w:rFonts w:ascii="Arial" w:hAnsi="Arial" w:cs="Arial"/>
                <w:noProof/>
                <w:color w:val="auto"/>
                <w:sz w:val="24"/>
                <w:szCs w:val="24"/>
                <w:u w:val="none"/>
                <w:lang w:eastAsia="ro-RO"/>
              </w:rPr>
            </w:pPr>
            <w:hyperlink r:id="rId29" w:tooltip="Ordinul nr. 141/2017 din 14 iunie 2017 privind aprobarea Metodologiei de selecţie şi modului de interacţiune a autorităţilor /entităţilor contractante cu Agenţia Naţională pentru Achiziţii Publice" w:history="1">
              <w:r w:rsidR="00AF042B" w:rsidRPr="00816C32">
                <w:rPr>
                  <w:rFonts w:ascii="Arial" w:hAnsi="Arial" w:cs="Arial"/>
                  <w:noProof/>
                  <w:sz w:val="24"/>
                  <w:szCs w:val="24"/>
                </w:rPr>
                <w:t xml:space="preserve"> Ordinul </w:t>
              </w:r>
              <w:r w:rsidR="00AF042B" w:rsidRPr="00816C32">
                <w:rPr>
                  <w:rFonts w:ascii="Arial" w:hAnsi="Arial" w:cs="Arial"/>
                  <w:noProof/>
                  <w:sz w:val="24"/>
                  <w:szCs w:val="24"/>
                  <w:shd w:val="clear" w:color="auto" w:fill="FFFFFF"/>
                </w:rPr>
                <w:t xml:space="preserve">Agenţiei Naţionale pentru Achiziţii Publice </w:t>
              </w:r>
              <w:r w:rsidR="00AF042B" w:rsidRPr="00816C32">
                <w:rPr>
                  <w:rStyle w:val="Hyperlink"/>
                  <w:rFonts w:ascii="Arial" w:hAnsi="Arial" w:cs="Arial"/>
                  <w:noProof/>
                  <w:color w:val="auto"/>
                  <w:sz w:val="24"/>
                  <w:szCs w:val="24"/>
                  <w:u w:val="none"/>
                  <w:bdr w:val="none" w:sz="0" w:space="0" w:color="auto" w:frame="1"/>
                </w:rPr>
                <w:t>din 14 iunie 2017 privind aprobarea Metodologiei de selecţie şi modului de interacţiune a autorităţilor/entităţilor contractante cu Agenţia Naţională pentru Achiziţii Publice</w:t>
              </w:r>
            </w:hyperlink>
            <w:r w:rsidR="00AF042B" w:rsidRPr="00816C32">
              <w:rPr>
                <w:rStyle w:val="Hyperlink"/>
                <w:rFonts w:ascii="Arial" w:hAnsi="Arial" w:cs="Arial"/>
                <w:noProof/>
                <w:color w:val="auto"/>
                <w:sz w:val="24"/>
                <w:szCs w:val="24"/>
                <w:u w:val="none"/>
                <w:bdr w:val="none" w:sz="0" w:space="0" w:color="auto" w:frame="1"/>
              </w:rPr>
              <w:t>;</w:t>
            </w:r>
          </w:p>
          <w:p w:rsidR="00AF042B" w:rsidRPr="00816C32" w:rsidRDefault="00AF042B" w:rsidP="00514F1C">
            <w:pPr>
              <w:pStyle w:val="Listparagraf"/>
              <w:numPr>
                <w:ilvl w:val="0"/>
                <w:numId w:val="7"/>
              </w:numPr>
              <w:tabs>
                <w:tab w:val="left" w:pos="180"/>
              </w:tabs>
              <w:spacing w:after="0" w:line="276" w:lineRule="auto"/>
              <w:ind w:left="31" w:right="27" w:hanging="31"/>
              <w:jc w:val="both"/>
              <w:rPr>
                <w:rFonts w:ascii="Arial" w:hAnsi="Arial" w:cs="Arial"/>
                <w:noProof/>
                <w:sz w:val="24"/>
                <w:szCs w:val="24"/>
                <w:lang w:eastAsia="ro-RO"/>
              </w:rPr>
            </w:pPr>
            <w:r w:rsidRPr="00816C32">
              <w:rPr>
                <w:rFonts w:ascii="Arial" w:hAnsi="Arial" w:cs="Arial"/>
                <w:noProof/>
                <w:sz w:val="24"/>
                <w:szCs w:val="24"/>
              </w:rPr>
              <w:t xml:space="preserve">Ordinul </w:t>
            </w:r>
            <w:r w:rsidRPr="00816C32">
              <w:rPr>
                <w:rFonts w:ascii="Arial" w:hAnsi="Arial" w:cs="Arial"/>
                <w:noProof/>
                <w:sz w:val="24"/>
                <w:szCs w:val="24"/>
                <w:shd w:val="clear" w:color="auto" w:fill="FFFFFF"/>
              </w:rPr>
              <w:t>Agenţiei Naţionale pentru Achiziţii Publice nr. 707</w:t>
            </w:r>
            <w:r w:rsidRPr="00816C32">
              <w:rPr>
                <w:rFonts w:ascii="Arial" w:hAnsi="Arial" w:cs="Arial"/>
                <w:bCs/>
                <w:noProof/>
                <w:sz w:val="24"/>
                <w:szCs w:val="24"/>
                <w:shd w:val="clear" w:color="auto" w:fill="FFFFFF"/>
              </w:rPr>
              <w:t>/03.07.2018 privind stabilirea unui mecanism de creştere a competitivităţii companiilor deţinute majoritar sau integral de stat prin intermediul procedurilor de achiziţie publică/sectorială;</w:t>
            </w:r>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r w:rsidRPr="00816C32">
              <w:rPr>
                <w:rFonts w:ascii="Arial" w:hAnsi="Arial" w:cs="Arial"/>
                <w:noProof/>
                <w:sz w:val="24"/>
                <w:szCs w:val="24"/>
              </w:rPr>
              <w:t xml:space="preserve">Ordinul </w:t>
            </w:r>
            <w:r w:rsidRPr="00816C32">
              <w:rPr>
                <w:rFonts w:ascii="Arial" w:hAnsi="Arial" w:cs="Arial"/>
                <w:noProof/>
                <w:sz w:val="24"/>
                <w:szCs w:val="24"/>
                <w:lang w:eastAsia="ro-RO"/>
              </w:rPr>
              <w:t>nr. 1.068/1652 din 4 octombrie 2018 pentru aprobarea Ghidului de achiziţii publice verzi care cuprinde cerinţele minime privind protecţia mediului pentru anumite grupe de produse şi servicii ce se solicită la nivelul caietelor de sarcini</w:t>
            </w:r>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r w:rsidRPr="00816C32">
              <w:rPr>
                <w:rFonts w:ascii="Arial" w:hAnsi="Arial" w:cs="Arial"/>
                <w:noProof/>
                <w:sz w:val="24"/>
                <w:szCs w:val="24"/>
              </w:rPr>
              <w:t xml:space="preserve">Ordinul </w:t>
            </w:r>
            <w:r w:rsidRPr="00816C32">
              <w:rPr>
                <w:rFonts w:ascii="Arial" w:hAnsi="Arial" w:cs="Arial"/>
                <w:noProof/>
                <w:sz w:val="24"/>
                <w:szCs w:val="24"/>
                <w:shd w:val="clear" w:color="auto" w:fill="FFFFFF"/>
              </w:rPr>
              <w:t xml:space="preserve">nr. </w:t>
            </w:r>
            <w:r w:rsidRPr="00816C32">
              <w:rPr>
                <w:rFonts w:ascii="Arial" w:hAnsi="Arial" w:cs="Arial"/>
                <w:noProof/>
                <w:sz w:val="24"/>
                <w:szCs w:val="24"/>
                <w:lang w:eastAsia="ro-RO"/>
              </w:rPr>
              <w:t>2717/318 din decembrie 2018 privind revizuirea ratei de actualizare ce va fi utilizată la atribuirea contractelor de achiziţie publică;</w:t>
            </w:r>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r w:rsidRPr="00816C32">
              <w:rPr>
                <w:rFonts w:ascii="Arial" w:hAnsi="Arial" w:cs="Arial"/>
                <w:noProof/>
                <w:sz w:val="24"/>
                <w:szCs w:val="24"/>
              </w:rPr>
              <w:t xml:space="preserve">Ordinul </w:t>
            </w:r>
            <w:r w:rsidRPr="00816C32">
              <w:rPr>
                <w:rFonts w:ascii="Arial" w:hAnsi="Arial" w:cs="Arial"/>
                <w:noProof/>
                <w:sz w:val="24"/>
                <w:szCs w:val="24"/>
                <w:shd w:val="clear" w:color="auto" w:fill="FFFFFF"/>
              </w:rPr>
              <w:t>Agenţiei Naţionale pentru Achiziţii Publice nr. 101/2019 privind aprobarea structurii, conținutului și modului de utilizare a Documentației standard de atribuire a contractului de achiziție publică/sectorială de produse, precum și a modalității de completare a anunțului de participare/de participare simplificat;</w:t>
            </w:r>
          </w:p>
          <w:p w:rsidR="00AF042B" w:rsidRPr="00816C32" w:rsidRDefault="00AF042B" w:rsidP="00514F1C">
            <w:pPr>
              <w:pStyle w:val="Listparagraf"/>
              <w:numPr>
                <w:ilvl w:val="0"/>
                <w:numId w:val="7"/>
              </w:numPr>
              <w:tabs>
                <w:tab w:val="left" w:pos="180"/>
              </w:tabs>
              <w:spacing w:after="0" w:line="276" w:lineRule="auto"/>
              <w:ind w:left="0" w:right="27" w:firstLine="0"/>
              <w:jc w:val="both"/>
              <w:rPr>
                <w:rStyle w:val="CitareHTML"/>
                <w:rFonts w:ascii="Arial" w:hAnsi="Arial" w:cs="Arial"/>
                <w:i w:val="0"/>
                <w:iCs w:val="0"/>
                <w:noProof/>
                <w:sz w:val="24"/>
                <w:szCs w:val="24"/>
                <w:lang w:eastAsia="ro-RO"/>
              </w:rPr>
            </w:pPr>
            <w:r w:rsidRPr="00816C32">
              <w:rPr>
                <w:rFonts w:ascii="Arial" w:hAnsi="Arial" w:cs="Arial"/>
                <w:noProof/>
                <w:sz w:val="24"/>
                <w:szCs w:val="24"/>
              </w:rPr>
              <w:t xml:space="preserve">Ordinul </w:t>
            </w:r>
            <w:r w:rsidRPr="00816C32">
              <w:rPr>
                <w:rFonts w:ascii="Arial" w:hAnsi="Arial" w:cs="Arial"/>
                <w:noProof/>
                <w:sz w:val="24"/>
                <w:szCs w:val="24"/>
                <w:shd w:val="clear" w:color="auto" w:fill="FFFFFF"/>
              </w:rPr>
              <w:t xml:space="preserve">Agenţiei Naţionale pentru Achiziţii Publice </w:t>
            </w:r>
            <w:r w:rsidRPr="00816C32">
              <w:rPr>
                <w:rStyle w:val="CitareHTML"/>
                <w:rFonts w:ascii="Arial" w:hAnsi="Arial" w:cs="Arial"/>
                <w:i w:val="0"/>
                <w:noProof/>
                <w:sz w:val="24"/>
                <w:szCs w:val="24"/>
              </w:rPr>
              <w:t xml:space="preserve">nr. 1581/2018 privind aprobarea formularelor standard ale </w:t>
            </w:r>
            <w:r w:rsidRPr="00816C32">
              <w:rPr>
                <w:rStyle w:val="CitareHTML"/>
                <w:rFonts w:ascii="Arial" w:hAnsi="Arial" w:cs="Arial"/>
                <w:i w:val="0"/>
                <w:noProof/>
                <w:sz w:val="24"/>
                <w:szCs w:val="24"/>
              </w:rPr>
              <w:lastRenderedPageBreak/>
              <w:t>proceselor-verbale intermediare de evaluare aferente procedurilor de atribuire a contractelor/acordurilor-cadru de achiziție publică, a contractelor/acordurilor-cadru sectoriale și a contractelor de concesiune de lucrări și concesiune de servicii;</w:t>
            </w:r>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r w:rsidRPr="00816C32">
              <w:rPr>
                <w:rFonts w:ascii="Arial" w:hAnsi="Arial" w:cs="Arial"/>
                <w:noProof/>
                <w:sz w:val="24"/>
                <w:szCs w:val="24"/>
              </w:rPr>
              <w:t>Ordinul</w:t>
            </w:r>
            <w:r w:rsidRPr="00816C32">
              <w:rPr>
                <w:rStyle w:val="CitareHTML"/>
                <w:rFonts w:ascii="Arial" w:hAnsi="Arial" w:cs="Arial"/>
                <w:i w:val="0"/>
                <w:noProof/>
                <w:sz w:val="24"/>
                <w:szCs w:val="24"/>
              </w:rPr>
              <w:t xml:space="preserve"> nr. 842/175/2016 al președintelui Agenției Naționale pentru Achiziții Publice și al președintelui Comisiei Naționale de Prognoză privind aprobarea metodologiei de calcul al ratei de actualizare ce va fi utilizată la atribuirea contractelor de achiziţie publică; </w:t>
            </w:r>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r w:rsidRPr="00816C32">
              <w:rPr>
                <w:rFonts w:ascii="Arial" w:hAnsi="Arial" w:cs="Arial"/>
                <w:noProof/>
                <w:sz w:val="24"/>
                <w:szCs w:val="24"/>
              </w:rPr>
              <w:t xml:space="preserve">Ordinul </w:t>
            </w:r>
            <w:r w:rsidRPr="00816C32">
              <w:rPr>
                <w:rFonts w:ascii="Arial" w:hAnsi="Arial" w:cs="Arial"/>
                <w:noProof/>
                <w:sz w:val="24"/>
                <w:szCs w:val="24"/>
                <w:shd w:val="clear" w:color="auto" w:fill="FFFFFF"/>
              </w:rPr>
              <w:t>Agenţiei Naţionale pentru Achiziţii Publice nr. 314/2018 privind aprobarea Metodologiei de control ex-post privind modul de atribuire a contractelor/ acordurilor-cadru de achiziție publică, a contractelor de concesiune de lucrări și a contractelor de concesiune de servicii;</w:t>
            </w:r>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r w:rsidRPr="00816C32">
              <w:rPr>
                <w:rFonts w:ascii="Arial" w:hAnsi="Arial" w:cs="Arial"/>
                <w:noProof/>
                <w:sz w:val="24"/>
                <w:szCs w:val="24"/>
              </w:rPr>
              <w:t xml:space="preserve">Ordinul </w:t>
            </w:r>
            <w:r w:rsidRPr="00816C32">
              <w:rPr>
                <w:rFonts w:ascii="Arial" w:hAnsi="Arial" w:cs="Arial"/>
                <w:noProof/>
                <w:sz w:val="24"/>
                <w:szCs w:val="24"/>
                <w:shd w:val="clear" w:color="auto" w:fill="FFFFFF"/>
              </w:rPr>
              <w:t xml:space="preserve">Agenţiei Naţionale pentru Achiziţii Publice </w:t>
            </w:r>
            <w:r w:rsidRPr="00816C32">
              <w:rPr>
                <w:rFonts w:ascii="Arial" w:hAnsi="Arial" w:cs="Arial"/>
                <w:bCs/>
                <w:noProof/>
                <w:spacing w:val="-15"/>
                <w:kern w:val="36"/>
                <w:sz w:val="24"/>
                <w:szCs w:val="24"/>
                <w:lang w:eastAsia="ro-RO"/>
              </w:rPr>
              <w:t xml:space="preserve">nr. 1894 din </w:t>
            </w:r>
            <w:r w:rsidRPr="00816C32">
              <w:rPr>
                <w:rFonts w:ascii="Arial" w:hAnsi="Arial" w:cs="Arial"/>
                <w:sz w:val="24"/>
                <w:szCs w:val="24"/>
                <w:lang w:eastAsia="ro-RO"/>
              </w:rPr>
              <w:t>08.07.2019 privind aprobarea listelor de verificare aferente exercitării controlului de calitate şi regularitate al procesului de atribuire a contractelor/acordurilor-cadru de achiziție publică/sectorială și a contractelor de concesiune de lucrări și concesiune de servicii</w:t>
            </w:r>
            <w:r w:rsidRPr="00816C32">
              <w:rPr>
                <w:rFonts w:ascii="Arial" w:hAnsi="Arial" w:cs="Arial"/>
                <w:sz w:val="24"/>
                <w:szCs w:val="24"/>
              </w:rPr>
              <w:t>;</w:t>
            </w:r>
          </w:p>
          <w:p w:rsidR="00AF042B" w:rsidRPr="00816C32" w:rsidRDefault="00414EE4"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hyperlink r:id="rId30" w:history="1">
              <w:r w:rsidR="00AF042B" w:rsidRPr="00816C32">
                <w:rPr>
                  <w:rStyle w:val="Hyperlink"/>
                  <w:rFonts w:ascii="Arial" w:hAnsi="Arial" w:cs="Arial"/>
                  <w:noProof/>
                  <w:color w:val="auto"/>
                  <w:sz w:val="24"/>
                  <w:szCs w:val="24"/>
                  <w:u w:val="none"/>
                  <w:bdr w:val="none" w:sz="0" w:space="0" w:color="auto" w:frame="1"/>
                  <w:shd w:val="clear" w:color="auto" w:fill="FFFFFF"/>
                </w:rPr>
                <w:t xml:space="preserve">Ordinul </w:t>
              </w:r>
              <w:r w:rsidR="00AF042B" w:rsidRPr="00816C32">
                <w:rPr>
                  <w:rFonts w:ascii="Arial" w:hAnsi="Arial" w:cs="Arial"/>
                  <w:noProof/>
                  <w:sz w:val="24"/>
                  <w:szCs w:val="24"/>
                  <w:shd w:val="clear" w:color="auto" w:fill="FFFFFF"/>
                </w:rPr>
                <w:t xml:space="preserve">Agenţiei Naţionale pentru Achiziţii Publice </w:t>
              </w:r>
              <w:r w:rsidR="00AF042B" w:rsidRPr="00816C32">
                <w:rPr>
                  <w:rStyle w:val="Hyperlink"/>
                  <w:rFonts w:ascii="Arial" w:hAnsi="Arial" w:cs="Arial"/>
                  <w:noProof/>
                  <w:color w:val="auto"/>
                  <w:sz w:val="24"/>
                  <w:szCs w:val="24"/>
                  <w:u w:val="none"/>
                  <w:bdr w:val="none" w:sz="0" w:space="0" w:color="auto" w:frame="1"/>
                  <w:shd w:val="clear" w:color="auto" w:fill="FFFFFF"/>
                </w:rPr>
                <w:t>nr. 1760/2019 din 21 iunie 2019 pentru aprobarea Metodologiei de supervizare a modului de funcţionare a sistemului achiziţiilor publice/sectoriale, concesiunilor de lucrări şi servicii</w:t>
              </w:r>
            </w:hyperlink>
            <w:r w:rsidR="00AF042B" w:rsidRPr="00816C32">
              <w:rPr>
                <w:rFonts w:ascii="Arial" w:hAnsi="Arial" w:cs="Arial"/>
                <w:noProof/>
                <w:sz w:val="24"/>
                <w:szCs w:val="24"/>
              </w:rPr>
              <w:t>;</w:t>
            </w:r>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r w:rsidRPr="00816C32">
              <w:rPr>
                <w:rFonts w:ascii="Arial" w:hAnsi="Arial" w:cs="Arial"/>
                <w:noProof/>
                <w:sz w:val="24"/>
                <w:szCs w:val="24"/>
              </w:rPr>
              <w:t xml:space="preserve">Ordinul </w:t>
            </w:r>
            <w:r w:rsidRPr="00816C32">
              <w:rPr>
                <w:rFonts w:ascii="Arial" w:hAnsi="Arial" w:cs="Arial"/>
                <w:noProof/>
                <w:sz w:val="24"/>
                <w:szCs w:val="24"/>
                <w:shd w:val="clear" w:color="auto" w:fill="FFFFFF"/>
              </w:rPr>
              <w:t xml:space="preserve">Agenţiei Naţionale pentru Achiziţii Publice </w:t>
            </w:r>
            <w:r w:rsidRPr="00816C32">
              <w:rPr>
                <w:rFonts w:ascii="Arial" w:hAnsi="Arial" w:cs="Arial"/>
                <w:noProof/>
                <w:sz w:val="24"/>
                <w:szCs w:val="24"/>
                <w:lang w:eastAsia="ro-RO"/>
              </w:rPr>
              <w:t>nr. 264/08.06.2016 privind stabilirea metodologiei de selectie pentru evaluarea ex-ante a documentațiilor de atribuire aferente contractelor/acordurilor-cadru de achiziție publică;</w:t>
            </w:r>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r w:rsidRPr="00816C32">
              <w:rPr>
                <w:rFonts w:ascii="Arial" w:hAnsi="Arial" w:cs="Arial"/>
                <w:noProof/>
                <w:sz w:val="24"/>
                <w:szCs w:val="24"/>
              </w:rPr>
              <w:t xml:space="preserve">Ordinul </w:t>
            </w:r>
            <w:r w:rsidRPr="00816C32">
              <w:rPr>
                <w:rFonts w:ascii="Arial" w:hAnsi="Arial" w:cs="Arial"/>
                <w:noProof/>
                <w:sz w:val="24"/>
                <w:szCs w:val="24"/>
                <w:shd w:val="clear" w:color="auto" w:fill="FFFFFF"/>
              </w:rPr>
              <w:t>Agenţiei Naţionale pentru Achiziţii Publice</w:t>
            </w:r>
            <w:r w:rsidRPr="00816C32">
              <w:rPr>
                <w:rFonts w:ascii="Arial" w:hAnsi="Arial" w:cs="Arial"/>
                <w:noProof/>
                <w:sz w:val="24"/>
                <w:szCs w:val="24"/>
                <w:lang w:eastAsia="ro-RO"/>
              </w:rPr>
              <w:t xml:space="preserve"> nr. 1.068 din 4 octombrie 2018 pentru aprobarea Ghidului de achiziţii publice verzi care cuprinde cerinţele minime privind protecţia mediului pentru anumite grupe de produse şi servicii ce se solicită la nivelul caietelor de sarcini;</w:t>
            </w:r>
          </w:p>
          <w:p w:rsidR="00AF042B" w:rsidRPr="00816C32" w:rsidRDefault="00414EE4"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hyperlink r:id="rId31" w:history="1">
              <w:r w:rsidR="00AF042B" w:rsidRPr="00816C32">
                <w:rPr>
                  <w:rStyle w:val="Hyperlink"/>
                  <w:rFonts w:ascii="Arial" w:hAnsi="Arial" w:cs="Arial"/>
                  <w:bCs/>
                  <w:noProof/>
                  <w:color w:val="auto"/>
                  <w:sz w:val="24"/>
                  <w:szCs w:val="24"/>
                  <w:u w:val="none"/>
                  <w:bdr w:val="none" w:sz="0" w:space="0" w:color="auto" w:frame="1"/>
                  <w:shd w:val="clear" w:color="auto" w:fill="FFFFFF"/>
                </w:rPr>
                <w:t>Ordonanţa de Urgenţă  nr. 45/2018 din 24 mai 2018 pentru modificarea şi completarea unor acte normative cu impact asupra sistemului achiziţiilor publice; </w:t>
              </w:r>
            </w:hyperlink>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r w:rsidRPr="00816C32">
              <w:rPr>
                <w:rFonts w:ascii="Arial" w:hAnsi="Arial" w:cs="Arial"/>
                <w:noProof/>
                <w:sz w:val="24"/>
                <w:szCs w:val="24"/>
              </w:rPr>
              <w:t xml:space="preserve">Ordinul </w:t>
            </w:r>
            <w:r w:rsidRPr="00816C32">
              <w:rPr>
                <w:rFonts w:ascii="Arial" w:hAnsi="Arial" w:cs="Arial"/>
                <w:noProof/>
                <w:sz w:val="24"/>
                <w:szCs w:val="24"/>
                <w:shd w:val="clear" w:color="auto" w:fill="FFFFFF"/>
              </w:rPr>
              <w:t xml:space="preserve">Agenţiei Naţionale pentru Achiziţii Publice nr. 141/2017 privind aprobarea Metodologiei de selecţie şi </w:t>
            </w:r>
            <w:r w:rsidRPr="00816C32">
              <w:rPr>
                <w:rFonts w:ascii="Arial" w:hAnsi="Arial" w:cs="Arial"/>
                <w:noProof/>
                <w:sz w:val="24"/>
                <w:szCs w:val="24"/>
                <w:shd w:val="clear" w:color="auto" w:fill="FFFFFF"/>
              </w:rPr>
              <w:lastRenderedPageBreak/>
              <w:t>modului de interacţiune a autorităţilor /entităţilor contractante cu Agenţia Naţională pentru Achiziţii Publice în legătură cu intenţia de modificare a contractelor /acordurilor-cadru de achiziţie publică, respectiv a contractelor/acordurilor-cadru sectoriale, în condiţiile prevăzute la art. 221 alin. (1) lit. c) din Legea nr. 98/2016 şi la art. 238 din Legea nr. 99/2016;</w:t>
            </w:r>
          </w:p>
          <w:p w:rsidR="00AF042B" w:rsidRPr="00816C32" w:rsidRDefault="00414EE4" w:rsidP="00514F1C">
            <w:pPr>
              <w:pStyle w:val="Listparagraf"/>
              <w:numPr>
                <w:ilvl w:val="0"/>
                <w:numId w:val="7"/>
              </w:numPr>
              <w:tabs>
                <w:tab w:val="left" w:pos="180"/>
              </w:tabs>
              <w:spacing w:after="0" w:line="276" w:lineRule="auto"/>
              <w:ind w:left="31" w:right="27" w:hanging="31"/>
              <w:jc w:val="both"/>
              <w:rPr>
                <w:rStyle w:val="Hyperlink"/>
                <w:rFonts w:ascii="Arial" w:hAnsi="Arial" w:cs="Arial"/>
                <w:noProof/>
                <w:color w:val="auto"/>
                <w:sz w:val="24"/>
                <w:szCs w:val="24"/>
                <w:u w:val="none"/>
                <w:lang w:eastAsia="ro-RO"/>
              </w:rPr>
            </w:pPr>
            <w:hyperlink r:id="rId32" w:tooltip="Ordinul comun cu nr. 6712/890 al ministrului delegat pentru fonduri europene și al președintelui ANAP privind aprobarea modului de efectuare a achizițiilor în cadrul proiectelor cu finanțare europeană implementate în parteneriat" w:history="1">
              <w:r w:rsidR="00AF042B" w:rsidRPr="00816C32">
                <w:rPr>
                  <w:rStyle w:val="Hyperlink"/>
                  <w:rFonts w:ascii="Arial" w:hAnsi="Arial" w:cs="Arial"/>
                  <w:bCs/>
                  <w:noProof/>
                  <w:color w:val="auto"/>
                  <w:sz w:val="24"/>
                  <w:szCs w:val="24"/>
                  <w:u w:val="none"/>
                </w:rPr>
                <w:t>Ordinul comun cu nr. 6712/890 al ministrului delegat pentru fonduri europene și al președintelui ANAP privind aprobarea modului de efectuare a achizițiilor în cadrul proiectelor cu finanțare europeană implementate în parteneriat</w:t>
              </w:r>
            </w:hyperlink>
            <w:r w:rsidR="00AF042B" w:rsidRPr="00816C32">
              <w:rPr>
                <w:rStyle w:val="Hyperlink"/>
                <w:rFonts w:ascii="Arial" w:hAnsi="Arial" w:cs="Arial"/>
                <w:bCs/>
                <w:noProof/>
                <w:color w:val="auto"/>
                <w:sz w:val="24"/>
                <w:szCs w:val="24"/>
                <w:u w:val="none"/>
              </w:rPr>
              <w:t>;</w:t>
            </w:r>
          </w:p>
          <w:p w:rsidR="00AF042B" w:rsidRPr="00816C32" w:rsidRDefault="00AF042B" w:rsidP="00514F1C">
            <w:pPr>
              <w:pStyle w:val="Listparagraf"/>
              <w:numPr>
                <w:ilvl w:val="0"/>
                <w:numId w:val="7"/>
              </w:numPr>
              <w:tabs>
                <w:tab w:val="left" w:pos="180"/>
              </w:tabs>
              <w:spacing w:after="0" w:line="276" w:lineRule="auto"/>
              <w:ind w:left="0" w:right="27" w:firstLine="0"/>
              <w:jc w:val="both"/>
              <w:rPr>
                <w:rStyle w:val="CitareHTML"/>
                <w:rFonts w:ascii="Arial" w:hAnsi="Arial" w:cs="Arial"/>
                <w:i w:val="0"/>
                <w:iCs w:val="0"/>
                <w:noProof/>
                <w:sz w:val="24"/>
                <w:szCs w:val="24"/>
                <w:lang w:eastAsia="ro-RO"/>
              </w:rPr>
            </w:pPr>
            <w:r w:rsidRPr="00816C32">
              <w:rPr>
                <w:rStyle w:val="CitareHTML"/>
                <w:rFonts w:ascii="Arial" w:hAnsi="Arial" w:cs="Arial"/>
                <w:i w:val="0"/>
                <w:noProof/>
                <w:sz w:val="24"/>
                <w:szCs w:val="24"/>
              </w:rPr>
              <w:t>Instrucțiunea nr. 1/2019 pentru modificarea Instrucțiunii Președintelui Agenției Naționale pentru Achiziții Publice nr. 2/2018 privind ajustarea prețului contractului de achiziție publică/sectorială;</w:t>
            </w:r>
          </w:p>
          <w:p w:rsidR="00AF042B" w:rsidRPr="00816C32" w:rsidRDefault="00AF042B" w:rsidP="00514F1C">
            <w:pPr>
              <w:pStyle w:val="Listparagraf"/>
              <w:numPr>
                <w:ilvl w:val="0"/>
                <w:numId w:val="7"/>
              </w:numPr>
              <w:tabs>
                <w:tab w:val="left" w:pos="180"/>
              </w:tabs>
              <w:spacing w:after="0" w:line="276" w:lineRule="auto"/>
              <w:ind w:left="0" w:right="27" w:firstLine="0"/>
              <w:jc w:val="both"/>
              <w:rPr>
                <w:rStyle w:val="CitareHTML"/>
                <w:rFonts w:ascii="Arial" w:hAnsi="Arial" w:cs="Arial"/>
                <w:i w:val="0"/>
                <w:iCs w:val="0"/>
                <w:noProof/>
                <w:sz w:val="24"/>
                <w:szCs w:val="24"/>
                <w:lang w:eastAsia="ro-RO"/>
              </w:rPr>
            </w:pPr>
            <w:r w:rsidRPr="00816C32">
              <w:rPr>
                <w:rStyle w:val="CitareHTML"/>
                <w:rFonts w:ascii="Arial" w:hAnsi="Arial" w:cs="Arial"/>
                <w:i w:val="0"/>
                <w:noProof/>
                <w:sz w:val="24"/>
                <w:szCs w:val="24"/>
              </w:rPr>
              <w:t>Instrucțiunea nr. 2 din 21 decembrie 2018 privind ajustarea preţului contractului de achiziţie publică/sectorială;</w:t>
            </w:r>
          </w:p>
          <w:p w:rsidR="00AF042B" w:rsidRPr="00816C32" w:rsidRDefault="00AF042B" w:rsidP="00514F1C">
            <w:pPr>
              <w:pStyle w:val="Listparagraf"/>
              <w:numPr>
                <w:ilvl w:val="0"/>
                <w:numId w:val="7"/>
              </w:numPr>
              <w:tabs>
                <w:tab w:val="left" w:pos="180"/>
              </w:tabs>
              <w:spacing w:after="0" w:line="276" w:lineRule="auto"/>
              <w:ind w:left="0" w:right="27" w:firstLine="0"/>
              <w:jc w:val="both"/>
              <w:rPr>
                <w:rFonts w:ascii="Arial" w:hAnsi="Arial" w:cs="Arial"/>
                <w:noProof/>
                <w:sz w:val="24"/>
                <w:szCs w:val="24"/>
                <w:lang w:eastAsia="ro-RO"/>
              </w:rPr>
            </w:pPr>
            <w:r w:rsidRPr="00816C32">
              <w:rPr>
                <w:rStyle w:val="CitareHTML"/>
                <w:rFonts w:ascii="Arial" w:hAnsi="Arial" w:cs="Arial"/>
                <w:i w:val="0"/>
                <w:noProof/>
                <w:sz w:val="24"/>
                <w:szCs w:val="24"/>
              </w:rPr>
              <w:t xml:space="preserve">Instrucțiunea nr. 1/2018 privind modul de interpretare a aplicării prevederilor art. 31 din Legea nr. 98/2016 privind achizițiile publice; </w:t>
            </w:r>
          </w:p>
          <w:p w:rsidR="00AF042B" w:rsidRPr="00816C32" w:rsidRDefault="00414EE4" w:rsidP="00514F1C">
            <w:pPr>
              <w:pStyle w:val="Listparagraf"/>
              <w:numPr>
                <w:ilvl w:val="0"/>
                <w:numId w:val="7"/>
              </w:numPr>
              <w:tabs>
                <w:tab w:val="left" w:pos="180"/>
              </w:tabs>
              <w:spacing w:after="0" w:line="276" w:lineRule="auto"/>
              <w:ind w:left="31" w:right="27" w:hanging="31"/>
              <w:jc w:val="both"/>
              <w:rPr>
                <w:rFonts w:ascii="Arial" w:hAnsi="Arial" w:cs="Arial"/>
                <w:noProof/>
                <w:sz w:val="24"/>
                <w:szCs w:val="24"/>
                <w:lang w:eastAsia="ro-RO"/>
              </w:rPr>
            </w:pPr>
            <w:hyperlink r:id="rId33" w:tooltip="Instrucțiunea nr.1 din 11.01.2017 a președintelui Agenției Naționale pentru Achiziții Publice" w:history="1">
              <w:r w:rsidR="00AF042B" w:rsidRPr="00816C32">
                <w:rPr>
                  <w:rStyle w:val="Hyperlink"/>
                  <w:rFonts w:ascii="Arial" w:hAnsi="Arial" w:cs="Arial"/>
                  <w:bCs/>
                  <w:noProof/>
                  <w:color w:val="auto"/>
                  <w:sz w:val="24"/>
                  <w:szCs w:val="24"/>
                  <w:u w:val="none"/>
                </w:rPr>
                <w:t>Instrucțiunea nr. 1 din 11.01.2017 a președintelui Agenției Naționale pentru Achiziții Publice</w:t>
              </w:r>
            </w:hyperlink>
            <w:r w:rsidR="00AF042B" w:rsidRPr="00816C32">
              <w:rPr>
                <w:rFonts w:ascii="Arial" w:hAnsi="Arial" w:cs="Arial"/>
                <w:bCs/>
                <w:noProof/>
                <w:sz w:val="24"/>
                <w:szCs w:val="24"/>
              </w:rPr>
              <w:t xml:space="preserve"> </w:t>
            </w:r>
            <w:r w:rsidR="00AF042B" w:rsidRPr="00816C32">
              <w:rPr>
                <w:rFonts w:ascii="Arial" w:hAnsi="Arial" w:cs="Arial"/>
                <w:noProof/>
                <w:sz w:val="24"/>
                <w:szCs w:val="24"/>
                <w:shd w:val="clear" w:color="auto" w:fill="FFFFFF"/>
              </w:rPr>
              <w:t>emisă în aplicarea prevederilor art. 179 lit. g) şi art. 187 alin. (8) lit. a) din Legea nr. 98/2016 privind achiziţiile publice, respectiv a art. 192 lit. g) şi a art. 209 alin. (8) din Legea nr. 99/2016 privind achiziţiile sectoriale;</w:t>
            </w:r>
          </w:p>
          <w:p w:rsidR="00AF042B" w:rsidRPr="00816C32" w:rsidRDefault="00AF042B" w:rsidP="00514F1C">
            <w:pPr>
              <w:pStyle w:val="Listparagraf"/>
              <w:numPr>
                <w:ilvl w:val="0"/>
                <w:numId w:val="7"/>
              </w:numPr>
              <w:tabs>
                <w:tab w:val="left" w:pos="180"/>
              </w:tabs>
              <w:spacing w:after="0" w:line="276" w:lineRule="auto"/>
              <w:ind w:left="31" w:right="27" w:hanging="31"/>
              <w:jc w:val="both"/>
              <w:rPr>
                <w:rFonts w:ascii="Arial" w:hAnsi="Arial" w:cs="Arial"/>
                <w:noProof/>
                <w:sz w:val="24"/>
                <w:szCs w:val="24"/>
                <w:lang w:eastAsia="ro-RO"/>
              </w:rPr>
            </w:pPr>
            <w:r w:rsidRPr="00816C32">
              <w:rPr>
                <w:rFonts w:ascii="Arial" w:hAnsi="Arial" w:cs="Arial"/>
                <w:bCs/>
                <w:noProof/>
                <w:sz w:val="24"/>
                <w:szCs w:val="24"/>
              </w:rPr>
              <w:t>Instrucţiunea  nr. 2/2017 din 19 aprilie 2017 emisă în aplicarea prevederilor art. 178 şi art. 179 lit. a) şi b) din Legea nr. 98/2016 privind achiziţiile publice, cu completările ulterioare, respectiv a prevederilor art. 191 şi art. 192 lit. a) şi b) din Legea nr. 99/2016 privind achiziţiile sectoriale;</w:t>
            </w:r>
          </w:p>
          <w:p w:rsidR="00AF042B" w:rsidRPr="00816C32" w:rsidRDefault="00414EE4"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lang w:eastAsia="ro-RO"/>
              </w:rPr>
            </w:pPr>
            <w:hyperlink r:id="rId34" w:tooltip="Instrucțiunea nr. 3/2017 din 8 august 2017 privind modificările contractului de achiziție publică/contractului de achiziție sectorială/acordului-cadru și încadrarea acestor modificări ca fiind substanțiale sau nesubstanțiale" w:history="1">
              <w:r w:rsidR="00AF042B" w:rsidRPr="00816C32">
                <w:rPr>
                  <w:rStyle w:val="Hyperlink"/>
                  <w:rFonts w:ascii="Arial" w:hAnsi="Arial" w:cs="Arial"/>
                  <w:noProof/>
                  <w:color w:val="auto"/>
                  <w:sz w:val="24"/>
                  <w:szCs w:val="24"/>
                  <w:u w:val="none"/>
                  <w:bdr w:val="none" w:sz="0" w:space="0" w:color="auto" w:frame="1"/>
                </w:rPr>
                <w:t>Instrucţiunea nr. 3/2017 privind modificările contractului de achiziţie publică/contractului de achiziţie sectorială/acordului-cadru şi încadrarea acestor modificări ca fiind substanţiale sau nesubstanţiale</w:t>
              </w:r>
            </w:hyperlink>
            <w:r w:rsidR="00AF042B" w:rsidRPr="00816C32">
              <w:rPr>
                <w:rFonts w:ascii="Arial" w:hAnsi="Arial" w:cs="Arial"/>
                <w:sz w:val="24"/>
                <w:szCs w:val="24"/>
              </w:rPr>
              <w:t>;</w:t>
            </w:r>
            <w:r w:rsidR="00AF042B" w:rsidRPr="00816C32">
              <w:rPr>
                <w:rFonts w:ascii="Arial" w:hAnsi="Arial" w:cs="Arial"/>
                <w:noProof/>
                <w:sz w:val="24"/>
                <w:szCs w:val="24"/>
              </w:rPr>
              <w:t xml:space="preserve"> </w:t>
            </w:r>
          </w:p>
          <w:p w:rsidR="00AF042B" w:rsidRPr="00816C32" w:rsidRDefault="00AF042B"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lang w:eastAsia="ro-RO"/>
              </w:rPr>
            </w:pPr>
            <w:r w:rsidRPr="00816C32">
              <w:rPr>
                <w:rStyle w:val="CitareHTML"/>
                <w:rFonts w:ascii="Arial" w:hAnsi="Arial" w:cs="Arial"/>
                <w:i w:val="0"/>
                <w:noProof/>
                <w:sz w:val="24"/>
                <w:szCs w:val="24"/>
              </w:rPr>
              <w:t xml:space="preserve">Îndrumarul metodologic ANAP pentru formularea criteriilor legate de standarde în documentațiile de </w:t>
            </w:r>
            <w:r w:rsidRPr="00816C32">
              <w:rPr>
                <w:rStyle w:val="CitareHTML"/>
                <w:rFonts w:ascii="Arial" w:hAnsi="Arial" w:cs="Arial"/>
                <w:i w:val="0"/>
                <w:noProof/>
                <w:sz w:val="24"/>
                <w:szCs w:val="24"/>
              </w:rPr>
              <w:lastRenderedPageBreak/>
              <w:t>atribuire;</w:t>
            </w:r>
          </w:p>
          <w:p w:rsidR="00AF042B" w:rsidRPr="00816C32" w:rsidRDefault="00AF042B" w:rsidP="00514F1C">
            <w:pPr>
              <w:pStyle w:val="Listparagraf"/>
              <w:numPr>
                <w:ilvl w:val="0"/>
                <w:numId w:val="7"/>
              </w:numPr>
              <w:tabs>
                <w:tab w:val="left" w:pos="180"/>
              </w:tabs>
              <w:spacing w:after="0" w:line="276" w:lineRule="auto"/>
              <w:ind w:left="49" w:right="27" w:firstLine="0"/>
              <w:jc w:val="both"/>
              <w:rPr>
                <w:rFonts w:ascii="Arial" w:hAnsi="Arial" w:cs="Arial"/>
                <w:noProof/>
                <w:sz w:val="24"/>
                <w:szCs w:val="24"/>
                <w:lang w:eastAsia="ro-RO"/>
              </w:rPr>
            </w:pPr>
            <w:r w:rsidRPr="00816C32">
              <w:rPr>
                <w:rFonts w:ascii="Arial" w:hAnsi="Arial" w:cs="Arial"/>
                <w:noProof/>
                <w:sz w:val="24"/>
                <w:szCs w:val="24"/>
              </w:rPr>
              <w:t xml:space="preserve">Directivele și Regulamentele Europene cu aplicare/impact în domeniul achizițiilor publice. </w:t>
            </w:r>
          </w:p>
          <w:p w:rsidR="00AF042B" w:rsidRPr="00141521" w:rsidRDefault="00AF042B" w:rsidP="00AF042B">
            <w:pPr>
              <w:pStyle w:val="Listparagraf"/>
              <w:tabs>
                <w:tab w:val="left" w:pos="180"/>
              </w:tabs>
              <w:spacing w:after="0"/>
              <w:ind w:left="49" w:right="27"/>
              <w:jc w:val="both"/>
              <w:rPr>
                <w:rStyle w:val="CitareHTML"/>
                <w:rFonts w:ascii="Arial" w:hAnsi="Arial" w:cs="Arial"/>
                <w:i w:val="0"/>
                <w:iCs w:val="0"/>
                <w:noProof/>
                <w:sz w:val="16"/>
                <w:szCs w:val="16"/>
                <w:lang w:eastAsia="ro-RO"/>
              </w:rPr>
            </w:pPr>
            <w:r w:rsidRPr="00816C32">
              <w:rPr>
                <w:rStyle w:val="CitareHTML"/>
                <w:rFonts w:ascii="Arial" w:hAnsi="Arial" w:cs="Arial"/>
                <w:b/>
                <w:i w:val="0"/>
                <w:noProof/>
                <w:sz w:val="24"/>
                <w:szCs w:val="24"/>
              </w:rPr>
              <w:t>Notificări</w:t>
            </w:r>
            <w:r w:rsidRPr="00816C32">
              <w:rPr>
                <w:rStyle w:val="CitareHTML"/>
                <w:rFonts w:ascii="Arial" w:hAnsi="Arial" w:cs="Arial"/>
                <w:i w:val="0"/>
                <w:noProof/>
                <w:sz w:val="24"/>
                <w:szCs w:val="24"/>
              </w:rPr>
              <w:t xml:space="preserve"> </w:t>
            </w:r>
            <w:r w:rsidRPr="00816C32">
              <w:rPr>
                <w:rStyle w:val="CitareHTML"/>
                <w:rFonts w:ascii="Arial" w:hAnsi="Arial" w:cs="Arial"/>
                <w:b/>
                <w:i w:val="0"/>
                <w:noProof/>
                <w:sz w:val="24"/>
                <w:szCs w:val="24"/>
              </w:rPr>
              <w:t>ANAP</w:t>
            </w:r>
            <w:r w:rsidRPr="00816C32">
              <w:rPr>
                <w:rStyle w:val="CitareHTML"/>
                <w:rFonts w:ascii="Arial" w:hAnsi="Arial" w:cs="Arial"/>
                <w:i w:val="0"/>
                <w:noProof/>
                <w:sz w:val="24"/>
                <w:szCs w:val="24"/>
              </w:rPr>
              <w:t xml:space="preserve">  </w:t>
            </w:r>
            <w:hyperlink r:id="rId35" w:history="1">
              <w:r w:rsidR="004B1331" w:rsidRPr="00141521">
                <w:rPr>
                  <w:rStyle w:val="Hyperlink"/>
                  <w:rFonts w:ascii="Arial" w:hAnsi="Arial" w:cs="Arial"/>
                  <w:noProof/>
                  <w:sz w:val="16"/>
                  <w:szCs w:val="16"/>
                </w:rPr>
                <w:t>http://anap.gov.ro/web/documente-utile/notificari/?future=false</w:t>
              </w:r>
            </w:hyperlink>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 privind bunele practici în realizarea achizițiilor aferente contractelor de lucrări pentru construcția/modernizarea obiectivelor de investiții;</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 privind utilizarea DUAE în procedurile desfășurate exclusiv prin mijloace electronice</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 cu privire  la modalitatea de transmitere de către autoritatea/entitatea contractantă a solicitării de control ex-ante voluntar efectuat de către ANAP;</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 cu privire la controlul ex-ante desfășurat de ANAP care vizează procedurile de negociere fără publicare prealabilă sau modificări ale contractului;</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Noi instrumente suport lansate de ANAP - 15/03/2019 - pentru a sprijini autoritățile contractante în procesul de achiziție, Agenția Națională pentru Achiziții Publice pune la dispoziția acestora un set de documente cu rol de suport în pregătirea documentațiilor pentru atribuirea contractelor de lucrări aferente investițiilor din cadrul Programului Național pentru Dezvoltare Rurala 2014 – 2020.</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 privind modalitatea de inițiere a procedurii de conciliere de către autoritățile/entitățile contractante;</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 cu privire la aspectele care trebuie avute în vedere în situația utilizării graficului de execuție drept cerință aferentă modului de întocmire a propunerii tehnice pentru contractele de lucrări;</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 cu privire la utilizarea acordului–cadru;</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 cu privire la respectarea unor reguli de confirmare a încadrării în categoria de entități contractante prevăzute de art. 4 alin. (1) lit. c) din Legea nr. 99/2016, cu modificările și completările ulterioare, de către subiecți de drept, la încărcarea în SEAP a unei documentații de atribuire, aferentă unei proceduri de atribuire, în vederea îndeplinirii funcţiei de control ex ante de către ANAP, în baza prevederilor OUG nr. 98/2017;</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 xml:space="preserve">Notificare cu privire la informaţiile pe care autoritatea/entitatea contractantă trebuie să le includă în </w:t>
            </w:r>
            <w:r w:rsidRPr="00816C32">
              <w:rPr>
                <w:rStyle w:val="CitareHTML"/>
                <w:i w:val="0"/>
                <w:noProof/>
                <w:sz w:val="24"/>
                <w:szCs w:val="24"/>
                <w:lang w:val="ro-RO"/>
              </w:rPr>
              <w:lastRenderedPageBreak/>
              <w:t>notificarea către ANAP referitoare la inițierea procedurilor de negociere fără publicarea prealabilă a unui anunț de participare și a modificărilor contractuale;</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 cu privire la modalitatea de punere în aplicare a dispozițiilor art. 160 alin. (2) din Legea nr. 98/2016, respectiv art. 172 alin. (2) din Legea nr. 99/2016;</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 cu privire la modul de stabilire a criteriului de atribuire în cazul procedurilor de atribuire pe loturi și în cazul procedurilor de atribuire ce presupun încheierea unor acorduri-cadru;</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Notificarea nr. 266 privind modalitatea de desfăşurare a controlului ex-ante de către ANAP;</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Notificarea nr. 265 și nr. 264 cu privire la impactul prevederilor O.U.G. nr. 79/2017 pentru modificarea și completarea Legii nr. 227/2015 privind Codul fiscal asupra procedurilor de atribuire aflate în derulare și asupra contractelor de achiziție publică aflate în execuție;</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 xml:space="preserve"> Notificarea nr. 263 cu privire la modificări ale pragurilor valorice de aplicare pentru procedurile de atribuire a contractelor/acordurilor-cadru de achiziții publice/sectoriale, a contractelor de concesiuni de lucrări și concesiuni de servicii precum și a anumitor contracte/acorduri-cadru de achiziții publice în domeniile apărării și securității;</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 xml:space="preserve"> Notificare ANAP nr. 258/2017 cu privire la fișa de date;</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 xml:space="preserve"> Notificare cu privire la achizițiile efectuate de entitățile care își desfășoară activitatea în sectoarele apei, energiei, transporturilor și serviciilor poștale;</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 xml:space="preserve"> Notificarea cu privire la modalitatea de transmitere a solicitărilor de clarificări prin intermediul SEAP;</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 xml:space="preserve"> Notificare privind utilizarea DUAE în procedurile de atribuire a contractelor de achiziţie publică/sectoriale;</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 xml:space="preserve"> Notificarea nr. 240 cu privire la Formular standard pentru Documentul Unic de Achiziții Europene (DUAE);</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 xml:space="preserve"> Notificarea nr. 240 referitoare la Ghidul de utilizare al DUAE (operatori economici);</w:t>
            </w:r>
          </w:p>
          <w:p w:rsidR="00AF042B" w:rsidRPr="00816C32" w:rsidRDefault="00AF042B" w:rsidP="00514F1C">
            <w:pPr>
              <w:numPr>
                <w:ilvl w:val="0"/>
                <w:numId w:val="19"/>
              </w:numPr>
              <w:spacing w:after="0"/>
              <w:ind w:left="32" w:firstLine="0"/>
              <w:jc w:val="both"/>
              <w:rPr>
                <w:rStyle w:val="CitareHTML"/>
                <w:i w:val="0"/>
                <w:noProof/>
                <w:sz w:val="24"/>
                <w:szCs w:val="24"/>
                <w:lang w:val="ro-RO"/>
              </w:rPr>
            </w:pPr>
            <w:r w:rsidRPr="00816C32">
              <w:rPr>
                <w:rStyle w:val="CitareHTML"/>
                <w:i w:val="0"/>
                <w:noProof/>
                <w:sz w:val="24"/>
                <w:szCs w:val="24"/>
                <w:lang w:val="ro-RO"/>
              </w:rPr>
              <w:t xml:space="preserve"> Notificarea nr. 239/2016 referitoare la procesul de verificare procedurală pentru procedurile de negociere fără publicarea prealabilă a unui anunț de participare;</w:t>
            </w:r>
          </w:p>
          <w:p w:rsidR="00AB497E" w:rsidRPr="00263A8A" w:rsidRDefault="00263A8A" w:rsidP="00514F1C">
            <w:pPr>
              <w:pStyle w:val="Listparagraf"/>
              <w:numPr>
                <w:ilvl w:val="0"/>
                <w:numId w:val="19"/>
              </w:numPr>
              <w:tabs>
                <w:tab w:val="left" w:pos="180"/>
              </w:tabs>
              <w:spacing w:line="240" w:lineRule="auto"/>
              <w:ind w:right="27"/>
              <w:jc w:val="both"/>
              <w:rPr>
                <w:rFonts w:ascii="Arial" w:hAnsi="Arial" w:cs="Arial"/>
                <w:noProof/>
                <w:sz w:val="24"/>
                <w:szCs w:val="24"/>
                <w:lang w:eastAsia="ro-RO"/>
              </w:rPr>
            </w:pPr>
            <w:r w:rsidRPr="00816C32">
              <w:rPr>
                <w:rStyle w:val="CitareHTML"/>
                <w:rFonts w:ascii="Arial" w:hAnsi="Arial" w:cs="Arial"/>
                <w:i w:val="0"/>
                <w:noProof/>
                <w:sz w:val="24"/>
                <w:szCs w:val="24"/>
              </w:rPr>
              <w:t xml:space="preserve">     </w:t>
            </w:r>
            <w:r w:rsidR="00AF042B" w:rsidRPr="00816C32">
              <w:rPr>
                <w:rStyle w:val="CitareHTML"/>
                <w:rFonts w:ascii="Arial" w:hAnsi="Arial" w:cs="Arial"/>
                <w:i w:val="0"/>
                <w:noProof/>
                <w:sz w:val="24"/>
                <w:szCs w:val="24"/>
              </w:rPr>
              <w:t xml:space="preserve">Notificarea nr. 237 referitoare la Ghidul de utilizare </w:t>
            </w:r>
            <w:r w:rsidR="00AF042B" w:rsidRPr="00816C32">
              <w:rPr>
                <w:rStyle w:val="CitareHTML"/>
                <w:rFonts w:ascii="Arial" w:hAnsi="Arial" w:cs="Arial"/>
                <w:i w:val="0"/>
                <w:noProof/>
                <w:sz w:val="24"/>
                <w:szCs w:val="24"/>
              </w:rPr>
              <w:lastRenderedPageBreak/>
              <w:t>al DUAE (autorități contractante);</w:t>
            </w:r>
          </w:p>
        </w:tc>
      </w:tr>
      <w:tr w:rsidR="00AB497E" w:rsidRPr="0087365E" w:rsidTr="00C27EB4">
        <w:tc>
          <w:tcPr>
            <w:tcW w:w="922" w:type="dxa"/>
            <w:vAlign w:val="center"/>
          </w:tcPr>
          <w:p w:rsidR="00AB497E" w:rsidRPr="0087365E" w:rsidRDefault="007E4E90" w:rsidP="00944848">
            <w:pPr>
              <w:spacing w:after="0" w:line="240" w:lineRule="auto"/>
              <w:ind w:left="360"/>
              <w:jc w:val="both"/>
              <w:rPr>
                <w:b/>
                <w:sz w:val="24"/>
                <w:szCs w:val="24"/>
              </w:rPr>
            </w:pPr>
            <w:r>
              <w:rPr>
                <w:b/>
                <w:sz w:val="24"/>
                <w:szCs w:val="24"/>
              </w:rPr>
              <w:lastRenderedPageBreak/>
              <w:t>20</w:t>
            </w:r>
            <w:r w:rsidR="00AB497E"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GENERALĂ URBANISM ȘI AMENAJAREA TERITORIULUI</w:t>
            </w:r>
          </w:p>
        </w:tc>
        <w:tc>
          <w:tcPr>
            <w:tcW w:w="6532" w:type="dxa"/>
          </w:tcPr>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OUG nr. 57/2019 privind Codul administrativ</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544/12.10.2001 privind liberul acces la informațiile de interes public;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50/1991, republicata, privind autorizarea executării lucrărilor de construcții,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350/06.06.2001 privind amenajarea teritoriului si urbanismul,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H.C.G.M.B. nr. 269/2000 privind aprobarea Planului Urbanistic General al Municipiului București,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H.G. nr. 525/1996 pentru aprobarea Regulamentului general de urbanism,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422/18.07.2001 privind protejarea monumentelor istorice,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213/1998 privind proprietatea publica si regimul juridic al acesteia,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247/2005 privind reforma in domeniile proprietatii si justitiei, precum si unele masuri adiacente,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114/1996 legea locuintei,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H.G. nr. 853/1998 privind autorizarea Ministerului Lucrărilor Publice și Amenajării Teritoriului de a constitui și gestiona banca de date cuprinzând lucrările publice și construcțiile;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Ordinul comun M.L.P.A.T, C.N.S și D.A.P.L. nr. 58/1999 pentru aprobarea Metodologiei privind actualizarea trimestriala a băncii de date cuprinzând lucrările publice și construcțiile;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481/2004 privind protecţia civila a cetăţenilor,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18/1991 - legea fondului funciar,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 xml:space="preserve">Legea nr. 1/2000 pentru reconstituirea dreptului de proprietate asupra terenurilor agricole si forestiere, solicitate potrivit prevederilor Legii fondului funciar nr. 18/1991 si ale Legii nr. 169/1997, cu modificările şi completările ulterioare; </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lastRenderedPageBreak/>
              <w:t>Legea nr. 10/1995 privind calitatea in construcţii,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184/2001 privind organizarea si exercitarea profesiei de arhitect,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392/2001 pentru aprobarea O.U.G. nr. 58/1999 privind soluționarea obiecțiunilor și contestațiilor formulate împotriva actelor de control și de impunere având ca obiect constatarea și stabilirea impozitelor şi taxelor locale, a majorărilor de întârziere, a penalităților, precum și a altor sume și măsuri.</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H.G. nr. 343/2017 privind aprobarea Regulamentului de recepție a lucrărilor de construcții și instalații aferente acestora,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H.C.G.M.B. nr. 573/2017 pentru modificarea H.C.G.M.B. nr. 206/2013 privind aprobarea Normelor pentru avizarea, autorizarea, coordonarea si execuția lucrărilor de infrastructura (tehnico-edilitare si stradale) de pe teritoriul municipiului București, cu modificările si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10/2001 privind regimul juridic al unor imobile preluate în mod abuziv în perioada 6 martie 1945 - 22 decembrie 1989,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287/2009 Codul Civil,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227/2015 privind Codul Fiscal, actualizata prin Legea 185/2019</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 xml:space="preserve">H.C.G.M.B. nr. 194/2004 – privind stabilirea limitei intravilanului Municipiului Bucuresti </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 xml:space="preserve">H.C.G.M.B. nr. 169/2004 – privind aprobarea proiectului «Zone centrale si de interes din Municipiul Bucuresti» </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H.C.G.M.B. nr. 66/2006 – privind asigurarea numarului minim de locuri de parcare pentru noile constructii si amenajari autorizate pe teritoriul municipiului Bucuresti si a prospectelor necesare unei corecte functionari a arterelor de circulatie pe teritoriul municipiului Bucuresti.</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24/2007 privind reglementarea și administrarea spațiilor verzi din zonele urbane;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 xml:space="preserve">Legea nr. 255/2010 privind exproprierea pentru cauză de utilitate publică, necesară realizării unor </w:t>
            </w:r>
            <w:r w:rsidRPr="00183F31">
              <w:rPr>
                <w:sz w:val="24"/>
                <w:szCs w:val="24"/>
                <w:lang w:val="ro-RO"/>
              </w:rPr>
              <w:lastRenderedPageBreak/>
              <w:t>obiective de interes național, județean și local,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 xml:space="preserve">Ordinul MDRT nr. 2.701/2010 pentru aprobarea Metodologiei de informare și consultare a publicului cu privire la elaborarea sau revizuirea planurilor de amenajare a teritoriului și de urbanism; </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H.C.G.M.B. nr. 136/2012 privind aprobarea Regulamentului local de implicare a publicului in elaborarea sau revizuirea planurilor de urbanism si de amenajare a teritoriului, ce intra in competenta de aprobare a C.G.M.B.;</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148/2000 privind publicitatea,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185/2013 privind amplasarea și autorizarea mijloacelor de publicitate,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98/2016 privind achizițiile publice,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H.G. nr. 1.076/2004 privind stabilirea procedurii de realizare a evaluării de mediu pentru planuri și programe,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Ordin nr. 119/2014 pentru aprobarea Normelor de igienă și sănătate publică privind mediul de viață al populației - emitent Ministerul Sănătății;</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153/2011 privind măsuri de creștere a calității arhitectural-ambientale a clădirilor,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H.G. nr. 363/2010 privind aprobarea standardelor de cost pentru obiective de investiții finanțate din fonduri publice,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H.C.G.M.B. nr. 74/2016 privind aprobarea Regulamentului de organizare si funcționare a teraselor sezoniere in zonele protejate si in perimetrul centrului istoric București. Se revoca prin HCGMB nr. 114/2016, completata prin HCGMB nr. 114/2017</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H.C.G.M.B. nr. 136/2002 privind stabilirea tarifelor practicate pentru eliberarea avizelor de consultanta preliminara in urbanism, circulatie si amenajarea teritoriului.</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O.G. nr. 43/1997 privind regimul drumurilor,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O.U.G. nr. 195/2002 privind circulația pe drumurile publice, cu modificările și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 xml:space="preserve">O.U.G. nr. 7/2016 privind unele măsuri pentru </w:t>
            </w:r>
            <w:r w:rsidRPr="00183F31">
              <w:rPr>
                <w:sz w:val="24"/>
                <w:szCs w:val="24"/>
                <w:lang w:val="ro-RO"/>
              </w:rPr>
              <w:lastRenderedPageBreak/>
              <w:t>accelerarea implementării proiectelor de infrastructură trans-europeană de transport, precum şi pentru modificarea şi completarea unor acte normative, cu modificările şi completările ulterioare;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H.C.G.M.B. nr. 84/2018, privind aprobarea regulamentului de organizare si funcționare al aparatului de specialitate al Primarului General;</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nr. 292/2018 privind evaluarea impactului anumitor proiecte publice și private asupra mediului</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Ordinul MMP nr. 135/2010 privind aprobarea Metodologiei de aplicare a evaluării impactului asupra mediului pentru proiecte publice şi private;</w:t>
            </w:r>
          </w:p>
          <w:p w:rsidR="00183F31" w:rsidRPr="00183F31" w:rsidRDefault="00183F31" w:rsidP="00514F1C">
            <w:pPr>
              <w:numPr>
                <w:ilvl w:val="0"/>
                <w:numId w:val="4"/>
              </w:numPr>
              <w:spacing w:after="0" w:line="240" w:lineRule="auto"/>
              <w:jc w:val="both"/>
              <w:rPr>
                <w:sz w:val="24"/>
                <w:szCs w:val="24"/>
                <w:lang w:val="ro-RO"/>
              </w:rPr>
            </w:pPr>
            <w:r w:rsidRPr="00183F31">
              <w:rPr>
                <w:sz w:val="24"/>
                <w:szCs w:val="24"/>
                <w:lang w:val="ro-RO"/>
              </w:rPr>
              <w:t>Legea cadastrului si a publicităţii imobiliare nr. 7/1996, cu modificările si completările ulterioare.</w:t>
            </w:r>
          </w:p>
          <w:p w:rsidR="00AB497E" w:rsidRPr="0087365E" w:rsidRDefault="00183F31" w:rsidP="00514F1C">
            <w:pPr>
              <w:pStyle w:val="Listparagraf"/>
              <w:numPr>
                <w:ilvl w:val="0"/>
                <w:numId w:val="4"/>
              </w:numPr>
              <w:spacing w:after="0" w:line="240" w:lineRule="auto"/>
              <w:jc w:val="both"/>
              <w:rPr>
                <w:rFonts w:ascii="Arial" w:hAnsi="Arial" w:cs="Arial"/>
                <w:sz w:val="24"/>
                <w:szCs w:val="24"/>
              </w:rPr>
            </w:pPr>
            <w:r w:rsidRPr="00183F31">
              <w:rPr>
                <w:rFonts w:ascii="Arial" w:hAnsi="Arial" w:cs="Arial"/>
                <w:sz w:val="24"/>
                <w:szCs w:val="24"/>
              </w:rPr>
              <w:t>H.G. nr. 907/2016 privind etapele de elaborare şi conținutul-cadru al documentațiilor tehnico-economice aferente obiectivelor/proiectelor de investiții finanțate din fonduri publice, cu modificările şi completările ulterioare</w:t>
            </w:r>
          </w:p>
        </w:tc>
      </w:tr>
      <w:tr w:rsidR="00AB497E" w:rsidRPr="0087365E" w:rsidTr="00C27EB4">
        <w:trPr>
          <w:trHeight w:val="3251"/>
        </w:trPr>
        <w:tc>
          <w:tcPr>
            <w:tcW w:w="922" w:type="dxa"/>
            <w:vMerge w:val="restart"/>
            <w:vAlign w:val="center"/>
          </w:tcPr>
          <w:p w:rsidR="00AB497E" w:rsidRPr="0087365E" w:rsidRDefault="007E4E90" w:rsidP="00944848">
            <w:pPr>
              <w:spacing w:after="0" w:line="240" w:lineRule="auto"/>
              <w:ind w:left="360"/>
              <w:jc w:val="both"/>
              <w:rPr>
                <w:b/>
                <w:sz w:val="24"/>
                <w:szCs w:val="24"/>
              </w:rPr>
            </w:pPr>
            <w:r>
              <w:rPr>
                <w:b/>
                <w:sz w:val="24"/>
                <w:szCs w:val="24"/>
              </w:rPr>
              <w:lastRenderedPageBreak/>
              <w:t>21</w:t>
            </w:r>
            <w:r w:rsidR="00AB497E"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DIRECȚIA SPAŢIU LOCATIV ŞI CU ALTĂ DESTINAŢIE</w:t>
            </w:r>
          </w:p>
        </w:tc>
        <w:tc>
          <w:tcPr>
            <w:tcW w:w="6532" w:type="dxa"/>
            <w:vMerge w:val="restart"/>
          </w:tcPr>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215/2001 a administraţiei publice locale republicată cu modificările şi completările ulterioare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188/1999 privind statutul funcţionarilor publici cu modificările şi completările ulterioare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Ordonanța de urgență nr. 57 din 3 iulie 2019 privind Codul administrativ</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114/1996 privind locuinţele republicată cu modificările şi completările ulterioare şi Legea nr. 143/16.06.2017 pentru completarea legii locuinţei nr. 114/1996</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 xml:space="preserve">OG 26/2000 cu privire la asociaţii, fundaţii, </w:t>
            </w:r>
            <w:r w:rsidRPr="00AB0431">
              <w:rPr>
                <w:rFonts w:ascii="Arial" w:hAnsi="Arial" w:cs="Arial"/>
                <w:sz w:val="24"/>
                <w:szCs w:val="24"/>
              </w:rPr>
              <w:lastRenderedPageBreak/>
              <w:t>actualizată</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53/24.01.2003 Codul Muncii - republicată, cu modificările şi completările ulterioare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334/17.07.2006 privind finanţarea activităţii partidelor politice şi a campaniilor electorale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OUG nr. 74/2007 privind asigurarea fondului de locuinţe destinate chiriaşilor evacuaţi sau care urmează a fi evacuaţi din locuinţele retrocedate foştilor proprietari</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96/21.04.2006 privind Statutul deputaţilor şi senatorilor</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ORDONANŢA DE URGENŢĂ nr. 95 din 29 decembrie 2014 pentru modificarea şi completarea Legii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nr. 341/2004</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341/2004 privind recunoştinţa faţă de eroii martiri şi de luptătorii care au contribuit la Victoria Revoluţiei Române din decembrie 1989</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HG 1275/2000 privind aprobarea normelor metodologice pentru punerea în aplicare a prevederilor Legii locuinței 114/1996</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18/2007 privind achiziţionarea de imobile cu destinaţie de locuinţe de la persoanele fizice sau juridice modificată prin HC.G.M.B 380/2007</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330/2009 privind repartizarea locuinţelor achiziţionate din fonduri proprii ale Municipiului Bucureşti, modificată prin HC.G.M.B nr.13/2010, modificată prin HC.G.M.B nr. 252/2013</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nr. 296/29.09.2016 privind completarea Art.III din Hotărârea C.G.M.B. nr. 252/31.10.2013 pentru modificarea şi completarea Hotărârii C.G.M.B. 330/2009 privind repartizarea locuinţelor achiziţionate din fonduri proprii ale municipiului Bucureşti</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Ordonanţa 27/2002 privind reglementarea activităţii de soluţionare a petiţiilor</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544/12.10.2001 privind liberul acces la informaţiile de interes public</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14/9.01.2003 a partidelor politice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132/2010 colectarea selectivă a deşeurilor în instituţiile publice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 xml:space="preserve">Legea 33/27.05.1994 privind expropriere pentru cauză de utilitate publică </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 xml:space="preserve">Legea 255/14.12.2010 privind exproprierea pentru </w:t>
            </w:r>
            <w:r w:rsidRPr="00AB0431">
              <w:rPr>
                <w:rFonts w:ascii="Arial" w:hAnsi="Arial" w:cs="Arial"/>
                <w:sz w:val="24"/>
                <w:szCs w:val="24"/>
              </w:rPr>
              <w:lastRenderedPageBreak/>
              <w:t>cauză de utilitate publică, necesară realizării unor obiective de interes naţional, judeţean şi local</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nr.242/2005 privind aprobarea documentelor obligatorii, procedurilor şi a criteriilor de întocmire a listei privind atribuirea de spaţii cu altă destinaţie decât aceea de locuinţă beneficiarilor prevederilor legii recunoştinţei faţă de eroii martiri şi luptători care au contribuit la Victoria Revoluţiei Române din decembrie 1989 Nr. 341/2004</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nr. 754/22.11.2018  privind aprobarea criteriilor şi punctajelor pentru întocmirea listelor de priorități cât și a listei cu documentele necesare în vederea repartizării locuințelor sociale aflate în patrimoniul și administrarea municipiului București</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Legea 448/2006 privind protecţia şi promovarea drepturilor persoanelor cu handicap</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nr. 329/30.08.2017 privind demararea procedurilor pentru identificarea de locuinţe de pe piaţa liberă în vederea închirierii de către Municipiul Bucureşti, modificat și completat prin H.C.G.M.B 166/28.09.2018</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nr. 113/29.03.2017 privind aprobarea criteriilor şi punctajelor pentru evaluarea persoanelor juridice constituite în temeiul Ordonanţei nr. 26/200 cu privire la asociaţii şi fundaţii şi a legii nr. 14/2003 a partidelor politice în vederea înscrierii pe listele de priorităţi pentru atribuirea unui spaţiu cu altă destinaţie pentru sediu</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161/2010 privind aprobarea listelor cu ordinea de atribuire a spaţiilor cu altă destinaţie dacât aceea de locuinţă beneficiarilor legii nr. 341/2004 a recunoştinţei faţă de eroii martiri şi luptătorii care au contribuit la victoria revoluţiei române din decembrie 1989, precum şi faţă de persoanele care şi-au jertfit viaţa sau au avut de suferit în urma revoltei muncitoreşti anticomuniste de la Braşov din noiembrie 1987, completată cu H.C.G.M.B nr. 8/02.02.2015, completată cu H.C.G.M.B nr. 210/26.11.2015, completată cu H.C.G.M.B nr. 18/30.01.2017, completată cu H.C.G.M.B nr. 308/19.07.2017, completată cu H.C.G.M.B nr. 358/14.06.2018, completată cu H.C.G.M.B nr. 26.06.2019</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 xml:space="preserve">H.C.G.M.B nr. 305/18.12.2013 privind punerea în aplicarea prevederilor Ordonanţei de Urgenţă nr. 77/2013 pentru stabilirea unor măsuri privind asigurarea funcţionalităţii administraţiei publice locale, a numărului de posturi şi reducerea cheltuielilor la instituţiile şi autorităţile publice din subordinea, sub autoritatea sau în </w:t>
            </w:r>
            <w:r w:rsidRPr="00AB0431">
              <w:rPr>
                <w:rFonts w:ascii="Arial" w:hAnsi="Arial" w:cs="Arial"/>
                <w:sz w:val="24"/>
                <w:szCs w:val="24"/>
              </w:rPr>
              <w:lastRenderedPageBreak/>
              <w:t>coordonarea Guvernului ori a ministerelor la aparatul de specialitate al Primarului general, aparatul permanent de lucru al C.G.M.B şi la serviciile/instituţiile publice de interes local ale Municipiului Bucureşti</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nr. 829/22.11.2018 privind reorganizarea aparatului de specialitate al Primarului General al Municipiului București</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nr. 84/22.02.2018 privind aprobarea Regulamentului de Organizare și Funcționare al aparatului de specialitate al Primarului General, modificat și completat prin H.C.G.M.B 443/31.07.2019</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D.P.G. nr. 633/13.04.2018 privind componenţa Comisiei de analiză a solicitanţilor de locuinţe sociale şi de spaţii cu altă destinaţie decât aceea de locuinţă, beneficiari ai Legii nr. 341/2004</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D.P.G. nr. 635/13.04.2018 privind componenţa Comisiei de evaluare a situaţiilor sociale deosebite în care se găsesc cetăţenii Municipiului Bucureşti, solicitanţi de locuinţe sociale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D.P.G. nr. 634/13.04.2018 privind componenţa Comisiei de repartizare a locuinţelor pentru persoanele evacuate sau aflate în curs de evacuare din Zona Pilot A din Centrul Istoric al Municipiului Bucureşti</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 xml:space="preserve"> D.P.G. nr. 1413/08.08.2018 privind componenţa Comisiei de repartizare a locuinţelor pentru persoanele expropriate pentru cauză de utilitate publică</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D.P.G. nr. 1887/15.10.2018 privind constituirea Comisiei de analiză a dosarelor solicitanţilor de spaţii cu altă destinaţie decât aceea de locuinţă, alţii decât beneficiarii Legii nr. 341/2004</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D.P.G. nr. 1258/02.08.2019 privind componenţa Comisiei  de analiză a cererilor solicitanților de locuințe de necesitate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nr.292/17.05.2018 privind desemnarea reprezentanților CGMB ca membri în Comisia de examinare a eventualelor contestații depuse de ofertanții declarați necâșigători ca urmare a comunicării hotărârii de adjudecare a selecției de oferte de închiriere.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 xml:space="preserve">Ordonanţa Guvernului nr. 20/1994  privind măsuri pentru reducerea riscului seismic al construcţiilor existente </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Hotărârea Guvernului nr. 1364/2001 pentru aprobarea Normelor metodologice de aplicare a Ordonanţei Guvernului nr. 20/1994 privind măsuri pentru reducerea riscului seismic al construcţiilor existente, republicată, cu modificările şi completările ulterioare.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 xml:space="preserve">D.P.G. nr. 1985/08.11.2018  privind constituirea </w:t>
            </w:r>
            <w:r w:rsidRPr="00AB0431">
              <w:rPr>
                <w:rFonts w:ascii="Arial" w:hAnsi="Arial" w:cs="Arial"/>
                <w:sz w:val="24"/>
                <w:szCs w:val="24"/>
              </w:rPr>
              <w:lastRenderedPageBreak/>
              <w:t>Comisiei de analiză și evaluare a dosarelor pentru personalul angajat în unitățile sanitare aflate în administrarea Consiliului General al Municipiului București prin Administrația Spitalelor și Serviciilor Medicale București, solicitanți de locuință de serviciu, în vederea întocmirii listelor de priorități</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Hotărârea C.G.M.B. nr. 753/22.11.2018 privind aprobarea metodologiei de lucru pentru atribuirea locuințelor de serviciu către personalul angajat în unitățile sanitare aflate în administrarea Consiliului General al Municipiului București prin Administrația Spitalelor și Serviciilor Medicale București, a documentelor necesare întocmirii dosarului, a criteriilor și punctajelor aferente pentru întocmirea listei de priorități</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H.C.G.M.B. nr. 167/28.03.2018 privind aprobarea metodologiei privind procedurile pentru identificarea de locuinţe de 1985/08.11.2018 pe piaţa liberă în vederea închirierii de către Municipiul Bucureşti pentru cazurile sociale, de urgenţă cât şi pentru persoanele evacuate sau în curs de evacuare din Zona Pilot A a Centrului Istoric</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D. P. G. nr. 1117/02.07.2018 privind constituirea Comisiei de examinare a eventualelor contestaţii depuse de ofertanţii declaraţi necâştigători ca urmare a comunicării hotărârii de adjudecare a selecţiei de oferte de închiriere</w:t>
            </w:r>
          </w:p>
          <w:p w:rsidR="00AB0431" w:rsidRPr="00AB0431"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AB0431">
              <w:rPr>
                <w:rFonts w:ascii="Arial" w:hAnsi="Arial" w:cs="Arial"/>
                <w:sz w:val="24"/>
                <w:szCs w:val="24"/>
              </w:rPr>
              <w:t>D.P.G. nr. 2208/29.11.2018 privind constituirea Comisiei de evaluare a listei cu spațiile libere cu destinația de locuință și a terenurilor acestora pentru distribuirea acestora către Comisiile abilitate ale căror Secretariate sunt asigurate de către S.S.L.A.D și către Consiliile locale ale Sectoarelor 1-6, în vederea repartizării</w:t>
            </w:r>
          </w:p>
          <w:p w:rsidR="00AB0431" w:rsidRPr="003612B9" w:rsidRDefault="00AB0431" w:rsidP="00C27EB4">
            <w:pPr>
              <w:pStyle w:val="Listparagraf"/>
              <w:numPr>
                <w:ilvl w:val="0"/>
                <w:numId w:val="2"/>
              </w:numPr>
              <w:spacing w:after="0" w:line="240" w:lineRule="auto"/>
              <w:ind w:left="50" w:right="34" w:firstLine="279"/>
              <w:jc w:val="both"/>
              <w:rPr>
                <w:rFonts w:ascii="Arial" w:hAnsi="Arial" w:cs="Arial"/>
                <w:sz w:val="24"/>
                <w:szCs w:val="24"/>
              </w:rPr>
            </w:pPr>
            <w:r w:rsidRPr="003612B9">
              <w:rPr>
                <w:rFonts w:ascii="Arial" w:hAnsi="Arial" w:cs="Arial"/>
                <w:sz w:val="24"/>
                <w:szCs w:val="24"/>
              </w:rPr>
              <w:t>H.C.G.M.B. nr. 380/2019</w:t>
            </w:r>
            <w:r w:rsidR="003612B9">
              <w:rPr>
                <w:rFonts w:ascii="Arial" w:hAnsi="Arial" w:cs="Arial"/>
                <w:sz w:val="24"/>
                <w:szCs w:val="24"/>
              </w:rPr>
              <w:t xml:space="preserve"> </w:t>
            </w:r>
            <w:r w:rsidRPr="003612B9">
              <w:rPr>
                <w:rFonts w:ascii="Arial" w:hAnsi="Arial" w:cs="Arial"/>
                <w:sz w:val="24"/>
                <w:szCs w:val="24"/>
              </w:rPr>
              <w:t xml:space="preserve">privind constituirea unei Comisii de analiză a cererilor solicitanților de locuințe de necesitate și modificarea și completarea Hotărârii C.G.M.B. nr. 759/2018 </w:t>
            </w:r>
          </w:p>
          <w:p w:rsidR="00AB497E" w:rsidRPr="0087365E" w:rsidRDefault="00AB497E" w:rsidP="00AB0431">
            <w:pPr>
              <w:pStyle w:val="Listparagraf"/>
              <w:spacing w:after="0" w:line="240" w:lineRule="auto"/>
              <w:ind w:left="192" w:right="-2092"/>
              <w:jc w:val="both"/>
              <w:rPr>
                <w:sz w:val="24"/>
                <w:szCs w:val="24"/>
              </w:rPr>
            </w:pPr>
          </w:p>
        </w:tc>
      </w:tr>
      <w:tr w:rsidR="00AB497E" w:rsidRPr="0087365E" w:rsidTr="00C27EB4">
        <w:trPr>
          <w:trHeight w:val="6223"/>
        </w:trPr>
        <w:tc>
          <w:tcPr>
            <w:tcW w:w="922" w:type="dxa"/>
            <w:vMerge/>
            <w:vAlign w:val="center"/>
          </w:tcPr>
          <w:p w:rsidR="00AB497E" w:rsidRPr="0087365E" w:rsidRDefault="00AB497E" w:rsidP="00514F1C">
            <w:pPr>
              <w:pStyle w:val="Listparagraf"/>
              <w:numPr>
                <w:ilvl w:val="0"/>
                <w:numId w:val="3"/>
              </w:numPr>
              <w:spacing w:after="0" w:line="240" w:lineRule="auto"/>
              <w:jc w:val="both"/>
              <w:rPr>
                <w:rFonts w:ascii="Arial" w:hAnsi="Arial" w:cs="Arial"/>
                <w:b/>
                <w:sz w:val="24"/>
                <w:szCs w:val="24"/>
              </w:rPr>
            </w:pPr>
          </w:p>
        </w:tc>
        <w:tc>
          <w:tcPr>
            <w:tcW w:w="2577" w:type="dxa"/>
            <w:vAlign w:val="center"/>
          </w:tcPr>
          <w:p w:rsidR="00AB497E" w:rsidRPr="0087365E" w:rsidRDefault="00AB497E" w:rsidP="00944848">
            <w:pPr>
              <w:spacing w:after="0" w:line="240" w:lineRule="auto"/>
              <w:jc w:val="center"/>
              <w:rPr>
                <w:b/>
                <w:sz w:val="24"/>
                <w:szCs w:val="24"/>
                <w:lang w:val="ro-RO"/>
              </w:rPr>
            </w:pPr>
          </w:p>
        </w:tc>
        <w:tc>
          <w:tcPr>
            <w:tcW w:w="6532" w:type="dxa"/>
            <w:vMerge/>
          </w:tcPr>
          <w:p w:rsidR="00AB497E" w:rsidRPr="0087365E" w:rsidRDefault="00AB497E" w:rsidP="00514F1C">
            <w:pPr>
              <w:pStyle w:val="Listparagraf"/>
              <w:numPr>
                <w:ilvl w:val="0"/>
                <w:numId w:val="2"/>
              </w:numPr>
              <w:spacing w:after="0" w:line="240" w:lineRule="auto"/>
              <w:ind w:left="335" w:hanging="284"/>
              <w:rPr>
                <w:rFonts w:ascii="Arial" w:hAnsi="Arial" w:cs="Arial"/>
                <w:b/>
                <w:sz w:val="24"/>
                <w:szCs w:val="24"/>
              </w:rPr>
            </w:pPr>
          </w:p>
        </w:tc>
      </w:tr>
      <w:tr w:rsidR="00AB497E" w:rsidRPr="0087365E" w:rsidTr="00C27EB4">
        <w:tc>
          <w:tcPr>
            <w:tcW w:w="922" w:type="dxa"/>
            <w:vAlign w:val="center"/>
          </w:tcPr>
          <w:p w:rsidR="00AB497E" w:rsidRPr="0087365E" w:rsidRDefault="00AB497E" w:rsidP="007E4E90">
            <w:pPr>
              <w:spacing w:after="0" w:line="240" w:lineRule="auto"/>
              <w:ind w:left="360"/>
              <w:jc w:val="both"/>
              <w:rPr>
                <w:b/>
                <w:sz w:val="24"/>
                <w:szCs w:val="24"/>
              </w:rPr>
            </w:pPr>
            <w:r w:rsidRPr="0087365E">
              <w:rPr>
                <w:b/>
                <w:sz w:val="24"/>
                <w:szCs w:val="24"/>
              </w:rPr>
              <w:lastRenderedPageBreak/>
              <w:t>2</w:t>
            </w:r>
            <w:r w:rsidR="007E4E90">
              <w:rPr>
                <w:b/>
                <w:sz w:val="24"/>
                <w:szCs w:val="24"/>
              </w:rPr>
              <w:t>2</w:t>
            </w:r>
            <w:r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DE MEDIU</w:t>
            </w:r>
          </w:p>
        </w:tc>
        <w:tc>
          <w:tcPr>
            <w:tcW w:w="6532" w:type="dxa"/>
          </w:tcPr>
          <w:p w:rsidR="00187894" w:rsidRPr="00D77B61" w:rsidRDefault="00187894" w:rsidP="00990A84">
            <w:pPr>
              <w:pStyle w:val="Listparagraf"/>
              <w:spacing w:after="0" w:line="240" w:lineRule="auto"/>
              <w:ind w:left="50"/>
              <w:jc w:val="both"/>
              <w:rPr>
                <w:rFonts w:ascii="Arial" w:hAnsi="Arial" w:cs="Arial"/>
                <w:b/>
                <w:sz w:val="24"/>
                <w:szCs w:val="24"/>
              </w:rPr>
            </w:pPr>
            <w:r w:rsidRPr="00D77B61">
              <w:rPr>
                <w:rFonts w:ascii="Arial" w:hAnsi="Arial" w:cs="Arial"/>
                <w:b/>
                <w:sz w:val="24"/>
                <w:szCs w:val="24"/>
              </w:rPr>
              <w:t>Acte normative generale  din domeniului administrativ</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Ordonanța de Urgență nr. 57/2019 privind Codul Administrativ, cu modificările și completările ulterioare (M.Of. nr. 555/2019);</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544/2001 privind liberul acces la informațiile de interes public, cu modificările și completările ulterioare (M.Of. nr. 663/2001);</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 nr. 52/2003 privind transparența decizională în administrația publică (republicată), cu modificările şi completările ulterioare;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lastRenderedPageBreak/>
              <w:t>Legea nr. 273/2006 privind finanțele publice locale, cu modificările și completările ulterioare (M.Of. nr. 618/2006);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98/2016 privind achizițiile publice (M.Of. nr. 390/2016);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99/2016 privind achizițiile sectoriale (M.Of. nr. 391/2016);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100/2016 privind concesiunile de lucrări și concesiunile de servicii (M.Of. nr. 392/2016);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Constituția României, republicată</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Ordonanța Guvernului nr.137/2000, republicată, privind prevenirea și sancționarea tuturor formelor de discriminare, cu modificările și completările ulterioare;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nr.161/2003 privind unele măsuri pentru asigurarea transparenţei în exercitarea demnităţilor publice, a funcţiilor publice şi în mediul de afaceri, prevenirea şi sancţionarea corupţiei, cu modificarile si completarile ulterioare;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101/2016 privind remediile și căile de atac în materie de atribuire a contractelor de achiziție publică, a contractelor sectoriale, a contractelor de concesiune de lucrări și concesiune de servicii, precum și pentru organizarea și funcționarea Consiliului National de Soluționare a Contestațiilor (M.Of. nr. 393/2016);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Decretul Consiliului de Stat nr.284/1979 privind stabilirea sectoarelor municipiului București;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OG nr. 27/2002 privind reglementarea activității de soluționare a petițiilor cu modificările şi completările ulterioare (M.Of. nr. 84/2002);</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OUG nr. 58/2016 pentru modificarea și completarea unor acte normative cu impact asupra domeniului achizițiilor publice (M. Of. nr. 738/2016);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HG nr. 867/2016 pentru aprobarea  Normelor  metodologice de aplicare a prevederilor referitoare la atribuirea contractelor de concesiune de lucrări și concesiune de servicii din Legea nr. 100/2016 privind concesiunile de lucrări concesiunile de servicii (M.Of. nr. 985/2016);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HG nr. 395/2016  pentru  aprobarea  Normelor  metodologice  de aplicare  a prevederilor  referitoare Ia atribuirea contractului de achiziție publica/acordului-cadru din Legea nr. 98/2016 privind achizițiile publice (M. Of. nr. 423/2016);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 xml:space="preserve">HG nr. 394/2016 pentru  aprobarea  Normelor  metodologice de aplicare  a prevederilor referitoare Ia atribuirea contractului sectorial al acordului-cadru din </w:t>
            </w:r>
            <w:r w:rsidRPr="00D77B61">
              <w:rPr>
                <w:rFonts w:ascii="Arial" w:hAnsi="Arial" w:cs="Arial"/>
                <w:sz w:val="24"/>
                <w:szCs w:val="24"/>
              </w:rPr>
              <w:lastRenderedPageBreak/>
              <w:t>Legea nr.99/2016 privind achizițiile sectoriale, modificată și completată prin HG nr. 866/2016 (M. Of. nr. 422/2016);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HG nr. 907/2016 privind etapele de elaborare şi conținutul-cadru al documentaţiilor tehnico-economice aferente obiectivelor/proiectelor de investiţii finanţate din fonduri publice, (M. Of. nr. 1061/2016), cu modificările și completările ulterioare (M.Of. nr. 1.061/2016);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Ordin  nr. 281/2016 privind stabilirea formularelor standard ale Programului anual al achizițiilor publice și Programului anual al achizițiilor sectoriale (M.Of. nr. 487/2016);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84/22.02.2018 privind aprobarea regulamentului de organizare și funcționare al aparatului de specialitate al Primarului General, cu modificările și completările ulterioare;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130/2018 pentru aprobarea normei interne privind modalitatea de atribuire a contractelor către și între entitățile juridice la care municipiul București este acționar majoritar;</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DPG nr. 1107/04.07.2019 privind aprobarea Regulamentului intern al aparatului de specialitate al Primarului General și al aparatului permanent de lucru al Consiliului General al Municipiului București;</w:t>
            </w:r>
          </w:p>
          <w:p w:rsidR="00187894" w:rsidRPr="00D77B61" w:rsidRDefault="00187894" w:rsidP="0087605E">
            <w:pPr>
              <w:pStyle w:val="Listparagraf"/>
              <w:spacing w:after="0" w:line="240" w:lineRule="auto"/>
              <w:ind w:left="50"/>
              <w:jc w:val="both"/>
              <w:rPr>
                <w:rFonts w:ascii="Arial" w:hAnsi="Arial" w:cs="Arial"/>
                <w:b/>
                <w:sz w:val="24"/>
                <w:szCs w:val="24"/>
              </w:rPr>
            </w:pPr>
            <w:r w:rsidRPr="00D77B61">
              <w:rPr>
                <w:rFonts w:ascii="Arial" w:hAnsi="Arial" w:cs="Arial"/>
                <w:b/>
                <w:sz w:val="24"/>
                <w:szCs w:val="24"/>
              </w:rPr>
              <w:t>Acte normative generale, valabile pentru toate domeniile privind mediul (spații verzi, calitatea aerului, evaluare și gestionare zgomot, apele de suprafață și apele potabile)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OUG nr. 195/22.12.2005 privind protecția mediului (M.Of. 1196/2005), rectificarea nr. 195 din 22 decembrie 2005, aprobată cu modificări prin Legea nr. 265/2006 (M.Of. nr. 586/2006) cu modificările și completările ulterioare;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HG nr. 1076/2004 privind stabilirea procedurii de realizare a evaluării de mediu pentru planuri şi programe, cu modificările şi completările ulterioare (M.Of. nr. 707/2004);</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HG nr. 878/28.07.2005 privind accesul publicului la informaţia privind mediul cu modificările şi completările ulterioare (M.Of. nr. 760/2005);</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462/2002 de aprobare a OG nr.50/2000 privind măsurile de colaborarea între Ministerul Sănătăţii şi autorităţile administraţiei publice locale în aplicarea reglementărilor din domeniul sănătății publice (M.Of. nr. 524/2002);</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 xml:space="preserve">Ordinul MS nr. 119/2014, pentru aprobarea Normelor de igienă şi sănătate publică privind mediul de </w:t>
            </w:r>
            <w:r w:rsidRPr="00D77B61">
              <w:rPr>
                <w:rFonts w:ascii="Arial" w:hAnsi="Arial" w:cs="Arial"/>
                <w:sz w:val="24"/>
                <w:szCs w:val="24"/>
              </w:rPr>
              <w:lastRenderedPageBreak/>
              <w:t>viaţă al populaţiei (M.Of. 127/2014);</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127/2016 privind aprobarea Planului Local de acţiune pentru Mediu – revizuit 2015;</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120/30.06.2010 privind Normele de salubrizare şi igienizare a Municipiului Bucureşti, modificată și completată cu HCGMB nr. 181/15.05.2018 și HCGMB nr. 252/23.04.2019</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121/30.06.2010 privind Măsuri de asigurare a îngrădirii, salubrizării şi igienizării terenurilor virane în Municipiul Bucureşti (se modifică prin HCGMB nr. 189/2013);</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nr.122/2010 privind aprobarea unor măsuri şi acţiuni pentru organizarea de şantiere de construcţii şi demolări din municipiul Bucureşti, modificată şi completată prin HCGMB nr.190/2013</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292/2018 privind evaluarea impactului anumitor proiecte publice şi private asupra mediului (M.Of. nr. 1043/2018);</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H.G.C.M.B. nr. 104/2015 privind abrogarea HGCMB nr. 83/2014 și avizarea suprafeței administrative ce va urma să facă parte din aria naturală protejată „Parcul Natural Văcărești”;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396/2016 privind aprobarea protocolului de colaborare a Municipiul Bucureşti cu Asociaţia Parcul Natural Văcăreşti în vederea administrării comune a Ariei Naturale Protejate – Parcul Natural Văcăreşti;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160/2016 privind aprobarea protocolului de colaborare dintre Municipiul Bucureşti, Universitatea de Ştiinţe Agronomice şi Medicină Veterinară din Bucureşti şi Asociaţia Peisagiştilor din România – filiala Bucureşti privind protejarea spaţiilor verzi din Municipiul Bucureşti;</w:t>
            </w:r>
          </w:p>
          <w:p w:rsidR="00187894" w:rsidRPr="00D77B61" w:rsidRDefault="00187894" w:rsidP="0087605E">
            <w:pPr>
              <w:pStyle w:val="Listparagraf"/>
              <w:spacing w:after="0" w:line="240" w:lineRule="auto"/>
              <w:ind w:left="50"/>
              <w:jc w:val="both"/>
              <w:rPr>
                <w:rFonts w:ascii="Arial" w:hAnsi="Arial" w:cs="Arial"/>
                <w:b/>
                <w:sz w:val="24"/>
                <w:szCs w:val="24"/>
              </w:rPr>
            </w:pPr>
            <w:r w:rsidRPr="00D77B61">
              <w:rPr>
                <w:rFonts w:ascii="Arial" w:hAnsi="Arial" w:cs="Arial"/>
                <w:b/>
                <w:sz w:val="24"/>
                <w:szCs w:val="24"/>
              </w:rPr>
              <w:t>Acte normative specifice domeniului privind spațiile verzi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24/2007 privind reglementarea şi administrarea spaţiilor verzi din intravilanul localităţilor republicată, (M.Of. nr. 764/2009), cu modificările şi completările ulterioare;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287/2009 privind Codul Civil (republicată), (M.Of. nr. 505/2011), cu modificările şi completările ulterioare;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Ordinului Ministerului Dezvoltării Regionale și Turismului nr. 1466/2010 privind aprobarea Normelor tehnice pentru elaborarea Registrului local al spațiilor verzi;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lastRenderedPageBreak/>
              <w:t>H.C.G.M.B. nr. 304/2009 privind normele de protecţie a spaţiilor verzi de pe teritoriul Municipiului Bucureşti;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114/2011 privind amenajarea şi întreţinerea alveolelor stradale din cadrul plantaţiilor de aliniament din Municipiul Bucureşti;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106/2010 privind completarea domeniului public al Municipiului București cu jardiniera (spațiu verde) aferentă cursului Râului Dâmbovița pe raza administrativ-teritorială a Municipiului București;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124/2010 privin</w:t>
            </w:r>
            <w:r w:rsidR="002B755E">
              <w:rPr>
                <w:rFonts w:ascii="Arial" w:hAnsi="Arial" w:cs="Arial"/>
                <w:sz w:val="24"/>
                <w:szCs w:val="24"/>
              </w:rPr>
              <w:t>d transmiterea unor  terenuri</w:t>
            </w:r>
            <w:r w:rsidRPr="00D77B61">
              <w:rPr>
                <w:rFonts w:ascii="Arial" w:hAnsi="Arial" w:cs="Arial"/>
                <w:sz w:val="24"/>
                <w:szCs w:val="24"/>
              </w:rPr>
              <w:t xml:space="preserve"> cu destinaţia de spaţii verzi din administrarea Consiliului Local al sectorului 5 în administrarea ALPAB;</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166/1997 privind administrarea rețelei stradale principale și a lucrărilor de artă din Municipiului București;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114/2004 privind interzicerea circulaţiei vehiculelor în parcurile şi grădinile publice din Municipiul Bucureşti;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220/2018 privind aprobarea "Normelor pentru avizarea, autorizarea, coordonarea si executia lucrarilor de infrastructura (tehnico - edilitare si stradale) de pe teritoriul Municipiului Bucuresti"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123/2019 privind aprobarea Instrucțiunilor de aplicare a prevederilor Legii nr. 62/2018 și a normelor metodologice aprobate prin H.G. nr. 707/2018 pentru combaterea buruienii ambrozia pe teritoriul Municipiului București (abrogă HCGMB nr. 353/30.08.2017);</w:t>
            </w:r>
          </w:p>
          <w:p w:rsidR="00187894" w:rsidRPr="00D77B61" w:rsidRDefault="00187894" w:rsidP="0087605E">
            <w:pPr>
              <w:pStyle w:val="Listparagraf"/>
              <w:spacing w:after="0" w:line="240" w:lineRule="auto"/>
              <w:ind w:left="50"/>
              <w:jc w:val="both"/>
              <w:rPr>
                <w:rFonts w:ascii="Arial" w:hAnsi="Arial" w:cs="Arial"/>
                <w:b/>
                <w:sz w:val="24"/>
                <w:szCs w:val="24"/>
              </w:rPr>
            </w:pPr>
            <w:r w:rsidRPr="00D77B61">
              <w:rPr>
                <w:rFonts w:ascii="Arial" w:hAnsi="Arial" w:cs="Arial"/>
                <w:b/>
                <w:sz w:val="24"/>
                <w:szCs w:val="24"/>
              </w:rPr>
              <w:t>Acte normative specifice domeniului privind calitatea aerului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104/2011 privind calitatea aerului înconjurător cu modificările şi completările ulterioare (M.Of. nr. 452/2011);</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Directiva 2008/50/ UE a Parlamentului European şi a Consiliului din 21 mai 2008 privind calitatea aerului şi un aer mai curat pentru Europa</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HG nr. 257/2015 privind aprobarea Metodologiei de elaborare a planurilor de calitate a aerului, a planurilor de acţiune pe termen scurt şi a planurilor de menţinere a calității aerului (M.Of. nr. 280/2015);</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293/2018 privind reducerea emisiilor naționale de anumiţi poluanţi atmosferici (M.Of. nr. 1042/2018);</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 xml:space="preserve">H.G. nr. 739/2016 pentru aprobarea Strategiei naţionale privind schimbările climatice şi creşterea </w:t>
            </w:r>
            <w:r w:rsidRPr="00D77B61">
              <w:rPr>
                <w:rFonts w:ascii="Arial" w:hAnsi="Arial" w:cs="Arial"/>
                <w:sz w:val="24"/>
                <w:szCs w:val="24"/>
              </w:rPr>
              <w:lastRenderedPageBreak/>
              <w:t>economică bazată pe emisii reduse de carbon pentru perioada 2016-2020 şi a Planului naţional de acţiune pentru implementarea Strategiei naţionale privind schimbările climatice şi creşterea economică bazată pe emisii reduse de carbon pentru perioada 2016-2020 (M. Of. nr. 831/2016);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Ordin MM nr. 598/2018 privind aprobarea listelor cu unităţile administrativ-teritoriale întocmite în urma încadrării în regimuri de gestionare a ariilor din zonele şi aglomerările prevăzute în anexa nr. 2 la Legea nr. 104/2011 privind calitatea aerului înconjurător;</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325/2018 privind aprobarea Planului Integrat de Calitatea Aerului în Municipiul București 2018 - 2022;</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 xml:space="preserve">HCGMB nr. 715/2018 privind aprobarea Planului de Menținere a Calității Aerului în Municipiul București 2018 - 2022; </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nr.205/30.06.2009 privind aprobarea Brevetului verde pentru</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execuţia lucrărilor de construcţii de pe teritoriul Municipiului Bucureşti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(modificată și completată prin HCGMB nr. 176/18.05.2017).</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EN 14212:2012 „Calitatea aerului înconjurător. Metodă standardizată pentru măsurarea concentraţiei de dioxid de sulf prin fluorescenţă în ultraviolet”;</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EN 14211:2012 „Calitatea aerului înconjurător. Metodă standardizată pentru măsurarea concentraţiei de dioxid de azot şi monoxid de azot prin chimiluminescență în ultraviolet”;</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EN 12341:2014 Calitatea aerului. Metodă standardizată de măsurare gravimetrică pentru determinarea fracției masice de PM10 sau PM2,5 a particulelor în suspensie;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EN 14662 „Calitatea aerului înconjurător. Metodă standardizată pentru măsurarea concentraţiilor de benzen” – părţile 1,2 şi 3;</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EN 14626:2012 „Calitatea aerului înconjurător. Metodă standardizată pentru măsurarea concentraţiei de monoxid de carbon prin spectroscopie în infraroşu nedispersiv”;</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EN 14625:2012 „Calitatea aerului înconjurător. Metodă standardizată pentru măsurarea concentraţiei de ozon prin fotometrie în ultraviolet”;</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STAS 12574/1987 privind condiţiile de calitate ale aerului din zonele protejate;</w:t>
            </w:r>
          </w:p>
          <w:p w:rsidR="00187894" w:rsidRPr="00D77B61" w:rsidRDefault="00187894" w:rsidP="0087605E">
            <w:pPr>
              <w:pStyle w:val="Listparagraf"/>
              <w:spacing w:after="0" w:line="240" w:lineRule="auto"/>
              <w:ind w:left="50"/>
              <w:jc w:val="both"/>
              <w:rPr>
                <w:rFonts w:ascii="Arial" w:hAnsi="Arial" w:cs="Arial"/>
                <w:b/>
                <w:sz w:val="24"/>
                <w:szCs w:val="24"/>
              </w:rPr>
            </w:pPr>
            <w:r w:rsidRPr="00D77B61">
              <w:rPr>
                <w:rFonts w:ascii="Arial" w:hAnsi="Arial" w:cs="Arial"/>
                <w:b/>
                <w:sz w:val="24"/>
                <w:szCs w:val="24"/>
              </w:rPr>
              <w:lastRenderedPageBreak/>
              <w:t>Acte normative specifice domeniului privind evaluarea și gestionarea zgomotului</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121/2019 privind evaluarea și gestionarea zgomotului ambiant;</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 xml:space="preserve">Directiva 2002/49/CE a Parlamentului European şi a Consiliului din </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 xml:space="preserve">25 iunie 2002 privind  evaluarea şi gestiunea zgomotului ambiental </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716/2018 privind aprobarea hărților strategice de zgomot pentru Municipiul București conform prevederilor Hotărârii de Guvern nr. 321/2005</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STAS 6156-86 Acustica în construcţii. Protecţia împotriva zgomotului în construcţii civile şi social-culturale. Limite admisibile şi parametrii de izolare acustică;</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10009-2017 Acustică – Limite admisibile ale nivelului de zgomot din mediul ambiant;</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 xml:space="preserve">STAS 6161-1:2008 Acustica în construcţii. Partea 1: Măsurarea nivelului de zgomot în construcţii civile. Metode de măsurare; </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 xml:space="preserve">STAS 6161/3-82 Acustica în construcţii. Determinarea nivelului de zgomot în localitățile urbane. Metoda de determinare; </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ISO 1996-1/2016 Acustică. Descrierea, măsurarea şi evaluarea zgomotului din mediul ambiant. Partea 1:Mărimi fundamentale şi metode de evaluare;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ISO 1996-2:2018 Acustica. Descrierea, măsurarea şi evaluarea zgomotului ambiant. Partea 2: Determinarea nivelurilor de zgomot ambiant;</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STAS 7150-77  Acustica în industrie.  Metode de măsurare a nivelului de zgomot în industrie;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ISO 1996-3 Acustică. Caracterizarea și măsurarea zgomotului din mediul înconjurător Partea 3: Aplicații la limitele de zgomot;</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ISO 9614-1:2010 Acustică. Determinarea nivelurilor de putere acustică a surselor de zgomot utilizând intensitatea acustică. Partea 1: Măsurarea în puncte discrete;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EN ISO 3095:2014 Aplicaţii feroviare. Acustică. Măsurarea zgomotului emis de vehicule care circulă pe șine;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ISO 9613-2:2006 Acustică – Atenuarea sunetului propagat în aer liber, partea a doua: Metodă generală de calcul;</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EN 61672-2 : 2014 Electroacustică. Sonometre Partea 2: Încercări de evaluare pentru model</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 xml:space="preserve">SR EN ISO 717-2:2013 Acustică. Evaluarea izolării </w:t>
            </w:r>
            <w:r w:rsidRPr="00D77B61">
              <w:rPr>
                <w:rFonts w:ascii="Arial" w:hAnsi="Arial" w:cs="Arial"/>
                <w:sz w:val="24"/>
                <w:szCs w:val="24"/>
              </w:rPr>
              <w:lastRenderedPageBreak/>
              <w:t>acustice în clădiri și a elementelor de construcții. Partea 2: Izolare la zgomot de impact</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12025:1:1981 Acustica în construcții. Efectele vibrațiilor produse de traficul rutier asupra clădirilor sau părților de clădiri. Metode de măsurare;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SR 12025:2:1994 Acustica în construcții. Efectele vibrațiilor asupra clădirilor sau părților de clădiri. Limite admisibile;</w:t>
            </w:r>
          </w:p>
          <w:p w:rsidR="00187894" w:rsidRPr="00D77B61" w:rsidRDefault="00187894" w:rsidP="0087605E">
            <w:pPr>
              <w:pStyle w:val="Listparagraf"/>
              <w:spacing w:after="0" w:line="240" w:lineRule="auto"/>
              <w:ind w:left="50"/>
              <w:jc w:val="both"/>
              <w:rPr>
                <w:rFonts w:ascii="Arial" w:hAnsi="Arial" w:cs="Arial"/>
                <w:b/>
                <w:sz w:val="24"/>
                <w:szCs w:val="24"/>
              </w:rPr>
            </w:pPr>
            <w:r w:rsidRPr="00D77B61">
              <w:rPr>
                <w:rFonts w:ascii="Arial" w:hAnsi="Arial" w:cs="Arial"/>
                <w:b/>
                <w:sz w:val="24"/>
                <w:szCs w:val="24"/>
              </w:rPr>
              <w:t>Acte normative specifice domeniului referitor la apele de suprafață și apele potabile:</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Legea nr. 107/1996 - Legea apelor cu modificările și completările ulterioare (M.Of. nr. 244/1996);</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 xml:space="preserve">Legea nr. 458/2002 privind calitatea apei potabile (republicată) cu modificările și completările ulterioare (M.Of. nr. 875/2011); </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HG nr. 100/2002 pentru aprobarea Normelor de calitate pe care trebuie să le îndeplinească apele de suprafaţă utilizate pentru potabilizare şi a Normativului privind metodele de măsurare şi frecvenţa de prelevare şi analiză a probelor din apele de suprafaţă destinate producerii de apă potabilă (M.Of. nr. 130/2002);</w:t>
            </w:r>
          </w:p>
          <w:p w:rsidR="00187894" w:rsidRPr="00D77B61" w:rsidRDefault="00187894" w:rsidP="00D77B61">
            <w:pPr>
              <w:pStyle w:val="Listparagraf"/>
              <w:spacing w:after="0" w:line="240" w:lineRule="auto"/>
              <w:ind w:left="50"/>
              <w:jc w:val="both"/>
              <w:rPr>
                <w:rFonts w:ascii="Arial" w:hAnsi="Arial" w:cs="Arial"/>
                <w:b/>
                <w:sz w:val="24"/>
                <w:szCs w:val="24"/>
              </w:rPr>
            </w:pPr>
            <w:r w:rsidRPr="00D77B61">
              <w:rPr>
                <w:rFonts w:ascii="Arial" w:hAnsi="Arial" w:cs="Arial"/>
                <w:b/>
                <w:sz w:val="24"/>
                <w:szCs w:val="24"/>
              </w:rPr>
              <w:t>Acte normative specifice domeniului referitor la programe și proiecte de mediu</w:t>
            </w:r>
          </w:p>
          <w:p w:rsidR="00187894" w:rsidRPr="00D77B61" w:rsidRDefault="00187894" w:rsidP="00514F1C">
            <w:pPr>
              <w:pStyle w:val="Listparagraf"/>
              <w:numPr>
                <w:ilvl w:val="0"/>
                <w:numId w:val="20"/>
              </w:numPr>
              <w:spacing w:after="0" w:line="240" w:lineRule="auto"/>
              <w:ind w:left="50" w:firstLine="0"/>
              <w:jc w:val="both"/>
              <w:rPr>
                <w:rFonts w:ascii="Arial" w:hAnsi="Arial" w:cs="Arial"/>
                <w:sz w:val="24"/>
                <w:szCs w:val="24"/>
              </w:rPr>
            </w:pPr>
            <w:r w:rsidRPr="00D77B61">
              <w:rPr>
                <w:rFonts w:ascii="Arial" w:hAnsi="Arial" w:cs="Arial"/>
                <w:sz w:val="24"/>
                <w:szCs w:val="24"/>
              </w:rPr>
              <w:t>HCGMB nr. 377/2018 privind aprobarea ”Programului de stimulare a eliminării din traficul bucureștean a autovehiculelor cu grad ridicat de poluare prin acordarea de eco-vouchere”</w:t>
            </w:r>
          </w:p>
          <w:p w:rsidR="00AB497E" w:rsidRPr="00CB0593" w:rsidRDefault="00187894" w:rsidP="00514F1C">
            <w:pPr>
              <w:pStyle w:val="Listparagraf"/>
              <w:numPr>
                <w:ilvl w:val="0"/>
                <w:numId w:val="20"/>
              </w:numPr>
              <w:autoSpaceDE w:val="0"/>
              <w:autoSpaceDN w:val="0"/>
              <w:adjustRightInd w:val="0"/>
              <w:spacing w:after="0" w:line="240" w:lineRule="auto"/>
              <w:ind w:left="50" w:firstLine="0"/>
              <w:jc w:val="both"/>
              <w:rPr>
                <w:i/>
                <w:sz w:val="24"/>
                <w:szCs w:val="24"/>
              </w:rPr>
            </w:pPr>
            <w:r w:rsidRPr="00D77B61">
              <w:rPr>
                <w:rFonts w:ascii="Arial" w:hAnsi="Arial" w:cs="Arial"/>
                <w:sz w:val="24"/>
                <w:szCs w:val="24"/>
              </w:rPr>
              <w:t>HCGMB nr. 486/17.09.2019 pentru modificarea HCGMB nr. 377/2018 privind aprobarea ”Programului de stimulare a eliminării din traficul bucureștean a autovehiculelor cu grad ridicat de poluare prin acordarea de eco-vouchere”</w:t>
            </w:r>
          </w:p>
        </w:tc>
      </w:tr>
      <w:tr w:rsidR="00AB497E" w:rsidRPr="0087365E" w:rsidTr="00C27EB4">
        <w:tc>
          <w:tcPr>
            <w:tcW w:w="922" w:type="dxa"/>
            <w:vAlign w:val="center"/>
          </w:tcPr>
          <w:p w:rsidR="00AB497E" w:rsidRPr="0087365E" w:rsidRDefault="00AB497E" w:rsidP="007E4E90">
            <w:pPr>
              <w:spacing w:after="0" w:line="240" w:lineRule="auto"/>
              <w:ind w:left="360"/>
              <w:jc w:val="both"/>
              <w:rPr>
                <w:sz w:val="24"/>
                <w:szCs w:val="24"/>
              </w:rPr>
            </w:pPr>
            <w:r w:rsidRPr="0087365E">
              <w:rPr>
                <w:b/>
                <w:sz w:val="24"/>
                <w:szCs w:val="24"/>
              </w:rPr>
              <w:lastRenderedPageBreak/>
              <w:t>2</w:t>
            </w:r>
            <w:r w:rsidR="007E4E90">
              <w:rPr>
                <w:b/>
                <w:sz w:val="24"/>
                <w:szCs w:val="24"/>
              </w:rPr>
              <w:t>3</w:t>
            </w:r>
            <w:r w:rsidRPr="0087365E">
              <w:rPr>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DIRECŢIA ADMINISTRAŢIE PUBLICĂ</w:t>
            </w:r>
          </w:p>
        </w:tc>
        <w:tc>
          <w:tcPr>
            <w:tcW w:w="6532" w:type="dxa"/>
          </w:tcPr>
          <w:p w:rsidR="00BE6BE3" w:rsidRPr="00BE6BE3" w:rsidRDefault="00BE6BE3" w:rsidP="00514F1C">
            <w:pPr>
              <w:numPr>
                <w:ilvl w:val="0"/>
                <w:numId w:val="2"/>
              </w:numPr>
              <w:spacing w:after="0" w:line="240" w:lineRule="auto"/>
              <w:ind w:left="334" w:hanging="284"/>
              <w:jc w:val="both"/>
              <w:rPr>
                <w:sz w:val="24"/>
                <w:szCs w:val="24"/>
                <w:lang w:val="ro-RO"/>
              </w:rPr>
            </w:pPr>
            <w:r w:rsidRPr="00BE6BE3">
              <w:rPr>
                <w:sz w:val="24"/>
                <w:szCs w:val="24"/>
                <w:lang w:val="ro-RO"/>
              </w:rPr>
              <w:t>Ordonanța de Urgență nr.57/03.07.2019, privind Codul Administrativ</w:t>
            </w:r>
          </w:p>
          <w:p w:rsidR="00BE6BE3" w:rsidRPr="00BE6BE3" w:rsidRDefault="00BE6BE3" w:rsidP="00514F1C">
            <w:pPr>
              <w:numPr>
                <w:ilvl w:val="0"/>
                <w:numId w:val="2"/>
              </w:numPr>
              <w:spacing w:after="0" w:line="240" w:lineRule="auto"/>
              <w:ind w:left="334" w:hanging="284"/>
              <w:jc w:val="both"/>
              <w:rPr>
                <w:sz w:val="24"/>
                <w:szCs w:val="24"/>
                <w:lang w:val="ro-RO"/>
              </w:rPr>
            </w:pPr>
            <w:r w:rsidRPr="00BE6BE3">
              <w:rPr>
                <w:sz w:val="24"/>
                <w:szCs w:val="24"/>
                <w:lang w:val="ro-RO"/>
              </w:rPr>
              <w:t>Legea nr. 16/1996, republicată</w:t>
            </w:r>
          </w:p>
          <w:p w:rsidR="00BE6BE3" w:rsidRPr="00BE6BE3" w:rsidRDefault="00BE6BE3" w:rsidP="00514F1C">
            <w:pPr>
              <w:numPr>
                <w:ilvl w:val="0"/>
                <w:numId w:val="2"/>
              </w:numPr>
              <w:spacing w:after="0" w:line="240" w:lineRule="auto"/>
              <w:ind w:left="334" w:hanging="284"/>
              <w:jc w:val="both"/>
              <w:rPr>
                <w:sz w:val="24"/>
                <w:szCs w:val="24"/>
                <w:lang w:val="ro-RO"/>
              </w:rPr>
            </w:pPr>
            <w:r w:rsidRPr="00BE6BE3">
              <w:rPr>
                <w:sz w:val="24"/>
                <w:szCs w:val="24"/>
                <w:lang w:val="ro-RO"/>
              </w:rPr>
              <w:t>Legea nr. 358/2002</w:t>
            </w:r>
          </w:p>
          <w:p w:rsidR="00BE6BE3" w:rsidRPr="00BE6BE3" w:rsidRDefault="00BE6BE3" w:rsidP="00514F1C">
            <w:pPr>
              <w:numPr>
                <w:ilvl w:val="0"/>
                <w:numId w:val="2"/>
              </w:numPr>
              <w:spacing w:after="0" w:line="240" w:lineRule="auto"/>
              <w:ind w:left="334" w:hanging="284"/>
              <w:jc w:val="both"/>
              <w:rPr>
                <w:sz w:val="24"/>
                <w:szCs w:val="24"/>
                <w:lang w:val="ro-RO"/>
              </w:rPr>
            </w:pPr>
            <w:r w:rsidRPr="00BE6BE3">
              <w:rPr>
                <w:sz w:val="24"/>
                <w:szCs w:val="24"/>
                <w:lang w:val="ro-RO"/>
              </w:rPr>
              <w:t>Legea nr. 60/1991, republicată</w:t>
            </w:r>
          </w:p>
          <w:p w:rsidR="00BE6BE3" w:rsidRPr="00BE6BE3" w:rsidRDefault="00BE6BE3" w:rsidP="00514F1C">
            <w:pPr>
              <w:numPr>
                <w:ilvl w:val="0"/>
                <w:numId w:val="2"/>
              </w:numPr>
              <w:spacing w:after="0" w:line="240" w:lineRule="auto"/>
              <w:ind w:left="334" w:hanging="284"/>
              <w:jc w:val="both"/>
              <w:rPr>
                <w:sz w:val="24"/>
                <w:szCs w:val="24"/>
                <w:lang w:val="ro-RO"/>
              </w:rPr>
            </w:pPr>
            <w:r w:rsidRPr="00BE6BE3">
              <w:rPr>
                <w:sz w:val="24"/>
                <w:szCs w:val="24"/>
                <w:lang w:val="ro-RO"/>
              </w:rPr>
              <w:t>H.C.G.M.B. nr. 130/2011, privind procedura publicării actelor cu caracter normativ în Monitorul Oficial al Municipiului București și modalitatea de difuzare a acestuia.</w:t>
            </w:r>
          </w:p>
          <w:p w:rsidR="00AB497E" w:rsidRPr="0087365E" w:rsidRDefault="00BE6BE3" w:rsidP="00514F1C">
            <w:pPr>
              <w:numPr>
                <w:ilvl w:val="0"/>
                <w:numId w:val="2"/>
              </w:numPr>
              <w:spacing w:after="0" w:line="240" w:lineRule="auto"/>
              <w:ind w:left="334" w:hanging="284"/>
              <w:jc w:val="both"/>
              <w:rPr>
                <w:sz w:val="24"/>
                <w:szCs w:val="24"/>
                <w:lang w:val="ro-RO"/>
              </w:rPr>
            </w:pPr>
            <w:r w:rsidRPr="00BE6BE3">
              <w:rPr>
                <w:sz w:val="24"/>
                <w:szCs w:val="24"/>
                <w:lang w:val="ro-RO"/>
              </w:rPr>
              <w:t>O.G. nr. 57/03.07.2019, art. 597/, lit f, procedură anexa nr. 1</w:t>
            </w:r>
          </w:p>
        </w:tc>
      </w:tr>
      <w:tr w:rsidR="00AB497E" w:rsidRPr="0087365E" w:rsidTr="00C27EB4">
        <w:tc>
          <w:tcPr>
            <w:tcW w:w="922" w:type="dxa"/>
            <w:vAlign w:val="center"/>
          </w:tcPr>
          <w:p w:rsidR="00AB497E" w:rsidRPr="0087365E" w:rsidRDefault="00AB497E" w:rsidP="007E4E90">
            <w:pPr>
              <w:spacing w:after="0" w:line="240" w:lineRule="auto"/>
              <w:ind w:left="360"/>
              <w:jc w:val="both"/>
              <w:rPr>
                <w:b/>
                <w:sz w:val="24"/>
                <w:szCs w:val="24"/>
              </w:rPr>
            </w:pPr>
            <w:r w:rsidRPr="0087365E">
              <w:rPr>
                <w:b/>
                <w:sz w:val="24"/>
                <w:szCs w:val="24"/>
              </w:rPr>
              <w:t>2</w:t>
            </w:r>
            <w:r w:rsidR="007E4E90">
              <w:rPr>
                <w:b/>
                <w:sz w:val="24"/>
                <w:szCs w:val="24"/>
              </w:rPr>
              <w:t>4</w:t>
            </w:r>
            <w:r w:rsidRPr="0087365E">
              <w:rPr>
                <w:b/>
                <w:sz w:val="24"/>
                <w:szCs w:val="24"/>
              </w:rPr>
              <w:t>.</w:t>
            </w:r>
          </w:p>
        </w:tc>
        <w:tc>
          <w:tcPr>
            <w:tcW w:w="2577" w:type="dxa"/>
            <w:vAlign w:val="center"/>
          </w:tcPr>
          <w:p w:rsidR="00AB497E" w:rsidRPr="00604A36" w:rsidRDefault="00AB497E" w:rsidP="00944848">
            <w:pPr>
              <w:spacing w:after="0" w:line="240" w:lineRule="auto"/>
              <w:jc w:val="center"/>
              <w:rPr>
                <w:b/>
                <w:sz w:val="24"/>
                <w:szCs w:val="24"/>
                <w:lang w:val="ro-RO"/>
              </w:rPr>
            </w:pPr>
            <w:r w:rsidRPr="00604A36">
              <w:rPr>
                <w:b/>
                <w:sz w:val="24"/>
                <w:szCs w:val="24"/>
                <w:lang w:val="ro-RO"/>
              </w:rPr>
              <w:t xml:space="preserve">DIRECŢIA ASISTENŢĂ TEHNICĂ ŞI </w:t>
            </w:r>
            <w:r w:rsidRPr="00604A36">
              <w:rPr>
                <w:b/>
                <w:sz w:val="24"/>
                <w:szCs w:val="24"/>
                <w:lang w:val="ro-RO"/>
              </w:rPr>
              <w:lastRenderedPageBreak/>
              <w:t>JURIDICĂ</w:t>
            </w:r>
          </w:p>
        </w:tc>
        <w:tc>
          <w:tcPr>
            <w:tcW w:w="6532" w:type="dxa"/>
          </w:tcPr>
          <w:p w:rsidR="002B755E" w:rsidRPr="00BE6BE3" w:rsidRDefault="002B755E" w:rsidP="002B755E">
            <w:pPr>
              <w:numPr>
                <w:ilvl w:val="0"/>
                <w:numId w:val="2"/>
              </w:numPr>
              <w:spacing w:after="0" w:line="240" w:lineRule="auto"/>
              <w:ind w:left="334" w:hanging="284"/>
              <w:jc w:val="both"/>
              <w:rPr>
                <w:sz w:val="24"/>
                <w:szCs w:val="24"/>
                <w:lang w:val="ro-RO"/>
              </w:rPr>
            </w:pPr>
            <w:r w:rsidRPr="00BE6BE3">
              <w:rPr>
                <w:sz w:val="24"/>
                <w:szCs w:val="24"/>
                <w:lang w:val="ro-RO"/>
              </w:rPr>
              <w:lastRenderedPageBreak/>
              <w:t>Ordonanța de Urgență nr.57/03.07.2019, privind Codul Administrativ</w:t>
            </w:r>
          </w:p>
          <w:p w:rsidR="002B755E" w:rsidRDefault="002B755E" w:rsidP="002B755E">
            <w:pPr>
              <w:spacing w:after="0" w:line="240" w:lineRule="auto"/>
              <w:ind w:left="335"/>
              <w:jc w:val="both"/>
              <w:rPr>
                <w:sz w:val="24"/>
                <w:szCs w:val="24"/>
                <w:lang w:val="ro-RO"/>
              </w:rPr>
            </w:pP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lastRenderedPageBreak/>
              <w:t>Legea nr. 215/2001 privind administraţia publică locală, republicată cu modificările şi completările ulterioare;</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Legea nr. 188/1999 privind statutul funcţionarilor publici, republicată cu modificările şi completările ulterioare;</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Legea nr. 7/2004 privind Codul de conduită a funcţionarilor publici republicată;</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HCGMB nr. 10/2018; HCGMB nr. 84/2018;</w:t>
            </w:r>
            <w:r w:rsidR="00A70334">
              <w:rPr>
                <w:sz w:val="24"/>
                <w:szCs w:val="24"/>
                <w:lang w:val="ro-RO"/>
              </w:rPr>
              <w:t>HCGMB nr. 52/2020;</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Legea nr. 52/2003 privind transparenţa deciz</w:t>
            </w:r>
            <w:r w:rsidR="002B755E">
              <w:rPr>
                <w:sz w:val="24"/>
                <w:szCs w:val="24"/>
                <w:lang w:val="ro-RO"/>
              </w:rPr>
              <w:t>ională în administraţia publică, republicată;</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Legea nr. 544/2001 privind liberul acces la informaţiile de interes public, cu modificările şi completările ulterioare;</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H.G. nr. 123/2002 pentru aprobarea Normelor metodologice de aplicare a Legii nr.  544/2001 privind liberul acces la</w:t>
            </w:r>
            <w:r w:rsidR="002B755E">
              <w:rPr>
                <w:sz w:val="24"/>
                <w:szCs w:val="24"/>
                <w:lang w:val="ro-RO"/>
              </w:rPr>
              <w:t xml:space="preserve"> informaţiile de interes public, modificată;</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Legea nr. 144/2007 privind înfiinţarea, organizarea şi funcţionarea Agenţiei Naţionale de Integritate;</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Legea nr. 161/2003 privind unele măsuri pentru asigurarea transparenţei în exercitarea demnităţilor publice, a funcţiilor publice şi în mediul de afaceri, prevenirea şi sancţionarea corupţiei;</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HCGMB nr. 52/2017 privind aprobarea regulamentului de organizare şi funcţionare a Consiliului General al Municipiului Bucureşti;</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Legea nr. 24/2000 privind normele de tehnică legislativă şi elaborarea actelor normative, republicată cu modificările şi completările ulterioare;</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OTA nr. 27/2002 privind reglementarea activităţii de soluţionare a petiţiilor;</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OTU nr. 27/2003 privind procedura tacită;</w:t>
            </w:r>
          </w:p>
          <w:p w:rsidR="00AB497E" w:rsidRPr="0087365E" w:rsidRDefault="00AB497E" w:rsidP="00514F1C">
            <w:pPr>
              <w:numPr>
                <w:ilvl w:val="0"/>
                <w:numId w:val="2"/>
              </w:numPr>
              <w:spacing w:after="0" w:line="240" w:lineRule="auto"/>
              <w:ind w:left="335" w:hanging="284"/>
              <w:jc w:val="both"/>
              <w:rPr>
                <w:sz w:val="24"/>
                <w:szCs w:val="24"/>
                <w:lang w:val="ro-RO"/>
              </w:rPr>
            </w:pPr>
            <w:r w:rsidRPr="0087365E">
              <w:rPr>
                <w:sz w:val="24"/>
                <w:szCs w:val="24"/>
                <w:lang w:val="ro-RO"/>
              </w:rPr>
              <w:t>Legea nr. 16/1996 a Arhivelor Naţionale.</w:t>
            </w:r>
          </w:p>
        </w:tc>
      </w:tr>
      <w:tr w:rsidR="00AB497E" w:rsidRPr="0087365E" w:rsidTr="00C27EB4">
        <w:tc>
          <w:tcPr>
            <w:tcW w:w="922" w:type="dxa"/>
            <w:vAlign w:val="center"/>
          </w:tcPr>
          <w:p w:rsidR="00AB497E" w:rsidRPr="0087365E" w:rsidRDefault="007E4E90" w:rsidP="007E4E90">
            <w:pPr>
              <w:spacing w:after="0" w:line="240" w:lineRule="auto"/>
              <w:ind w:left="360"/>
              <w:jc w:val="both"/>
              <w:rPr>
                <w:b/>
                <w:sz w:val="24"/>
                <w:szCs w:val="24"/>
              </w:rPr>
            </w:pPr>
            <w:r>
              <w:rPr>
                <w:b/>
                <w:sz w:val="24"/>
                <w:szCs w:val="24"/>
              </w:rPr>
              <w:lastRenderedPageBreak/>
              <w:t>25</w:t>
            </w:r>
            <w:r w:rsidR="00AB497E" w:rsidRPr="0087365E">
              <w:rPr>
                <w:b/>
                <w:sz w:val="24"/>
                <w:szCs w:val="24"/>
              </w:rPr>
              <w:t>.</w:t>
            </w:r>
          </w:p>
        </w:tc>
        <w:tc>
          <w:tcPr>
            <w:tcW w:w="2577" w:type="dxa"/>
            <w:vAlign w:val="center"/>
          </w:tcPr>
          <w:p w:rsidR="00AB497E" w:rsidRPr="00604A36" w:rsidRDefault="00AB497E" w:rsidP="00944848">
            <w:pPr>
              <w:spacing w:after="0" w:line="240" w:lineRule="auto"/>
              <w:jc w:val="center"/>
              <w:rPr>
                <w:b/>
                <w:sz w:val="24"/>
                <w:szCs w:val="24"/>
                <w:lang w:val="ro-RO"/>
              </w:rPr>
            </w:pPr>
            <w:r w:rsidRPr="00604A36">
              <w:rPr>
                <w:b/>
                <w:sz w:val="24"/>
                <w:szCs w:val="24"/>
                <w:lang w:val="ro-RO"/>
              </w:rPr>
              <w:t>DIRECŢIA DE PRESĂ</w:t>
            </w:r>
          </w:p>
        </w:tc>
        <w:tc>
          <w:tcPr>
            <w:tcW w:w="6532" w:type="dxa"/>
          </w:tcPr>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Legislație specifică:</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544/2001, privind liberul acces la informaţii de interes public, cu modificările şi completările ulterioare; </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H.G. nr. 123/2002 pentru aprobarea Normelor metodologice de aplicare a Legii nr. 544/2001 privind liberul acces la informaţiile de interes public cu modificările și completările ulterioare;</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215/2001 privind administratia publica locala, republicată cu completările ulterioare ; </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Legea nr. 188/1999, Actualizata 2017, privind Statutul functionarilor publici;</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Legislație generală:</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nr.7/2004 privind Codul de conduită a </w:t>
            </w:r>
            <w:r w:rsidRPr="0087365E">
              <w:rPr>
                <w:rFonts w:ascii="Arial" w:hAnsi="Arial" w:cs="Arial"/>
                <w:sz w:val="24"/>
                <w:szCs w:val="24"/>
              </w:rPr>
              <w:lastRenderedPageBreak/>
              <w:t xml:space="preserve">funcţionarilor publici, republicată ; </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53/2003 (Codul Muncii), cu modificările şi completările ulterioare; </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H.G. nr. 611/2008 pentru aprobarea normelor privind organizarea si dezvoltarea carierei functionarilor publici cu modificările şi completările ulterioare ; </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52/2003 privind transparenţa decizională în </w:t>
            </w:r>
            <w:r>
              <w:rPr>
                <w:rFonts w:ascii="Arial" w:hAnsi="Arial" w:cs="Arial"/>
                <w:sz w:val="24"/>
                <w:szCs w:val="24"/>
              </w:rPr>
              <w:t>administraţia publică, republicată</w:t>
            </w:r>
            <w:r w:rsidRPr="0087365E">
              <w:rPr>
                <w:rFonts w:ascii="Arial" w:hAnsi="Arial" w:cs="Arial"/>
                <w:sz w:val="24"/>
                <w:szCs w:val="24"/>
              </w:rPr>
              <w:t xml:space="preserve">; </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Legea nr. 477/2004 privind Codul de conduită a personalului contractual din autoritățile și instituțiile publice.</w:t>
            </w:r>
          </w:p>
        </w:tc>
      </w:tr>
      <w:tr w:rsidR="00AB497E" w:rsidRPr="0087365E" w:rsidTr="00C27EB4">
        <w:tc>
          <w:tcPr>
            <w:tcW w:w="922" w:type="dxa"/>
            <w:vAlign w:val="center"/>
          </w:tcPr>
          <w:p w:rsidR="00AB497E" w:rsidRPr="0087365E" w:rsidRDefault="007E4E90" w:rsidP="007E4E90">
            <w:pPr>
              <w:spacing w:after="0" w:line="240" w:lineRule="auto"/>
              <w:ind w:left="360"/>
              <w:jc w:val="both"/>
              <w:rPr>
                <w:b/>
                <w:sz w:val="24"/>
                <w:szCs w:val="24"/>
              </w:rPr>
            </w:pPr>
            <w:r>
              <w:rPr>
                <w:b/>
                <w:sz w:val="24"/>
                <w:szCs w:val="24"/>
              </w:rPr>
              <w:lastRenderedPageBreak/>
              <w:t>26</w:t>
            </w:r>
            <w:r w:rsidR="00AB497E" w:rsidRPr="0087365E">
              <w:rPr>
                <w:b/>
                <w:sz w:val="24"/>
                <w:szCs w:val="24"/>
              </w:rPr>
              <w:t>.</w:t>
            </w:r>
          </w:p>
        </w:tc>
        <w:tc>
          <w:tcPr>
            <w:tcW w:w="2577" w:type="dxa"/>
            <w:vAlign w:val="center"/>
          </w:tcPr>
          <w:p w:rsidR="00AB497E" w:rsidRPr="00604A36" w:rsidRDefault="00AB497E" w:rsidP="00944848">
            <w:pPr>
              <w:spacing w:after="0" w:line="240" w:lineRule="auto"/>
              <w:jc w:val="center"/>
              <w:rPr>
                <w:b/>
                <w:sz w:val="24"/>
                <w:szCs w:val="24"/>
                <w:lang w:val="ro-RO"/>
              </w:rPr>
            </w:pPr>
            <w:r w:rsidRPr="00604A36">
              <w:rPr>
                <w:b/>
                <w:sz w:val="24"/>
                <w:szCs w:val="24"/>
                <w:lang w:val="ro-RO"/>
              </w:rPr>
              <w:t>DIRECŢIA AUDIT PUBLIC INTERN</w:t>
            </w:r>
          </w:p>
        </w:tc>
        <w:tc>
          <w:tcPr>
            <w:tcW w:w="6532" w:type="dxa"/>
          </w:tcPr>
          <w:p w:rsidR="00764561" w:rsidRPr="00764561" w:rsidRDefault="00764561" w:rsidP="00514F1C">
            <w:pPr>
              <w:numPr>
                <w:ilvl w:val="0"/>
                <w:numId w:val="2"/>
              </w:numPr>
              <w:spacing w:after="0" w:line="240" w:lineRule="auto"/>
              <w:ind w:left="50" w:firstLine="0"/>
              <w:jc w:val="both"/>
              <w:rPr>
                <w:sz w:val="24"/>
                <w:szCs w:val="24"/>
                <w:lang w:val="ro-RO"/>
              </w:rPr>
            </w:pPr>
            <w:r w:rsidRPr="00764561">
              <w:rPr>
                <w:sz w:val="24"/>
                <w:szCs w:val="24"/>
              </w:rPr>
              <w:t>Legea nr.672/19.12.2002 (**republicată**) (*actualizată*) privind auditul  public intern;</w:t>
            </w:r>
          </w:p>
          <w:p w:rsidR="00764561" w:rsidRPr="00764561" w:rsidRDefault="00764561" w:rsidP="00514F1C">
            <w:pPr>
              <w:numPr>
                <w:ilvl w:val="0"/>
                <w:numId w:val="2"/>
              </w:numPr>
              <w:spacing w:after="0" w:line="240" w:lineRule="auto"/>
              <w:ind w:left="50" w:firstLine="0"/>
              <w:jc w:val="both"/>
              <w:rPr>
                <w:sz w:val="24"/>
                <w:szCs w:val="24"/>
                <w:lang w:val="ro-RO"/>
              </w:rPr>
            </w:pPr>
            <w:r w:rsidRPr="00764561">
              <w:rPr>
                <w:sz w:val="24"/>
                <w:szCs w:val="24"/>
                <w:lang w:val="ro-RO"/>
              </w:rPr>
              <w:t>H.G. nr. 1086/11.12.2013 pentru aprobarea Normelor generale privind exercitarea activităţii de audit public intern;</w:t>
            </w:r>
          </w:p>
          <w:p w:rsidR="00764561" w:rsidRPr="00764561" w:rsidRDefault="00764561" w:rsidP="00514F1C">
            <w:pPr>
              <w:numPr>
                <w:ilvl w:val="0"/>
                <w:numId w:val="2"/>
              </w:numPr>
              <w:spacing w:after="0" w:line="240" w:lineRule="auto"/>
              <w:ind w:left="50" w:firstLine="0"/>
              <w:jc w:val="both"/>
              <w:rPr>
                <w:sz w:val="24"/>
                <w:szCs w:val="24"/>
                <w:lang w:val="ro-RO"/>
              </w:rPr>
            </w:pPr>
            <w:r w:rsidRPr="00764561">
              <w:rPr>
                <w:sz w:val="24"/>
                <w:szCs w:val="24"/>
              </w:rPr>
              <w:t xml:space="preserve">Normele metodologice specifice exercitării activităţii de audit public intern în cadrul Primăriei Municipiului Bucureşti, serviciilor publice și instituțiilor publice de interes local ale municipalității, precum și regiilor autonome și societăților comerciale înființate de Consiliul General al Municipiului București sau la care Consiliul General al Municipiului București este acționar aprobate prin </w:t>
            </w:r>
            <w:r w:rsidRPr="00764561">
              <w:rPr>
                <w:sz w:val="24"/>
                <w:szCs w:val="24"/>
                <w:lang w:val="es-ES"/>
              </w:rPr>
              <w:t>Dispozitia Primarului General nr. 427/ 06.03.2019</w:t>
            </w:r>
          </w:p>
          <w:p w:rsidR="00764561" w:rsidRPr="00764561" w:rsidRDefault="00764561" w:rsidP="00764561">
            <w:pPr>
              <w:spacing w:after="0" w:line="240" w:lineRule="auto"/>
              <w:ind w:left="50"/>
              <w:jc w:val="both"/>
              <w:rPr>
                <w:sz w:val="24"/>
                <w:szCs w:val="24"/>
                <w:lang w:val="ro-RO"/>
              </w:rPr>
            </w:pPr>
            <w:r w:rsidRPr="00764561">
              <w:rPr>
                <w:sz w:val="24"/>
                <w:szCs w:val="24"/>
                <w:lang w:val="es-ES"/>
              </w:rPr>
              <w:t xml:space="preserve"> (Anexa 1)</w:t>
            </w:r>
            <w:r w:rsidRPr="00764561">
              <w:rPr>
                <w:sz w:val="24"/>
                <w:szCs w:val="24"/>
              </w:rPr>
              <w:t>;</w:t>
            </w:r>
            <w:r w:rsidRPr="00764561">
              <w:rPr>
                <w:sz w:val="24"/>
                <w:szCs w:val="24"/>
                <w:lang w:val="es-ES"/>
              </w:rPr>
              <w:t>Carta auditului intern</w:t>
            </w:r>
            <w:r w:rsidRPr="00764561">
              <w:rPr>
                <w:sz w:val="24"/>
                <w:szCs w:val="24"/>
              </w:rPr>
              <w:t xml:space="preserve"> specifica exercitării activităţii de audit public intern în cadrul Primăriei Municipiului Bucureşti, aprobata prin Dispozitia Primarului General 427/06.03.2019 (Anexa 2);</w:t>
            </w:r>
          </w:p>
          <w:p w:rsidR="00AB497E" w:rsidRPr="0087365E" w:rsidRDefault="00764561" w:rsidP="00514F1C">
            <w:pPr>
              <w:numPr>
                <w:ilvl w:val="0"/>
                <w:numId w:val="2"/>
              </w:numPr>
              <w:spacing w:after="0" w:line="240" w:lineRule="auto"/>
              <w:ind w:left="50" w:firstLine="0"/>
              <w:jc w:val="both"/>
              <w:rPr>
                <w:sz w:val="24"/>
                <w:szCs w:val="24"/>
                <w:lang w:val="ro-RO"/>
              </w:rPr>
            </w:pPr>
            <w:r w:rsidRPr="00764561">
              <w:rPr>
                <w:bCs/>
                <w:sz w:val="24"/>
                <w:szCs w:val="24"/>
                <w:lang w:val="es-ES"/>
              </w:rPr>
              <w:t>O.M.F.P. nr. 252/03.02.2004 pentru aprobarea Codului privind conduita etică a auditorului intern</w:t>
            </w:r>
            <w:r w:rsidRPr="00764561">
              <w:rPr>
                <w:sz w:val="24"/>
                <w:szCs w:val="24"/>
              </w:rPr>
              <w:t>.</w:t>
            </w:r>
          </w:p>
        </w:tc>
      </w:tr>
      <w:tr w:rsidR="00AB497E" w:rsidRPr="0087365E" w:rsidTr="00C27EB4">
        <w:tc>
          <w:tcPr>
            <w:tcW w:w="922" w:type="dxa"/>
            <w:vAlign w:val="center"/>
          </w:tcPr>
          <w:p w:rsidR="00AB497E" w:rsidRPr="0087365E" w:rsidRDefault="00AB497E" w:rsidP="00E918FE">
            <w:pPr>
              <w:spacing w:after="0" w:line="240" w:lineRule="auto"/>
              <w:ind w:left="360"/>
              <w:jc w:val="both"/>
              <w:rPr>
                <w:b/>
                <w:sz w:val="24"/>
                <w:szCs w:val="24"/>
              </w:rPr>
            </w:pPr>
            <w:r w:rsidRPr="0087365E">
              <w:rPr>
                <w:b/>
                <w:sz w:val="24"/>
                <w:szCs w:val="24"/>
              </w:rPr>
              <w:t>2</w:t>
            </w:r>
            <w:r w:rsidR="00E918FE">
              <w:rPr>
                <w:b/>
                <w:sz w:val="24"/>
                <w:szCs w:val="24"/>
              </w:rPr>
              <w:t>7</w:t>
            </w:r>
            <w:r w:rsidRPr="0087365E">
              <w:rPr>
                <w:b/>
                <w:sz w:val="24"/>
                <w:szCs w:val="24"/>
              </w:rPr>
              <w:t>.</w:t>
            </w:r>
          </w:p>
        </w:tc>
        <w:tc>
          <w:tcPr>
            <w:tcW w:w="2577" w:type="dxa"/>
            <w:vAlign w:val="center"/>
          </w:tcPr>
          <w:p w:rsidR="00AB497E" w:rsidRPr="00604A36" w:rsidRDefault="00AB497E" w:rsidP="00944848">
            <w:pPr>
              <w:spacing w:after="0" w:line="240" w:lineRule="auto"/>
              <w:jc w:val="center"/>
              <w:rPr>
                <w:b/>
                <w:sz w:val="24"/>
                <w:szCs w:val="24"/>
                <w:lang w:val="ro-RO"/>
              </w:rPr>
            </w:pPr>
            <w:r w:rsidRPr="00604A36">
              <w:rPr>
                <w:b/>
                <w:sz w:val="24"/>
                <w:szCs w:val="24"/>
                <w:lang w:val="ro-RO"/>
              </w:rPr>
              <w:t>DIRECŢIA RELAŢII EXTERNE ŞI PROTOCOL</w:t>
            </w:r>
          </w:p>
        </w:tc>
        <w:tc>
          <w:tcPr>
            <w:tcW w:w="6532" w:type="dxa"/>
          </w:tcPr>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Legea nr. 273/2006 privind finanţele publice locale;</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H. nr. 518/1995 privind unele drepturi şi obligaţii ale personalului român trimis în străinătate pentru îndeplinirea unor misiuni cu caracter temporar;</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O. nr. 80/2001 privind stabilirea unor normative de cheltuieli pentru autorităţile  administraţiei publice locale;</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Legea nr. 75/1994 privind arborarea drapelului României, intonarea imnului naţional şi folosirea sigiliilor cu stema României de către autorităţile şi instituţiile publice;</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OUG nr. 4/2009 privind reglementarea unor măsuri în domeniul bugetar;</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DPG nr. 1078/2007 privind deplasările în străinătate</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DPG nr. 466/17.04.2015 privind modificarea DPG nr. 1078/2007 privind deplasările în străinătate ale </w:t>
            </w:r>
            <w:r w:rsidRPr="0087365E">
              <w:rPr>
                <w:rFonts w:ascii="Arial" w:hAnsi="Arial" w:cs="Arial"/>
                <w:sz w:val="24"/>
                <w:szCs w:val="24"/>
              </w:rPr>
              <w:lastRenderedPageBreak/>
              <w:t>membrilor delegaţiilor din aparatul propriu de specialitate al PMB şi  membrii CGMB</w:t>
            </w:r>
          </w:p>
          <w:p w:rsidR="00AB497E" w:rsidRPr="0087365E" w:rsidRDefault="00AB497E" w:rsidP="00514F1C">
            <w:pPr>
              <w:pStyle w:val="Listparagraf"/>
              <w:numPr>
                <w:ilvl w:val="0"/>
                <w:numId w:val="2"/>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OUG 26/2012 privind unele măsuri de reducere a cheltuielilor publice şi întărirea disciplinei financiare şi de modificare şi completare a unor acte normative  </w:t>
            </w:r>
          </w:p>
          <w:p w:rsidR="00AB497E" w:rsidRPr="0087365E" w:rsidRDefault="00AB497E" w:rsidP="00944848">
            <w:pPr>
              <w:spacing w:after="0" w:line="240" w:lineRule="auto"/>
              <w:ind w:left="335" w:hanging="284"/>
              <w:jc w:val="both"/>
              <w:rPr>
                <w:sz w:val="24"/>
                <w:szCs w:val="24"/>
                <w:lang w:val="ro-RO"/>
              </w:rPr>
            </w:pPr>
          </w:p>
        </w:tc>
      </w:tr>
      <w:tr w:rsidR="00AB497E" w:rsidRPr="0087365E" w:rsidTr="00C27EB4">
        <w:trPr>
          <w:trHeight w:val="414"/>
        </w:trPr>
        <w:tc>
          <w:tcPr>
            <w:tcW w:w="922" w:type="dxa"/>
            <w:vAlign w:val="center"/>
          </w:tcPr>
          <w:p w:rsidR="00AB497E" w:rsidRPr="0087365E" w:rsidRDefault="00AB497E" w:rsidP="00E918FE">
            <w:pPr>
              <w:spacing w:after="0" w:line="240" w:lineRule="auto"/>
              <w:ind w:left="360"/>
              <w:jc w:val="both"/>
              <w:rPr>
                <w:b/>
                <w:sz w:val="24"/>
                <w:szCs w:val="24"/>
              </w:rPr>
            </w:pPr>
            <w:r w:rsidRPr="0087365E">
              <w:rPr>
                <w:b/>
                <w:sz w:val="24"/>
                <w:szCs w:val="24"/>
              </w:rPr>
              <w:lastRenderedPageBreak/>
              <w:t>2</w:t>
            </w:r>
            <w:r w:rsidR="00E918FE">
              <w:rPr>
                <w:b/>
                <w:sz w:val="24"/>
                <w:szCs w:val="24"/>
              </w:rPr>
              <w:t>8</w:t>
            </w:r>
            <w:r w:rsidRPr="0087365E">
              <w:rPr>
                <w:b/>
                <w:sz w:val="24"/>
                <w:szCs w:val="24"/>
              </w:rPr>
              <w:t>.</w:t>
            </w:r>
          </w:p>
        </w:tc>
        <w:tc>
          <w:tcPr>
            <w:tcW w:w="2577" w:type="dxa"/>
            <w:vAlign w:val="center"/>
          </w:tcPr>
          <w:p w:rsidR="00AB497E" w:rsidRPr="00604A36" w:rsidRDefault="00AB497E" w:rsidP="00944848">
            <w:pPr>
              <w:spacing w:after="0" w:line="240" w:lineRule="auto"/>
              <w:jc w:val="center"/>
              <w:rPr>
                <w:b/>
                <w:sz w:val="24"/>
                <w:szCs w:val="24"/>
                <w:lang w:val="ro-RO"/>
              </w:rPr>
            </w:pPr>
            <w:r w:rsidRPr="00604A36">
              <w:rPr>
                <w:b/>
                <w:sz w:val="24"/>
                <w:szCs w:val="24"/>
                <w:lang w:val="ro-RO"/>
              </w:rPr>
              <w:t>DIRECŢIA MANAGEMENTUL RESURSELOR UMANE</w:t>
            </w:r>
          </w:p>
        </w:tc>
        <w:tc>
          <w:tcPr>
            <w:tcW w:w="6532" w:type="dxa"/>
          </w:tcPr>
          <w:p w:rsidR="00CA5DAD" w:rsidRPr="00CA5DAD" w:rsidRDefault="00CA5DAD" w:rsidP="00CA5DAD">
            <w:pPr>
              <w:rPr>
                <w:sz w:val="24"/>
                <w:szCs w:val="24"/>
              </w:rPr>
            </w:pPr>
            <w:r w:rsidRPr="00CA5DAD">
              <w:rPr>
                <w:sz w:val="24"/>
                <w:szCs w:val="24"/>
              </w:rPr>
              <w:t>H.G. nr. 250/1992 *republicată*</w:t>
            </w:r>
            <w:r w:rsidR="00A93576">
              <w:rPr>
                <w:sz w:val="24"/>
                <w:szCs w:val="24"/>
              </w:rPr>
              <w:t xml:space="preserve"> </w:t>
            </w:r>
            <w:r w:rsidRPr="00CA5DAD">
              <w:rPr>
                <w:sz w:val="24"/>
                <w:szCs w:val="24"/>
              </w:rPr>
              <w:t>privind concediul de odihnă şi alte concedii ale salariaţilor din administraţie publică, din regiile autonome cu specific deosebit şi din  unităţile bugetare</w:t>
            </w:r>
          </w:p>
          <w:p w:rsidR="00CA5DAD" w:rsidRPr="00CA5DAD" w:rsidRDefault="00CA5DAD" w:rsidP="00CA5DAD">
            <w:pPr>
              <w:rPr>
                <w:sz w:val="24"/>
                <w:szCs w:val="24"/>
              </w:rPr>
            </w:pPr>
            <w:r w:rsidRPr="00CA5DAD">
              <w:rPr>
                <w:sz w:val="24"/>
                <w:szCs w:val="24"/>
              </w:rPr>
              <w:t>Legea nr. 168/1999 la 12.05.2011privind soluţionarea conflictelor de muncă cu modificările și completările ulterioare</w:t>
            </w:r>
          </w:p>
          <w:p w:rsidR="00CA5DAD" w:rsidRPr="00CA5DAD" w:rsidRDefault="00CA5DAD" w:rsidP="00CA5DAD">
            <w:pPr>
              <w:rPr>
                <w:sz w:val="24"/>
                <w:szCs w:val="24"/>
              </w:rPr>
            </w:pPr>
            <w:r w:rsidRPr="00CA5DAD">
              <w:rPr>
                <w:sz w:val="24"/>
                <w:szCs w:val="24"/>
              </w:rPr>
              <w:t>- LEGE nr. 53 din 24 ianuarie 2003 (**republicata**) Codul muncii*) cu modificările și completările ulterioare</w:t>
            </w:r>
          </w:p>
          <w:p w:rsidR="00CA5DAD" w:rsidRPr="00CA5DAD" w:rsidRDefault="00CA5DAD" w:rsidP="00CA5DAD">
            <w:pPr>
              <w:rPr>
                <w:sz w:val="24"/>
                <w:szCs w:val="24"/>
              </w:rPr>
            </w:pPr>
            <w:r w:rsidRPr="00CA5DAD">
              <w:rPr>
                <w:sz w:val="24"/>
                <w:szCs w:val="24"/>
              </w:rPr>
              <w:t>-Legea nr. 161/2003 privind unele masuri pentru asigurarea transparentei in exercitarea demnităților publice, a funcțiilor publice si in mediul de afaceri, prevenirea si sancționarea corupției</w:t>
            </w:r>
          </w:p>
          <w:p w:rsidR="00CA5DAD" w:rsidRPr="00CA5DAD" w:rsidRDefault="00CA5DAD" w:rsidP="00CA5DAD">
            <w:pPr>
              <w:rPr>
                <w:sz w:val="24"/>
                <w:szCs w:val="24"/>
              </w:rPr>
            </w:pPr>
            <w:r w:rsidRPr="00CA5DAD">
              <w:rPr>
                <w:sz w:val="24"/>
                <w:szCs w:val="24"/>
              </w:rPr>
              <w:t>- H.G. nr. 432/2004 *actualizată* la 13.06.2007 privind dosarul profesional al funcţionarilor publici, modificat prin 522/2007</w:t>
            </w:r>
          </w:p>
          <w:p w:rsidR="00CA5DAD" w:rsidRPr="00CA5DAD" w:rsidRDefault="00CA5DAD" w:rsidP="00CA5DAD">
            <w:pPr>
              <w:rPr>
                <w:sz w:val="24"/>
                <w:szCs w:val="24"/>
              </w:rPr>
            </w:pPr>
            <w:r w:rsidRPr="00CA5DAD">
              <w:rPr>
                <w:sz w:val="24"/>
                <w:szCs w:val="24"/>
              </w:rPr>
              <w:t>- O.U.G. nr.148/2005 privind susținerea familiei in vederea creșterii copilului</w:t>
            </w:r>
          </w:p>
          <w:p w:rsidR="00CA5DAD" w:rsidRPr="00CA5DAD" w:rsidRDefault="00CA5DAD" w:rsidP="00CA5DAD">
            <w:pPr>
              <w:rPr>
                <w:sz w:val="24"/>
                <w:szCs w:val="24"/>
              </w:rPr>
            </w:pPr>
            <w:r w:rsidRPr="00CA5DAD">
              <w:rPr>
                <w:sz w:val="24"/>
                <w:szCs w:val="24"/>
              </w:rPr>
              <w:t>- H.G. nr. 1344/2007 prin OUG nr.35 din 11.04.2009</w:t>
            </w:r>
          </w:p>
          <w:p w:rsidR="00CA5DAD" w:rsidRPr="00CA5DAD" w:rsidRDefault="00CA5DAD" w:rsidP="00CA5DAD">
            <w:pPr>
              <w:rPr>
                <w:sz w:val="24"/>
                <w:szCs w:val="24"/>
              </w:rPr>
            </w:pPr>
            <w:r w:rsidRPr="00CA5DAD">
              <w:rPr>
                <w:sz w:val="24"/>
                <w:szCs w:val="24"/>
              </w:rPr>
              <w:t>privind organizarea şi funcţionarea comisiilor de disciplină actualizată</w:t>
            </w:r>
          </w:p>
          <w:p w:rsidR="00CA5DAD" w:rsidRPr="00CA5DAD" w:rsidRDefault="00CA5DAD" w:rsidP="00CA5DAD">
            <w:pPr>
              <w:rPr>
                <w:sz w:val="24"/>
                <w:szCs w:val="24"/>
              </w:rPr>
            </w:pPr>
            <w:r w:rsidRPr="00CA5DAD">
              <w:rPr>
                <w:sz w:val="24"/>
                <w:szCs w:val="24"/>
              </w:rPr>
              <w:t>- H.G.nr.611/2008 pentru aprobarea normelor privind organizarea si dezvoltarea carierei funcționarilor publici cu modificările și completările ulterioare</w:t>
            </w:r>
          </w:p>
          <w:p w:rsidR="00CA5DAD" w:rsidRPr="00CA5DAD" w:rsidRDefault="00CA5DAD" w:rsidP="00CA5DAD">
            <w:pPr>
              <w:rPr>
                <w:sz w:val="24"/>
                <w:szCs w:val="24"/>
              </w:rPr>
            </w:pPr>
            <w:r w:rsidRPr="00CA5DAD">
              <w:rPr>
                <w:sz w:val="24"/>
                <w:szCs w:val="24"/>
              </w:rPr>
              <w:t>- LEGE nr. 144 din 21 mai 2007 (**republicata**)(*actualizată*)  privind înființarea, organizarea si funcționarea Agenției Naționale de Integritate, cu modificările şi completările ulterioare – Legea cadru 153/28.06.2017</w:t>
            </w:r>
          </w:p>
          <w:p w:rsidR="00CA5DAD" w:rsidRPr="00CA5DAD" w:rsidRDefault="00CA5DAD" w:rsidP="00CA5DAD">
            <w:pPr>
              <w:rPr>
                <w:sz w:val="24"/>
                <w:szCs w:val="24"/>
              </w:rPr>
            </w:pPr>
            <w:r w:rsidRPr="00CA5DAD">
              <w:rPr>
                <w:sz w:val="24"/>
                <w:szCs w:val="24"/>
              </w:rPr>
              <w:lastRenderedPageBreak/>
              <w:t>- LEGE nr. 115 /1996 (*actualizata*) prin legea nr.176/2010</w:t>
            </w:r>
          </w:p>
          <w:p w:rsidR="00CA5DAD" w:rsidRPr="00CA5DAD" w:rsidRDefault="00CA5DAD" w:rsidP="00CA5DAD">
            <w:pPr>
              <w:rPr>
                <w:sz w:val="24"/>
                <w:szCs w:val="24"/>
              </w:rPr>
            </w:pPr>
            <w:r w:rsidRPr="00CA5DAD">
              <w:rPr>
                <w:sz w:val="24"/>
                <w:szCs w:val="24"/>
              </w:rPr>
              <w:t>pentru declararea si controlul averii demnitarilor, magistraților, a unor persoane cu funcții de conducere si de control si a funcționarilor publici**)</w:t>
            </w:r>
          </w:p>
          <w:p w:rsidR="00CA5DAD" w:rsidRPr="00CA5DAD" w:rsidRDefault="00CA5DAD" w:rsidP="00CA5DAD">
            <w:pPr>
              <w:rPr>
                <w:sz w:val="24"/>
                <w:szCs w:val="24"/>
              </w:rPr>
            </w:pPr>
            <w:r w:rsidRPr="00CA5DAD">
              <w:rPr>
                <w:sz w:val="24"/>
                <w:szCs w:val="24"/>
              </w:rPr>
              <w:t>-LEGE nr. 188/1999 (**republicata**) (*actualizata*) privind Statutul funcționarilor publici – cu modificările și completările ulterioare</w:t>
            </w:r>
          </w:p>
          <w:p w:rsidR="00CA5DAD" w:rsidRPr="00CA5DAD" w:rsidRDefault="00CA5DAD" w:rsidP="00CA5DAD">
            <w:pPr>
              <w:rPr>
                <w:sz w:val="24"/>
                <w:szCs w:val="24"/>
              </w:rPr>
            </w:pPr>
            <w:r w:rsidRPr="00CA5DAD">
              <w:rPr>
                <w:sz w:val="24"/>
                <w:szCs w:val="24"/>
              </w:rPr>
              <w:t>-LEGE nr. 571 din 14 decembrie 2004 privind protecția personalului din autoritățile publice, instițutiile publice și din alte unitati care semnaleaza incalcari ale legii</w:t>
            </w:r>
          </w:p>
          <w:p w:rsidR="00CA5DAD" w:rsidRPr="00CA5DAD" w:rsidRDefault="00CA5DAD" w:rsidP="00CA5DAD">
            <w:pPr>
              <w:rPr>
                <w:sz w:val="24"/>
                <w:szCs w:val="24"/>
              </w:rPr>
            </w:pPr>
            <w:r w:rsidRPr="00CA5DAD">
              <w:rPr>
                <w:bCs/>
                <w:sz w:val="24"/>
                <w:szCs w:val="24"/>
              </w:rPr>
              <w:t xml:space="preserve">- LEGE nr. 154 din 18 iunie 2015 </w:t>
            </w:r>
            <w:r w:rsidRPr="00CA5DAD">
              <w:rPr>
                <w:sz w:val="24"/>
                <w:szCs w:val="24"/>
              </w:rPr>
              <w:t>pentru modificarea şi completarea Ordonanţei de urgenţă a Guvernului nr. 96/2003 privind protecţia maternităţii la locurile de muncă</w:t>
            </w:r>
          </w:p>
          <w:p w:rsidR="00CA5DAD" w:rsidRPr="00CA5DAD" w:rsidRDefault="00CA5DAD" w:rsidP="00CA5DAD">
            <w:pPr>
              <w:rPr>
                <w:sz w:val="24"/>
                <w:szCs w:val="24"/>
              </w:rPr>
            </w:pPr>
            <w:r w:rsidRPr="00CA5DAD">
              <w:rPr>
                <w:sz w:val="24"/>
                <w:szCs w:val="24"/>
              </w:rPr>
              <w:t>- Ordin 1932/2009(*actualizat*)  privind aprobarea Regulamentului cadru pentru organizarea şi desfăşurarea examenului de promovare în clasă a funcţionarilor publici încadraţi pe funcţii publice cu nivel de studii inferior, care absolvă o formă de învăţământ superior de lungă sau scurtă durată în specialitatea în care îşi desfăşoară activitatea – Ordin 4763/2012</w:t>
            </w:r>
          </w:p>
          <w:p w:rsidR="00CA5DAD" w:rsidRPr="00CA5DAD" w:rsidRDefault="00CA5DAD" w:rsidP="00CA5DAD">
            <w:pPr>
              <w:rPr>
                <w:sz w:val="24"/>
                <w:szCs w:val="24"/>
              </w:rPr>
            </w:pPr>
            <w:r w:rsidRPr="00CA5DAD">
              <w:rPr>
                <w:sz w:val="24"/>
                <w:szCs w:val="24"/>
              </w:rPr>
              <w:t>- H.G. nr.553/2009 privind stabilirea unor măsuri cu privire la evidenţa funcţiilor publice şi a funcţionarilor publici</w:t>
            </w:r>
          </w:p>
          <w:p w:rsidR="00CA5DAD" w:rsidRPr="00CA5DAD" w:rsidRDefault="00CA5DAD" w:rsidP="00CA5DAD">
            <w:pPr>
              <w:rPr>
                <w:sz w:val="24"/>
                <w:szCs w:val="24"/>
              </w:rPr>
            </w:pPr>
            <w:r w:rsidRPr="00CA5DAD">
              <w:rPr>
                <w:sz w:val="24"/>
                <w:szCs w:val="24"/>
              </w:rPr>
              <w:t>-Ordin nr.1355/2009 pentru aprobarea Instrucţiunilor de completare a formatelor-standard şi de transmitere a datelor şi informaţiilor cu privire la evidenţa funcţiilor publice şi a funcţionarilor publici</w:t>
            </w:r>
          </w:p>
          <w:p w:rsidR="00CA5DAD" w:rsidRPr="00CA5DAD" w:rsidRDefault="00CA5DAD" w:rsidP="00CA5DAD">
            <w:pPr>
              <w:rPr>
                <w:sz w:val="24"/>
                <w:szCs w:val="24"/>
              </w:rPr>
            </w:pPr>
            <w:r w:rsidRPr="00CA5DAD">
              <w:rPr>
                <w:sz w:val="24"/>
                <w:szCs w:val="24"/>
              </w:rPr>
              <w:t xml:space="preserve">- H.G.1066/2008 pentru aprobarea normelor privind formarea profesională a funcţionarilor publici </w:t>
            </w:r>
          </w:p>
          <w:p w:rsidR="00CA5DAD" w:rsidRPr="00CA5DAD" w:rsidRDefault="00CA5DAD" w:rsidP="00CA5DAD">
            <w:pPr>
              <w:rPr>
                <w:sz w:val="24"/>
                <w:szCs w:val="24"/>
              </w:rPr>
            </w:pPr>
            <w:r w:rsidRPr="00CA5DAD">
              <w:rPr>
                <w:sz w:val="24"/>
                <w:szCs w:val="24"/>
              </w:rPr>
              <w:t>-ORDIN nr. 13.601 din 23 decembrie 2008 (*actualizat*) pentru aprobarea termenelor şi a formatului standard de transmiterea a datelor şi informaţiilor privind Planul anual de perfecţionare profesională şi fondurile alocate în scopul instruirii funcţionarilor publici</w:t>
            </w:r>
          </w:p>
          <w:p w:rsidR="00CA5DAD" w:rsidRPr="00CA5DAD" w:rsidRDefault="00CA5DAD" w:rsidP="00CA5DAD">
            <w:pPr>
              <w:rPr>
                <w:sz w:val="24"/>
                <w:szCs w:val="24"/>
              </w:rPr>
            </w:pPr>
            <w:r w:rsidRPr="00CA5DAD">
              <w:rPr>
                <w:sz w:val="24"/>
                <w:szCs w:val="24"/>
              </w:rPr>
              <w:t xml:space="preserve">-O.U.G. nr. 105 din 6 octombrie 2009 (actualizată) privind </w:t>
            </w:r>
            <w:r w:rsidRPr="00CA5DAD">
              <w:rPr>
                <w:sz w:val="24"/>
                <w:szCs w:val="24"/>
              </w:rPr>
              <w:lastRenderedPageBreak/>
              <w:t>unele masuri in domeniul functiei publice, precum si pentru intarirea capacitatii manageriale la nivelul serviciilor publice deconcentrate ale ministerelor si ale celorlalte organe ale administratiei publice centrale din unitatile administrativ-teritoriale si ale altor servicii publice, precum si pentru reglementarea unor masuri privind cabinetul demnitarului din administratia publica centrala si locala, cancelaria prefectului si cabinetul alesului local</w:t>
            </w:r>
          </w:p>
          <w:p w:rsidR="00CA5DAD" w:rsidRPr="00CA5DAD" w:rsidRDefault="00CA5DAD" w:rsidP="00CA5DAD">
            <w:pPr>
              <w:rPr>
                <w:sz w:val="24"/>
                <w:szCs w:val="24"/>
              </w:rPr>
            </w:pPr>
            <w:r w:rsidRPr="00CA5DAD">
              <w:rPr>
                <w:sz w:val="24"/>
                <w:szCs w:val="24"/>
              </w:rPr>
              <w:t>-O.U.G. nr. 90 din 30 iunie 2009 (*actualizata*) la 06.10.2009 privind reglementarea unor masuri in domeniul administratiei publice</w:t>
            </w:r>
          </w:p>
          <w:p w:rsidR="00CA5DAD" w:rsidRPr="00CA5DAD" w:rsidRDefault="00CA5DAD" w:rsidP="00CA5DAD">
            <w:pPr>
              <w:rPr>
                <w:sz w:val="24"/>
                <w:szCs w:val="24"/>
              </w:rPr>
            </w:pPr>
            <w:r w:rsidRPr="00CA5DAD">
              <w:rPr>
                <w:sz w:val="24"/>
                <w:szCs w:val="24"/>
              </w:rPr>
              <w:t>-LEGE nr. 118 din 30 iunie 2010(*actualizata*) la 18 mai 2012</w:t>
            </w:r>
          </w:p>
          <w:p w:rsidR="00CA5DAD" w:rsidRPr="00CA5DAD" w:rsidRDefault="00CA5DAD" w:rsidP="00CA5DAD">
            <w:pPr>
              <w:rPr>
                <w:sz w:val="24"/>
                <w:szCs w:val="24"/>
              </w:rPr>
            </w:pPr>
            <w:r w:rsidRPr="00CA5DAD">
              <w:rPr>
                <w:sz w:val="24"/>
                <w:szCs w:val="24"/>
              </w:rPr>
              <w:t>privind unele masuri necesare in vederea restabilirii echilibrului bugetar</w:t>
            </w:r>
          </w:p>
          <w:p w:rsidR="00CA5DAD" w:rsidRPr="00CA5DAD" w:rsidRDefault="00CA5DAD" w:rsidP="00CA5DAD">
            <w:pPr>
              <w:rPr>
                <w:sz w:val="24"/>
                <w:szCs w:val="24"/>
              </w:rPr>
            </w:pPr>
            <w:r w:rsidRPr="00CA5DAD">
              <w:rPr>
                <w:sz w:val="24"/>
                <w:szCs w:val="24"/>
              </w:rPr>
              <w:t>-O.U.G. nr. 63 din 30 iunie 2010(*actualizata*) la 14.03.2017</w:t>
            </w:r>
          </w:p>
          <w:p w:rsidR="00CA5DAD" w:rsidRPr="00CA5DAD" w:rsidRDefault="00414EE4" w:rsidP="00CA5DAD">
            <w:pPr>
              <w:rPr>
                <w:sz w:val="24"/>
                <w:szCs w:val="24"/>
              </w:rPr>
            </w:pPr>
            <w:hyperlink r:id="rId36" w:tgtFrame="_top" w:history="1">
              <w:r w:rsidR="00CA5DAD" w:rsidRPr="00CA5DAD">
                <w:rPr>
                  <w:rStyle w:val="Hyperlink"/>
                  <w:sz w:val="24"/>
                  <w:szCs w:val="24"/>
                </w:rPr>
                <w:t>pentru modificarea si completarea Legii nr. 273/2006 privind finantele publice locale, precum si pentru stabilirea unor masuri financiare</w:t>
              </w:r>
            </w:hyperlink>
          </w:p>
          <w:p w:rsidR="00CA5DAD" w:rsidRPr="00CA5DAD" w:rsidRDefault="00CA5DAD" w:rsidP="00CA5DAD">
            <w:pPr>
              <w:rPr>
                <w:sz w:val="24"/>
                <w:szCs w:val="24"/>
              </w:rPr>
            </w:pPr>
            <w:r w:rsidRPr="00CA5DAD">
              <w:rPr>
                <w:sz w:val="24"/>
                <w:szCs w:val="24"/>
              </w:rPr>
              <w:t>- ORDIN NR.865 din 13.07.2010 privind modificarea art.8 alin (1) din Ordinul preşedintelui A.N.F.P. nr.4500 pentru stabilirea unui cadru unitar privind metodele de completare şi transmitere a datelor şi informaţiilor referitoare la r</w:t>
            </w:r>
            <w:r w:rsidR="00A70334">
              <w:rPr>
                <w:sz w:val="24"/>
                <w:szCs w:val="24"/>
              </w:rPr>
              <w:t>e</w:t>
            </w:r>
            <w:r w:rsidRPr="00CA5DAD">
              <w:rPr>
                <w:sz w:val="24"/>
                <w:szCs w:val="24"/>
              </w:rPr>
              <w:t xml:space="preserve">spectarea normelor de conduită de către F.P. şi la implementarea procedurilor disciplinare </w:t>
            </w:r>
          </w:p>
          <w:p w:rsidR="00CA5DAD" w:rsidRPr="00CA5DAD" w:rsidRDefault="00CA5DAD" w:rsidP="00CA5DAD">
            <w:pPr>
              <w:rPr>
                <w:sz w:val="24"/>
                <w:szCs w:val="24"/>
              </w:rPr>
            </w:pPr>
            <w:r w:rsidRPr="00CA5DAD">
              <w:rPr>
                <w:sz w:val="24"/>
                <w:szCs w:val="24"/>
              </w:rPr>
              <w:t>-LEGE nr. 176 din 1 septembrie 2010 (*actualizata*) – 03.07.2014 privind integritatea în exercitarea funcţiilor şi demnităţilor publice pentru modificarea şi completarea Legii nr.144/2007 privind înfiinţarea, organizarea şi funcţionarea A.N.I. precum pentru modificarea şi completarea altor acte normative</w:t>
            </w:r>
          </w:p>
          <w:p w:rsidR="00CA5DAD" w:rsidRPr="00CA5DAD" w:rsidRDefault="00CA5DAD" w:rsidP="00CA5DAD">
            <w:pPr>
              <w:rPr>
                <w:sz w:val="24"/>
                <w:szCs w:val="24"/>
              </w:rPr>
            </w:pPr>
            <w:r w:rsidRPr="00CA5DAD">
              <w:rPr>
                <w:sz w:val="24"/>
                <w:szCs w:val="24"/>
              </w:rPr>
              <w:t xml:space="preserve">-H.G. nr. 286 din 23 martie 2011(*actualizata*) pentru aprobarea Regulamentului-cadru privind stabilirea principiilor generale de ocupare a unui post vacant sau temporar vacant corespunzator functiilor contractuale si a </w:t>
            </w:r>
            <w:r w:rsidRPr="00CA5DAD">
              <w:rPr>
                <w:sz w:val="24"/>
                <w:szCs w:val="24"/>
              </w:rPr>
              <w:lastRenderedPageBreak/>
              <w:t>criteriilor de promovare in grade sau trepte profesionale imediat superioare a personalului contractual din sectorul bugetar platit din fonduri publice</w:t>
            </w:r>
          </w:p>
          <w:p w:rsidR="00CA5DAD" w:rsidRPr="00CA5DAD" w:rsidRDefault="00CA5DAD" w:rsidP="00CA5DAD">
            <w:pPr>
              <w:rPr>
                <w:sz w:val="24"/>
                <w:szCs w:val="24"/>
              </w:rPr>
            </w:pPr>
            <w:r w:rsidRPr="00CA5DAD">
              <w:rPr>
                <w:sz w:val="24"/>
                <w:szCs w:val="24"/>
              </w:rPr>
              <w:t>- O.U.G. nr. 111 din 8 decembrie 2010 (*actualizata*) – 08.11.2017</w:t>
            </w:r>
          </w:p>
          <w:p w:rsidR="00CA5DAD" w:rsidRPr="00CA5DAD" w:rsidRDefault="00CA5DAD" w:rsidP="00CA5DAD">
            <w:pPr>
              <w:rPr>
                <w:sz w:val="24"/>
                <w:szCs w:val="24"/>
              </w:rPr>
            </w:pPr>
            <w:r w:rsidRPr="00CA5DAD">
              <w:rPr>
                <w:sz w:val="24"/>
                <w:szCs w:val="24"/>
              </w:rPr>
              <w:t>privind concediul si indemnizatia lunara pentru cresterea copiilor</w:t>
            </w:r>
          </w:p>
          <w:p w:rsidR="00CA5DAD" w:rsidRPr="00CA5DAD" w:rsidRDefault="00CA5DAD" w:rsidP="00CA5DAD">
            <w:pPr>
              <w:rPr>
                <w:sz w:val="24"/>
                <w:szCs w:val="24"/>
              </w:rPr>
            </w:pPr>
            <w:r w:rsidRPr="00CA5DAD">
              <w:rPr>
                <w:sz w:val="24"/>
                <w:szCs w:val="24"/>
              </w:rPr>
              <w:t>- LEGE nr. 334 din 31 mai 2002 (**republicata**)  (*actualizata*) legea bibliotecilo</w:t>
            </w:r>
            <w:r w:rsidR="00A70334">
              <w:rPr>
                <w:sz w:val="24"/>
                <w:szCs w:val="24"/>
              </w:rPr>
              <w:t>r cu modificările și completăril</w:t>
            </w:r>
            <w:r w:rsidRPr="00CA5DAD">
              <w:rPr>
                <w:sz w:val="24"/>
                <w:szCs w:val="24"/>
              </w:rPr>
              <w:t>e ulterioare</w:t>
            </w:r>
          </w:p>
          <w:p w:rsidR="00CA5DAD" w:rsidRPr="00CA5DAD" w:rsidRDefault="00CA5DAD" w:rsidP="00CA5DAD">
            <w:pPr>
              <w:rPr>
                <w:sz w:val="24"/>
                <w:szCs w:val="24"/>
              </w:rPr>
            </w:pPr>
            <w:r w:rsidRPr="00CA5DAD">
              <w:rPr>
                <w:sz w:val="24"/>
                <w:szCs w:val="24"/>
              </w:rPr>
              <w:t>-LEGE nr. 191/2002 a grădinilor zoologice si acvariilor publice</w:t>
            </w:r>
          </w:p>
          <w:p w:rsidR="00CA5DAD" w:rsidRPr="00CA5DAD" w:rsidRDefault="00CA5DAD" w:rsidP="00CA5DAD">
            <w:pPr>
              <w:rPr>
                <w:sz w:val="24"/>
                <w:szCs w:val="24"/>
              </w:rPr>
            </w:pPr>
            <w:r w:rsidRPr="00CA5DAD">
              <w:rPr>
                <w:sz w:val="24"/>
                <w:szCs w:val="24"/>
              </w:rPr>
              <w:t>-O.G. nr. 84 din 30 august 2001 privind înființarea, organizarea si funcționarea serviciilor publice comunitare de evidenta a persoanelor</w:t>
            </w:r>
          </w:p>
          <w:p w:rsidR="00CA5DAD" w:rsidRPr="00CA5DAD" w:rsidRDefault="00CA5DAD" w:rsidP="00CA5DAD">
            <w:pPr>
              <w:rPr>
                <w:sz w:val="24"/>
                <w:szCs w:val="24"/>
              </w:rPr>
            </w:pPr>
            <w:r w:rsidRPr="00CA5DAD">
              <w:rPr>
                <w:sz w:val="24"/>
                <w:szCs w:val="24"/>
              </w:rPr>
              <w:t>-LEGE nr. 227/2002 pentru aprobarea O.U.G. nr. 155/2001  privind aprobarea programului de gestionare a câinilor fără stăpân</w:t>
            </w:r>
          </w:p>
          <w:p w:rsidR="00CA5DAD" w:rsidRPr="00CA5DAD" w:rsidRDefault="00CA5DAD" w:rsidP="00CA5DAD">
            <w:pPr>
              <w:rPr>
                <w:sz w:val="24"/>
                <w:szCs w:val="24"/>
              </w:rPr>
            </w:pPr>
            <w:r w:rsidRPr="00CA5DAD">
              <w:rPr>
                <w:sz w:val="24"/>
                <w:szCs w:val="24"/>
              </w:rPr>
              <w:t>-Legea nr.311/2003 a muzeelor şi colecţiilor publice, republicată, cu modificările şi completările ulterioare</w:t>
            </w:r>
          </w:p>
          <w:p w:rsidR="00CA5DAD" w:rsidRPr="00CA5DAD" w:rsidRDefault="00CA5DAD" w:rsidP="00CA5DAD">
            <w:pPr>
              <w:rPr>
                <w:sz w:val="24"/>
                <w:szCs w:val="24"/>
              </w:rPr>
            </w:pPr>
            <w:r w:rsidRPr="00CA5DAD">
              <w:rPr>
                <w:sz w:val="24"/>
                <w:szCs w:val="24"/>
              </w:rPr>
              <w:t>-Legea nr.319/2003 privind statutul personalului de cercetare-dezvoltare cu modificările și completările ulterioare</w:t>
            </w:r>
          </w:p>
          <w:p w:rsidR="00CA5DAD" w:rsidRPr="00CA5DAD" w:rsidRDefault="00CA5DAD" w:rsidP="00CA5DAD">
            <w:pPr>
              <w:rPr>
                <w:sz w:val="24"/>
                <w:szCs w:val="24"/>
              </w:rPr>
            </w:pPr>
            <w:r w:rsidRPr="00CA5DAD">
              <w:rPr>
                <w:sz w:val="24"/>
                <w:szCs w:val="24"/>
              </w:rPr>
              <w:t>-O.G. nr. 42/2004 privind organizarea activităţii veterinare și pentru siguranța alimentelor – cu modificările și completările ulterioare Legea nr. 205/2004 (republicată) privind protecţia animalelor, modificată şi completată prin Legea nr.171/2017</w:t>
            </w:r>
          </w:p>
          <w:p w:rsidR="00CA5DAD" w:rsidRPr="00CA5DAD" w:rsidRDefault="00CA5DAD" w:rsidP="00CA5DAD">
            <w:pPr>
              <w:rPr>
                <w:sz w:val="24"/>
                <w:szCs w:val="24"/>
              </w:rPr>
            </w:pPr>
            <w:r w:rsidRPr="00CA5DAD">
              <w:rPr>
                <w:sz w:val="24"/>
                <w:szCs w:val="24"/>
              </w:rPr>
              <w:t>-O.U.G. nr.118/2006 actualizată prin OUG/58/2014privind înfiinţarea, organizarea şi desfăşurarea activităţii aşezămintelor culturale, aprobată prin Legea nr. 143/2007, cu modificările şi completările ulterioare</w:t>
            </w:r>
          </w:p>
          <w:p w:rsidR="00CA5DAD" w:rsidRPr="00CA5DAD" w:rsidRDefault="00CA5DAD" w:rsidP="00CA5DAD">
            <w:pPr>
              <w:rPr>
                <w:sz w:val="24"/>
                <w:szCs w:val="24"/>
              </w:rPr>
            </w:pPr>
            <w:r w:rsidRPr="00CA5DAD">
              <w:rPr>
                <w:sz w:val="24"/>
                <w:szCs w:val="24"/>
              </w:rPr>
              <w:t xml:space="preserve">-Legea nr. 51/2006 a serviciilor comunitare de utilităţi publice **republicată**  cu modificările și completările </w:t>
            </w:r>
            <w:r w:rsidRPr="00CA5DAD">
              <w:rPr>
                <w:sz w:val="24"/>
                <w:szCs w:val="24"/>
              </w:rPr>
              <w:lastRenderedPageBreak/>
              <w:t>ulterioare</w:t>
            </w:r>
          </w:p>
          <w:p w:rsidR="00CA5DAD" w:rsidRPr="00CA5DAD" w:rsidRDefault="00CA5DAD" w:rsidP="00CA5DAD">
            <w:pPr>
              <w:rPr>
                <w:sz w:val="24"/>
                <w:szCs w:val="24"/>
              </w:rPr>
            </w:pPr>
            <w:r w:rsidRPr="00CA5DAD">
              <w:rPr>
                <w:sz w:val="24"/>
                <w:szCs w:val="24"/>
              </w:rPr>
              <w:t>-O.G. nr. 21/2007 (*actualizata*) prin OUG 48/31.08.2016privind instituţiile publice de spectacole şi concerte, precum şi desfăşurarea activităţii de impresariat artistic</w:t>
            </w:r>
          </w:p>
          <w:p w:rsidR="00CA5DAD" w:rsidRPr="00CA5DAD" w:rsidRDefault="00CA5DAD" w:rsidP="00CA5DAD">
            <w:pPr>
              <w:rPr>
                <w:sz w:val="24"/>
                <w:szCs w:val="24"/>
              </w:rPr>
            </w:pPr>
            <w:r w:rsidRPr="00CA5DAD">
              <w:rPr>
                <w:sz w:val="24"/>
                <w:szCs w:val="24"/>
              </w:rPr>
              <w:t>-O.U.G. nr. 189/2008 actualizată privind managementul instituţiilor publice de cultură** - prin Legea 185/29.12.2014</w:t>
            </w:r>
          </w:p>
          <w:p w:rsidR="00CA5DAD" w:rsidRPr="00CA5DAD" w:rsidRDefault="00CA5DAD" w:rsidP="00CA5DAD">
            <w:pPr>
              <w:rPr>
                <w:sz w:val="24"/>
                <w:szCs w:val="24"/>
              </w:rPr>
            </w:pPr>
            <w:r w:rsidRPr="00CA5DAD">
              <w:rPr>
                <w:sz w:val="24"/>
                <w:szCs w:val="24"/>
              </w:rPr>
              <w:t xml:space="preserve">- O.G nr. 84/2001 privind înfiinţarea, organizarea şi funcţionarea serviciilor publice comunitare de evidenţă a persoanelor, cu modificările şi completările ulterioare </w:t>
            </w:r>
          </w:p>
          <w:p w:rsidR="00CA5DAD" w:rsidRPr="00CA5DAD" w:rsidRDefault="00CA5DAD" w:rsidP="00CA5DAD">
            <w:pPr>
              <w:pStyle w:val="Default"/>
            </w:pPr>
            <w:r w:rsidRPr="00CA5DAD">
              <w:t xml:space="preserve">- O.U.G.nr.57/2019 CodulAdministrativ cu modificările și  completările ulterioare </w:t>
            </w:r>
          </w:p>
          <w:p w:rsidR="00CA5DAD" w:rsidRPr="00CA5DAD" w:rsidRDefault="00CA5DAD" w:rsidP="00CA5DAD">
            <w:pPr>
              <w:rPr>
                <w:sz w:val="24"/>
                <w:szCs w:val="24"/>
              </w:rPr>
            </w:pPr>
            <w:r w:rsidRPr="00CA5DAD">
              <w:rPr>
                <w:sz w:val="24"/>
                <w:szCs w:val="24"/>
              </w:rPr>
              <w:t>-Legea nr.155/12 iulie 2010 Legea poliţiei locale **republicată** prin OUG 69/2017</w:t>
            </w:r>
          </w:p>
          <w:p w:rsidR="00CA5DAD" w:rsidRPr="00CA5DAD" w:rsidRDefault="00CA5DAD" w:rsidP="00CA5DAD">
            <w:pPr>
              <w:rPr>
                <w:sz w:val="24"/>
                <w:szCs w:val="24"/>
              </w:rPr>
            </w:pPr>
            <w:r w:rsidRPr="00CA5DAD">
              <w:rPr>
                <w:sz w:val="24"/>
                <w:szCs w:val="24"/>
              </w:rPr>
              <w:t>-HOTARARE nr. 1.332 din 23 decembrie 2010 privind aprobarea Regulamentului-cadru de organizare si functionare a politiei locale</w:t>
            </w:r>
          </w:p>
          <w:p w:rsidR="00CA5DAD" w:rsidRPr="00CA5DAD" w:rsidRDefault="00CA5DAD" w:rsidP="00CA5DAD">
            <w:pPr>
              <w:rPr>
                <w:sz w:val="24"/>
                <w:szCs w:val="24"/>
              </w:rPr>
            </w:pPr>
            <w:r w:rsidRPr="00CA5DAD">
              <w:rPr>
                <w:sz w:val="24"/>
                <w:szCs w:val="24"/>
              </w:rPr>
              <w:t>-Legea nr. 95/2006 (*republicată*) privind reforma in domeniul sanatatii, cu modificările şi completările ulterioare</w:t>
            </w:r>
          </w:p>
          <w:p w:rsidR="00CA5DAD" w:rsidRPr="00CA5DAD" w:rsidRDefault="00CA5DAD" w:rsidP="00CA5DAD">
            <w:pPr>
              <w:rPr>
                <w:sz w:val="24"/>
                <w:szCs w:val="24"/>
              </w:rPr>
            </w:pPr>
            <w:r w:rsidRPr="00CA5DAD">
              <w:rPr>
                <w:sz w:val="24"/>
                <w:szCs w:val="24"/>
              </w:rPr>
              <w:t>-O.U.G. nr.162/2008 privind transferul ansamblului de atributii si competente exercitate de Ministerul Sanatatii catre autoritatile administratiei publice locale, cu modificările şi completările ulterioare</w:t>
            </w:r>
          </w:p>
          <w:p w:rsidR="00CA5DAD" w:rsidRPr="00CA5DAD" w:rsidRDefault="00CA5DAD" w:rsidP="00CA5DAD">
            <w:pPr>
              <w:rPr>
                <w:sz w:val="24"/>
                <w:szCs w:val="24"/>
              </w:rPr>
            </w:pPr>
            <w:r w:rsidRPr="00CA5DAD">
              <w:rPr>
                <w:sz w:val="24"/>
                <w:szCs w:val="24"/>
              </w:rPr>
              <w:t>-Legea nr. 31/1990 privind societăţile comerciale, republicată, cu modificările şi completările ulterioare</w:t>
            </w:r>
          </w:p>
          <w:p w:rsidR="00CA5DAD" w:rsidRPr="00CA5DAD" w:rsidRDefault="00CA5DAD" w:rsidP="00CA5DAD">
            <w:pPr>
              <w:rPr>
                <w:sz w:val="24"/>
                <w:szCs w:val="24"/>
              </w:rPr>
            </w:pPr>
            <w:r w:rsidRPr="00CA5DAD">
              <w:rPr>
                <w:sz w:val="24"/>
                <w:szCs w:val="24"/>
              </w:rPr>
              <w:t>- O. U.G. nr. 109 privind guvernanta corporativa a întreprinderilor publice cu modificările și completările ulterioare</w:t>
            </w:r>
          </w:p>
          <w:p w:rsidR="00CA5DAD" w:rsidRPr="00CA5DAD" w:rsidRDefault="00CA5DAD" w:rsidP="00CA5DAD">
            <w:pPr>
              <w:rPr>
                <w:sz w:val="24"/>
                <w:szCs w:val="24"/>
              </w:rPr>
            </w:pPr>
            <w:r w:rsidRPr="00CA5DAD">
              <w:rPr>
                <w:sz w:val="24"/>
                <w:szCs w:val="24"/>
              </w:rPr>
              <w:t>-LEGE nr. 91 din 1 iulie 2014 privind acordarea unei zile lucrătoare libere pe an pentru îngrijirea sănătăţii copilului</w:t>
            </w:r>
          </w:p>
          <w:p w:rsidR="00CA5DAD" w:rsidRPr="00CA5DAD" w:rsidRDefault="00CA5DAD" w:rsidP="00CA5DAD">
            <w:pPr>
              <w:rPr>
                <w:sz w:val="24"/>
                <w:szCs w:val="24"/>
              </w:rPr>
            </w:pPr>
            <w:r w:rsidRPr="00CA5DAD">
              <w:rPr>
                <w:sz w:val="24"/>
                <w:szCs w:val="24"/>
              </w:rPr>
              <w:t xml:space="preserve">-D.P.G. nr.1179/20.08.2017  privind constituirea grupului de lucru abilitat să monitorizeze, coordoneze şi îndrume metodologic implementarea/dezvoltarea sistemului de control intern/managerial la nivelul Primăriei Municipiului </w:t>
            </w:r>
            <w:r w:rsidRPr="00CA5DAD">
              <w:rPr>
                <w:sz w:val="24"/>
                <w:szCs w:val="24"/>
              </w:rPr>
              <w:lastRenderedPageBreak/>
              <w:t>Bucureşti</w:t>
            </w:r>
          </w:p>
          <w:p w:rsidR="00CA5DAD" w:rsidRPr="00CA5DAD" w:rsidRDefault="00CA5DAD" w:rsidP="00CA5DAD">
            <w:pPr>
              <w:rPr>
                <w:sz w:val="24"/>
                <w:szCs w:val="24"/>
              </w:rPr>
            </w:pPr>
            <w:r w:rsidRPr="00CA5DAD">
              <w:rPr>
                <w:sz w:val="24"/>
                <w:szCs w:val="24"/>
              </w:rPr>
              <w:t>-ORDIN nr. 3.753  privind monitorizarea respectării normelor de conduită de către funcţionarii publici şi a implementării procedurilor disciplinare cu modificările și completările ulterioare</w:t>
            </w:r>
          </w:p>
          <w:p w:rsidR="00CA5DAD" w:rsidRPr="00CA5DAD" w:rsidRDefault="00CA5DAD" w:rsidP="00CA5DAD">
            <w:pPr>
              <w:rPr>
                <w:sz w:val="24"/>
                <w:szCs w:val="24"/>
              </w:rPr>
            </w:pPr>
            <w:r w:rsidRPr="00CA5DAD">
              <w:rPr>
                <w:sz w:val="24"/>
                <w:szCs w:val="24"/>
              </w:rPr>
              <w:t>- LEGE nr. 271 din 10 noiembrie 2015 pentru stabilirea unor măsuri privind asigurarea funcţionalităţii instituţiilor şi autorităţilor publice centrale şi locale</w:t>
            </w:r>
          </w:p>
          <w:p w:rsidR="00CA5DAD" w:rsidRPr="00CA5DAD" w:rsidRDefault="00CA5DAD" w:rsidP="00CA5DAD">
            <w:pPr>
              <w:rPr>
                <w:sz w:val="24"/>
                <w:szCs w:val="24"/>
              </w:rPr>
            </w:pPr>
            <w:r w:rsidRPr="00CA5DAD">
              <w:rPr>
                <w:sz w:val="24"/>
                <w:szCs w:val="24"/>
              </w:rPr>
              <w:t>- O.U.G. nr. 57 din 9 decembrie 2015 actualizată prin Legea cadru 153/28.06.2017 privind salarizarea personalului plătit din fonduri publice în anul 2016, prorogarea unor termene, precum şi unele măsuri fiscal-bugetare</w:t>
            </w:r>
          </w:p>
          <w:p w:rsidR="00CA5DAD" w:rsidRPr="00CA5DAD" w:rsidRDefault="00CA5DAD" w:rsidP="00CA5DAD">
            <w:pPr>
              <w:rPr>
                <w:sz w:val="24"/>
                <w:szCs w:val="24"/>
              </w:rPr>
            </w:pPr>
            <w:r w:rsidRPr="00CA5DAD">
              <w:rPr>
                <w:sz w:val="24"/>
                <w:szCs w:val="24"/>
              </w:rPr>
              <w:t>- Ordinul 2799/2015 contract de management pentru  aprobarea Regulamentului- cadru de organizare si desfășurare concurs de management- evaluare management, model cadru caiet de obiective/ raport de activitate</w:t>
            </w:r>
          </w:p>
          <w:p w:rsidR="00CA5DAD" w:rsidRPr="00CA5DAD" w:rsidRDefault="00CA5DAD" w:rsidP="00CA5DAD">
            <w:pPr>
              <w:rPr>
                <w:rStyle w:val="CitareHTML"/>
                <w:bCs/>
                <w:i w:val="0"/>
                <w:sz w:val="24"/>
                <w:szCs w:val="24"/>
              </w:rPr>
            </w:pPr>
            <w:r w:rsidRPr="00CA5DAD">
              <w:rPr>
                <w:sz w:val="24"/>
                <w:szCs w:val="24"/>
              </w:rPr>
              <w:t xml:space="preserve">- </w:t>
            </w:r>
            <w:r w:rsidRPr="00CA5DAD">
              <w:rPr>
                <w:rStyle w:val="CitareHTML"/>
                <w:bCs/>
                <w:sz w:val="24"/>
                <w:szCs w:val="24"/>
              </w:rPr>
              <w:t>O.U.G.</w:t>
            </w:r>
            <w:r w:rsidRPr="00CA5DAD">
              <w:rPr>
                <w:rStyle w:val="CitareHTML"/>
                <w:bCs/>
                <w:i w:val="0"/>
                <w:sz w:val="24"/>
                <w:szCs w:val="24"/>
              </w:rPr>
              <w:t xml:space="preserve"> nr. 89 din 29 noiembrie 2017 pentru modificarea şi completarea </w:t>
            </w:r>
            <w:hyperlink r:id="rId37" w:tgtFrame="_top" w:history="1">
              <w:r w:rsidRPr="00CA5DAD">
                <w:rPr>
                  <w:rStyle w:val="Hyperlink"/>
                  <w:bCs/>
                  <w:i/>
                  <w:iCs/>
                  <w:sz w:val="24"/>
                  <w:szCs w:val="24"/>
                </w:rPr>
                <w:t>Ordonanţei de urgenţă a Guvernului nr. 49/2015</w:t>
              </w:r>
            </w:hyperlink>
            <w:r w:rsidRPr="00CA5DAD">
              <w:rPr>
                <w:rStyle w:val="CitareHTML"/>
                <w:bCs/>
                <w:i w:val="0"/>
                <w:sz w:val="24"/>
                <w:szCs w:val="24"/>
              </w:rPr>
              <w:t>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CA5DAD" w:rsidRPr="00CA5DAD" w:rsidRDefault="00CA5DAD" w:rsidP="00CA5DAD">
            <w:pPr>
              <w:rPr>
                <w:rStyle w:val="CitareHTML"/>
                <w:bCs/>
                <w:i w:val="0"/>
                <w:sz w:val="24"/>
                <w:szCs w:val="24"/>
              </w:rPr>
            </w:pPr>
            <w:r w:rsidRPr="00CA5DAD">
              <w:rPr>
                <w:rStyle w:val="CitareHTML"/>
                <w:bCs/>
                <w:i w:val="0"/>
                <w:sz w:val="24"/>
                <w:szCs w:val="24"/>
              </w:rPr>
              <w:t>- O.U.G. nr. 91 din 6 decembrie 2017</w:t>
            </w:r>
            <w:r w:rsidRPr="00CA5DAD">
              <w:rPr>
                <w:bCs/>
                <w:i/>
                <w:iCs/>
                <w:sz w:val="24"/>
                <w:szCs w:val="24"/>
              </w:rPr>
              <w:br/>
            </w:r>
            <w:r w:rsidRPr="00CA5DAD">
              <w:rPr>
                <w:rStyle w:val="CitareHTML"/>
                <w:bCs/>
                <w:i w:val="0"/>
                <w:sz w:val="24"/>
                <w:szCs w:val="24"/>
              </w:rPr>
              <w:t xml:space="preserve">pentru modificarea şi completarea </w:t>
            </w:r>
            <w:hyperlink r:id="rId38" w:tgtFrame="_top" w:history="1">
              <w:r w:rsidRPr="00CA5DAD">
                <w:rPr>
                  <w:rStyle w:val="Hyperlink"/>
                  <w:bCs/>
                  <w:i/>
                  <w:iCs/>
                  <w:sz w:val="24"/>
                  <w:szCs w:val="24"/>
                </w:rPr>
                <w:t>Legii-cadru nr. 153/2017</w:t>
              </w:r>
            </w:hyperlink>
            <w:r w:rsidRPr="00CA5DAD">
              <w:rPr>
                <w:rStyle w:val="CitareHTML"/>
                <w:bCs/>
                <w:i w:val="0"/>
                <w:sz w:val="24"/>
                <w:szCs w:val="24"/>
              </w:rPr>
              <w:t> privind salarizarea personalului plătit din fonduri publice</w:t>
            </w:r>
          </w:p>
          <w:p w:rsidR="00CA5DAD" w:rsidRPr="00CA5DAD" w:rsidRDefault="00CA5DAD" w:rsidP="00CA5DAD">
            <w:pPr>
              <w:rPr>
                <w:rStyle w:val="CitareHTML"/>
                <w:bCs/>
                <w:i w:val="0"/>
                <w:sz w:val="24"/>
                <w:szCs w:val="24"/>
              </w:rPr>
            </w:pPr>
            <w:r w:rsidRPr="00CA5DAD">
              <w:rPr>
                <w:rStyle w:val="CitareHTML"/>
                <w:bCs/>
                <w:i w:val="0"/>
                <w:sz w:val="24"/>
                <w:szCs w:val="24"/>
              </w:rPr>
              <w:t>- LEGE-CADRU nr. 153 din 28 iunie 2017privind salarizarea personalului plătit din fonduri publice, cu modificările și completările ulterioare</w:t>
            </w:r>
          </w:p>
          <w:p w:rsidR="00CA5DAD" w:rsidRPr="00CA5DAD" w:rsidRDefault="00CA5DAD" w:rsidP="00CA5DAD">
            <w:pPr>
              <w:rPr>
                <w:bCs/>
                <w:sz w:val="24"/>
                <w:szCs w:val="24"/>
              </w:rPr>
            </w:pPr>
            <w:r w:rsidRPr="00CA5DAD">
              <w:rPr>
                <w:rStyle w:val="CitareHTML"/>
                <w:bCs/>
                <w:i w:val="0"/>
                <w:sz w:val="24"/>
                <w:szCs w:val="24"/>
              </w:rPr>
              <w:t xml:space="preserve">- </w:t>
            </w:r>
            <w:r w:rsidRPr="00CA5DAD">
              <w:rPr>
                <w:bCs/>
                <w:sz w:val="24"/>
                <w:szCs w:val="24"/>
              </w:rPr>
              <w:t>H.G. nr. 833 din 25 iulie 2007 (*actualizată*)</w:t>
            </w:r>
            <w:r w:rsidRPr="00CA5DAD">
              <w:rPr>
                <w:bCs/>
                <w:sz w:val="24"/>
                <w:szCs w:val="24"/>
              </w:rPr>
              <w:br/>
              <w:t xml:space="preserve">privind normele de organizare şi funcţionare a comisiilor </w:t>
            </w:r>
            <w:r w:rsidRPr="00CA5DAD">
              <w:rPr>
                <w:bCs/>
                <w:sz w:val="24"/>
                <w:szCs w:val="24"/>
              </w:rPr>
              <w:lastRenderedPageBreak/>
              <w:t>paritare şi încheierea acordurilor colective</w:t>
            </w:r>
          </w:p>
          <w:p w:rsidR="00CA5DAD" w:rsidRPr="00CA5DAD" w:rsidRDefault="00CA5DAD" w:rsidP="00CA5DAD">
            <w:pPr>
              <w:rPr>
                <w:rStyle w:val="CitareHTML"/>
                <w:bCs/>
                <w:i w:val="0"/>
                <w:sz w:val="24"/>
                <w:szCs w:val="24"/>
              </w:rPr>
            </w:pPr>
            <w:r w:rsidRPr="00CA5DAD">
              <w:rPr>
                <w:bCs/>
                <w:i/>
                <w:sz w:val="24"/>
                <w:szCs w:val="24"/>
              </w:rPr>
              <w:t xml:space="preserve">- </w:t>
            </w:r>
            <w:r w:rsidRPr="00CA5DAD">
              <w:rPr>
                <w:rStyle w:val="CitareHTML"/>
                <w:bCs/>
                <w:i w:val="0"/>
                <w:sz w:val="24"/>
                <w:szCs w:val="24"/>
              </w:rPr>
              <w:t>LEGE nr. 98 din 19 mai 2016 privind achiziţiile public</w:t>
            </w:r>
            <w:r w:rsidR="00A70334">
              <w:rPr>
                <w:rStyle w:val="CitareHTML"/>
                <w:bCs/>
                <w:i w:val="0"/>
                <w:sz w:val="24"/>
                <w:szCs w:val="24"/>
              </w:rPr>
              <w:t>e</w:t>
            </w:r>
            <w:r w:rsidRPr="00CA5DAD">
              <w:rPr>
                <w:rStyle w:val="CitareHTML"/>
                <w:bCs/>
                <w:i w:val="0"/>
                <w:sz w:val="24"/>
                <w:szCs w:val="24"/>
              </w:rPr>
              <w:t>, cu modificările și completările ulterioare</w:t>
            </w:r>
          </w:p>
          <w:p w:rsidR="00CA5DAD" w:rsidRPr="00CA5DAD" w:rsidRDefault="00CA5DAD" w:rsidP="00CA5DAD">
            <w:pPr>
              <w:rPr>
                <w:sz w:val="24"/>
                <w:szCs w:val="24"/>
              </w:rPr>
            </w:pPr>
            <w:r w:rsidRPr="00CA5DAD">
              <w:rPr>
                <w:rStyle w:val="CitareHTML"/>
                <w:bCs/>
                <w:i w:val="0"/>
                <w:sz w:val="24"/>
                <w:szCs w:val="24"/>
              </w:rPr>
              <w:t xml:space="preserve">- </w:t>
            </w:r>
            <w:r w:rsidRPr="00CA5DAD">
              <w:rPr>
                <w:bCs/>
                <w:sz w:val="24"/>
                <w:szCs w:val="24"/>
              </w:rPr>
              <w:t xml:space="preserve">H.G. nr. 395 din 2 iunie 2016 (*actualizată*)pentru aprobarea Normelor metodologice de aplicare a prevederilor referitoare la atribuirea contractului de achiziţie publică/acordului-cadru din </w:t>
            </w:r>
            <w:bookmarkStart w:id="1" w:name="REFsp23rtd4"/>
            <w:bookmarkEnd w:id="1"/>
            <w:r w:rsidRPr="00CA5DAD">
              <w:rPr>
                <w:rStyle w:val="panchor2"/>
                <w:rFonts w:ascii="Arial" w:hAnsi="Arial" w:cs="Arial"/>
                <w:bCs/>
                <w:color w:val="auto"/>
                <w:sz w:val="24"/>
                <w:szCs w:val="24"/>
                <w:u w:val="none"/>
              </w:rPr>
              <w:t>Legea nr. 98/2016</w:t>
            </w:r>
            <w:r w:rsidRPr="00CA5DAD">
              <w:rPr>
                <w:bCs/>
                <w:sz w:val="24"/>
                <w:szCs w:val="24"/>
              </w:rPr>
              <w:t xml:space="preserve"> privind achiziţiile publice</w:t>
            </w:r>
          </w:p>
          <w:p w:rsidR="00CA5DAD" w:rsidRPr="00CA5DAD" w:rsidRDefault="00CA5DAD" w:rsidP="00CA5DAD">
            <w:pPr>
              <w:rPr>
                <w:bCs/>
                <w:sz w:val="24"/>
                <w:szCs w:val="24"/>
              </w:rPr>
            </w:pPr>
            <w:r w:rsidRPr="00CA5DAD">
              <w:rPr>
                <w:bCs/>
                <w:sz w:val="24"/>
                <w:szCs w:val="24"/>
              </w:rPr>
              <w:t>- H.G. nr. 569 din 4 august 2017 pentru aprobarea R</w:t>
            </w:r>
            <w:r w:rsidRPr="00CA5DAD">
              <w:rPr>
                <w:rStyle w:val="panchor2"/>
                <w:rFonts w:ascii="Arial" w:hAnsi="Arial" w:cs="Arial"/>
                <w:bCs/>
                <w:color w:val="auto"/>
                <w:sz w:val="24"/>
                <w:szCs w:val="24"/>
                <w:u w:val="none"/>
              </w:rPr>
              <w:t>egulamentului</w:t>
            </w:r>
            <w:r w:rsidRPr="00CA5DAD">
              <w:rPr>
                <w:bCs/>
                <w:sz w:val="24"/>
                <w:szCs w:val="24"/>
              </w:rPr>
              <w:t> privind stabilirea locurilor de muncă, a categoriilor de personal, mărimea concretă a sporului pentru condiţii de muncă, precum şi condiţiile de acordare a acestuia pentru familia ocupaţională de funcţii bugetare "Administraţie" din administraţia publică locală</w:t>
            </w:r>
          </w:p>
          <w:p w:rsidR="00CA5DAD" w:rsidRPr="00CA5DAD" w:rsidRDefault="00CA5DAD" w:rsidP="00CA5DAD">
            <w:pPr>
              <w:rPr>
                <w:bCs/>
                <w:sz w:val="24"/>
                <w:szCs w:val="24"/>
              </w:rPr>
            </w:pPr>
            <w:r w:rsidRPr="00CA5DAD">
              <w:rPr>
                <w:bCs/>
                <w:sz w:val="24"/>
                <w:szCs w:val="24"/>
              </w:rPr>
              <w:t>- LEGE nr. 69 educaţiei fizice şi sportului –</w:t>
            </w:r>
            <w:r w:rsidRPr="00CA5DAD">
              <w:rPr>
                <w:sz w:val="24"/>
                <w:szCs w:val="24"/>
              </w:rPr>
              <w:t xml:space="preserve"> cu modificările și completările ulterioare</w:t>
            </w:r>
          </w:p>
          <w:p w:rsidR="00CA5DAD" w:rsidRPr="00CA5DAD" w:rsidRDefault="00CA5DAD" w:rsidP="00CA5DAD">
            <w:pPr>
              <w:rPr>
                <w:bCs/>
                <w:sz w:val="24"/>
                <w:szCs w:val="24"/>
              </w:rPr>
            </w:pPr>
            <w:r w:rsidRPr="00CA5DAD">
              <w:rPr>
                <w:bCs/>
                <w:sz w:val="24"/>
                <w:szCs w:val="24"/>
              </w:rPr>
              <w:t xml:space="preserve">- O.U.G. nr. 8 din 18 februarie 2009 privind acordarea voucherelor de vacanţă**) - </w:t>
            </w:r>
            <w:r w:rsidRPr="00CA5DAD">
              <w:rPr>
                <w:sz w:val="24"/>
                <w:szCs w:val="24"/>
              </w:rPr>
              <w:t>cu modificările și completările ulterioare</w:t>
            </w:r>
          </w:p>
          <w:p w:rsidR="00CA5DAD" w:rsidRPr="00CA5DAD" w:rsidRDefault="00CA5DAD" w:rsidP="00CA5DAD">
            <w:pPr>
              <w:rPr>
                <w:bCs/>
                <w:sz w:val="24"/>
                <w:szCs w:val="24"/>
              </w:rPr>
            </w:pPr>
            <w:r w:rsidRPr="00CA5DAD">
              <w:rPr>
                <w:bCs/>
                <w:sz w:val="24"/>
                <w:szCs w:val="24"/>
              </w:rPr>
              <w:t>- ORDIN nr. 2.193 din 17 martie 2004 pentru aprobarea regulamentelor-cadru de organizare şi funcţionare a aşezămintelor culturale</w:t>
            </w:r>
          </w:p>
          <w:p w:rsidR="00CA5DAD" w:rsidRPr="00CA5DAD" w:rsidRDefault="00CA5DAD" w:rsidP="00CA5DAD">
            <w:pPr>
              <w:rPr>
                <w:bCs/>
                <w:sz w:val="24"/>
                <w:szCs w:val="24"/>
              </w:rPr>
            </w:pPr>
            <w:r w:rsidRPr="00CA5DAD">
              <w:rPr>
                <w:bCs/>
                <w:sz w:val="24"/>
                <w:szCs w:val="24"/>
              </w:rPr>
              <w:t xml:space="preserve">- LEGE nr. 292 (*actualizatã*) asistenţei sociale – </w:t>
            </w:r>
            <w:r w:rsidRPr="00CA5DAD">
              <w:rPr>
                <w:sz w:val="24"/>
                <w:szCs w:val="24"/>
              </w:rPr>
              <w:t>cu modificările și completările ulterioare</w:t>
            </w:r>
          </w:p>
          <w:p w:rsidR="00CA5DAD" w:rsidRPr="00CA5DAD" w:rsidRDefault="00CA5DAD" w:rsidP="00CA5DAD">
            <w:pPr>
              <w:rPr>
                <w:color w:val="000000"/>
                <w:sz w:val="24"/>
                <w:szCs w:val="24"/>
              </w:rPr>
            </w:pPr>
            <w:r w:rsidRPr="00CA5DAD">
              <w:rPr>
                <w:sz w:val="24"/>
                <w:szCs w:val="24"/>
              </w:rPr>
              <w:t xml:space="preserve">- ORDIN nr. 600 din 20 aprilie 2018 </w:t>
            </w:r>
            <w:r w:rsidRPr="00CA5DAD">
              <w:rPr>
                <w:color w:val="000000"/>
                <w:sz w:val="24"/>
                <w:szCs w:val="24"/>
              </w:rPr>
              <w:t>privind aprobarea Codului controlului intern managerial al entităţilor publice</w:t>
            </w:r>
          </w:p>
          <w:p w:rsidR="00CA5DAD" w:rsidRPr="00CA5DAD" w:rsidRDefault="00CA5DAD" w:rsidP="00CA5DAD">
            <w:pPr>
              <w:rPr>
                <w:sz w:val="24"/>
                <w:szCs w:val="24"/>
              </w:rPr>
            </w:pPr>
            <w:r w:rsidRPr="00CA5DAD">
              <w:rPr>
                <w:sz w:val="24"/>
                <w:szCs w:val="24"/>
              </w:rPr>
              <w:t>-O.U.G. nr.114/2018 privind instituirea unor măsu</w:t>
            </w:r>
            <w:r w:rsidR="00A70334">
              <w:rPr>
                <w:sz w:val="24"/>
                <w:szCs w:val="24"/>
              </w:rPr>
              <w:t>ri în domeniul investițiilor</w:t>
            </w:r>
            <w:r w:rsidRPr="00CA5DAD">
              <w:rPr>
                <w:sz w:val="24"/>
                <w:szCs w:val="24"/>
              </w:rPr>
              <w:t xml:space="preserve"> publice și a unor măsuri fiscal-bugetare, modificarea și completarea unor acte normative și prorogarea unor termene</w:t>
            </w:r>
          </w:p>
          <w:p w:rsidR="00CA5DAD" w:rsidRPr="00CA5DAD" w:rsidRDefault="00CA5DAD" w:rsidP="00CA5DAD">
            <w:pPr>
              <w:rPr>
                <w:sz w:val="24"/>
                <w:szCs w:val="24"/>
              </w:rPr>
            </w:pPr>
            <w:r w:rsidRPr="00CA5DAD">
              <w:rPr>
                <w:bCs/>
                <w:sz w:val="24"/>
                <w:szCs w:val="24"/>
              </w:rPr>
              <w:t>-HOTĂRÂRE nr. 29 din 25 ianuarie 2018</w:t>
            </w:r>
            <w:r w:rsidRPr="00CA5DAD">
              <w:rPr>
                <w:bCs/>
                <w:sz w:val="24"/>
                <w:szCs w:val="24"/>
              </w:rPr>
              <w:br/>
              <w:t xml:space="preserve">pentru stabilirea criteriilor pe baza cărora se aplică majorarea prevăzută la </w:t>
            </w:r>
            <w:r w:rsidRPr="00CA5DAD">
              <w:rPr>
                <w:rStyle w:val="panchor2"/>
                <w:rFonts w:ascii="Arial" w:hAnsi="Arial" w:cs="Arial"/>
                <w:bCs/>
                <w:color w:val="auto"/>
                <w:sz w:val="24"/>
                <w:szCs w:val="24"/>
                <w:u w:val="none"/>
              </w:rPr>
              <w:t>art. 17 alin. (1)</w:t>
            </w:r>
            <w:r w:rsidRPr="00CA5DAD">
              <w:rPr>
                <w:bCs/>
                <w:sz w:val="24"/>
                <w:szCs w:val="24"/>
              </w:rPr>
              <w:t xml:space="preserve"> şi </w:t>
            </w:r>
            <w:r w:rsidRPr="00CA5DAD">
              <w:rPr>
                <w:rStyle w:val="panchor2"/>
                <w:rFonts w:ascii="Arial" w:hAnsi="Arial" w:cs="Arial"/>
                <w:bCs/>
                <w:color w:val="auto"/>
                <w:sz w:val="24"/>
                <w:szCs w:val="24"/>
                <w:u w:val="none"/>
              </w:rPr>
              <w:t>(2) din Legea-cadru nr. 53/2017</w:t>
            </w:r>
            <w:r w:rsidRPr="00CA5DAD">
              <w:rPr>
                <w:bCs/>
                <w:sz w:val="24"/>
                <w:szCs w:val="24"/>
              </w:rPr>
              <w:t xml:space="preserve"> privind salarizarea personalului plătit din </w:t>
            </w:r>
            <w:r w:rsidRPr="00CA5DAD">
              <w:rPr>
                <w:bCs/>
                <w:sz w:val="24"/>
                <w:szCs w:val="24"/>
              </w:rPr>
              <w:lastRenderedPageBreak/>
              <w:t>fonduri publice</w:t>
            </w:r>
          </w:p>
          <w:p w:rsidR="00AB497E" w:rsidRPr="00CA5DAD" w:rsidRDefault="00AB497E" w:rsidP="00944848">
            <w:pPr>
              <w:spacing w:after="0" w:line="240" w:lineRule="auto"/>
              <w:ind w:left="335" w:hanging="284"/>
              <w:jc w:val="both"/>
              <w:rPr>
                <w:bCs/>
                <w:sz w:val="24"/>
                <w:szCs w:val="24"/>
                <w:lang w:val="ro-RO"/>
              </w:rPr>
            </w:pPr>
          </w:p>
        </w:tc>
      </w:tr>
      <w:tr w:rsidR="00AB497E" w:rsidRPr="0087365E" w:rsidTr="00C27EB4">
        <w:tc>
          <w:tcPr>
            <w:tcW w:w="922" w:type="dxa"/>
            <w:vAlign w:val="center"/>
          </w:tcPr>
          <w:p w:rsidR="00AB497E" w:rsidRPr="0087365E" w:rsidRDefault="00AB497E" w:rsidP="00E918FE">
            <w:pPr>
              <w:spacing w:after="0" w:line="240" w:lineRule="auto"/>
              <w:ind w:left="360"/>
              <w:jc w:val="both"/>
              <w:rPr>
                <w:b/>
                <w:sz w:val="24"/>
                <w:szCs w:val="24"/>
              </w:rPr>
            </w:pPr>
            <w:r w:rsidRPr="0087365E">
              <w:rPr>
                <w:b/>
                <w:sz w:val="24"/>
                <w:szCs w:val="24"/>
              </w:rPr>
              <w:lastRenderedPageBreak/>
              <w:t>2</w:t>
            </w:r>
            <w:r w:rsidR="00E918FE">
              <w:rPr>
                <w:b/>
                <w:sz w:val="24"/>
                <w:szCs w:val="24"/>
              </w:rPr>
              <w:t>9</w:t>
            </w:r>
            <w:r w:rsidRPr="0087365E">
              <w:rPr>
                <w:b/>
                <w:sz w:val="24"/>
                <w:szCs w:val="24"/>
              </w:rPr>
              <w:t>.</w:t>
            </w:r>
          </w:p>
        </w:tc>
        <w:tc>
          <w:tcPr>
            <w:tcW w:w="2577" w:type="dxa"/>
            <w:vAlign w:val="center"/>
          </w:tcPr>
          <w:p w:rsidR="00AB497E" w:rsidRPr="00604A36" w:rsidRDefault="00AB497E" w:rsidP="00944848">
            <w:pPr>
              <w:spacing w:after="0" w:line="240" w:lineRule="auto"/>
              <w:jc w:val="center"/>
              <w:rPr>
                <w:b/>
                <w:sz w:val="24"/>
                <w:szCs w:val="24"/>
                <w:lang w:val="ro-RO"/>
              </w:rPr>
            </w:pPr>
            <w:r w:rsidRPr="00604A36">
              <w:rPr>
                <w:b/>
                <w:sz w:val="24"/>
                <w:szCs w:val="24"/>
                <w:lang w:val="ro-RO"/>
              </w:rPr>
              <w:t>DIRECŢIA PATRIMONIU</w:t>
            </w:r>
          </w:p>
        </w:tc>
        <w:tc>
          <w:tcPr>
            <w:tcW w:w="6532" w:type="dxa"/>
          </w:tcPr>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OG nr. 124/1998 privind organizarea si functionarea cabinetelor medicale, republicata;</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 nr. 884/2004 privind concesionarea unor spatii cu destinatia de cabinet medicale, cu modificarile si completarile ulterioare;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OUG nr. 68/2008 privind vanzarea spatiilor proprietate private a statului sau a unitatilor administrative-teritoriale cu destinatia de cabinete medicale, precum si a spatiilor in care se desfasoara activitati conexe actului medical;</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50/1991 privind autorizarea executării lucrarilor de constructii, republicata, cu modificarile si completarile ulterioare;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OUG nr. 54/2006 privind regimul contractelor de concesiune de bunuri proprietate publica;</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 nr. 168/2007 privind aprobarea Normelor Metodologice de aplicare a OUG nr. 54/2006;</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Legea nr. 550/2002 privind vanzarea spatiilor </w:t>
            </w:r>
            <w:r w:rsidR="00A70334">
              <w:rPr>
                <w:rFonts w:ascii="Arial" w:hAnsi="Arial" w:cs="Arial"/>
                <w:sz w:val="24"/>
                <w:szCs w:val="24"/>
              </w:rPr>
              <w:t>comerciale, proprietatea privată</w:t>
            </w:r>
            <w:r w:rsidRPr="0087365E">
              <w:rPr>
                <w:rFonts w:ascii="Arial" w:hAnsi="Arial" w:cs="Arial"/>
                <w:sz w:val="24"/>
                <w:szCs w:val="24"/>
              </w:rPr>
              <w:t xml:space="preserve"> a statului si a celor de prestari de servicii, aflate in administrarea consiliilor locale, precum si a celor din patrimonial regiilor autonome de interes local;</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211/2006 privind aprobarea metodologiei de evaluare a terenurilor apartinand domeniului public si privat al municipiului Bucuresti si a documentatiei cadru de elaborare a ofertelor pentru procedurile de concesionare;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40/2011 privind aprobarea redeventei anuale pentru spatiile cu destinatia de cabinet</w:t>
            </w:r>
            <w:r w:rsidR="00A70334">
              <w:rPr>
                <w:rFonts w:ascii="Arial" w:hAnsi="Arial" w:cs="Arial"/>
                <w:sz w:val="24"/>
                <w:szCs w:val="24"/>
              </w:rPr>
              <w:t>e</w:t>
            </w:r>
            <w:r w:rsidRPr="0087365E">
              <w:rPr>
                <w:rFonts w:ascii="Arial" w:hAnsi="Arial" w:cs="Arial"/>
                <w:sz w:val="24"/>
                <w:szCs w:val="24"/>
              </w:rPr>
              <w:t xml:space="preserve"> medicale, concesionate conform HG nr. 884/2004, cu modificarile si completarile ulterioare;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HCGMB nr. 175/2011 privind completarea hotararii CGMB nr. 40/2011; </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 nr. 1341/2002 pentru aprobarea Normelor metodologice de aplicare a Legii nr. 550/2002 privind vânzarea spaţiilor comerciale proprietate privată a statului şi a celor de prestări de servicii, aflate în administrarea consiliilor judeţene sau a consiliilor locale, precum şi a celor aflate în patrimoniul regiilor autonome de interes local;</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187/2004 privind concesionarea, fara licitatie publica, a unor spatii cu destinatia de cabinete medicale;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lastRenderedPageBreak/>
              <w:t>HCGMB nr. 297/2008 privind aprobarea listei spatiilor proprietate privata a municipiului bucuresti, cu destinatie de cabinete medicale, supuse vanzarii in conditiile ordonantei de urgenta a guvernului nr. 68/2008;</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289/2014 privind completarea listei spatiilor proprietate privata a municipiului Bucuresti cu destinatia de cabinete medicale, precum si a spatiilor in care se desfasoara activitati conexe actului medical, aprobate prin hotararea c.g.m.b. nr. 297/29.08.2008 si care urmeaza a fi supuse vanzarii conform prevederilor OUG                        nr. 68/2008;</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195/2011 privind aprobarea metodologiei pentru punerea in aplicare a Ordonantei de Urgenta a guvernului nr. 68/2008 privind vanzarea spatiilor proprietate privata a statului sau a unitatilor administrativ - teritoriale, cu destinatia de cabinete medicale, precum si a spatiilor in care se desfasoara activitati conexe actului medical;</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215/2001 a administratiei publice locale;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188/1999 privind Statutul functionarilor publici, republicata;</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7/2004 privind Codul de conduit</w:t>
            </w:r>
            <w:r w:rsidR="00A70334">
              <w:rPr>
                <w:rFonts w:ascii="Arial" w:hAnsi="Arial" w:cs="Arial"/>
                <w:sz w:val="24"/>
                <w:szCs w:val="24"/>
              </w:rPr>
              <w:t>ă</w:t>
            </w:r>
            <w:r w:rsidRPr="0087365E">
              <w:rPr>
                <w:rFonts w:ascii="Arial" w:hAnsi="Arial" w:cs="Arial"/>
                <w:sz w:val="24"/>
                <w:szCs w:val="24"/>
              </w:rPr>
              <w:t xml:space="preserve"> a functionarilor publici, republicata;</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477/2004 privind codul de conduit</w:t>
            </w:r>
            <w:r w:rsidR="00A70334">
              <w:rPr>
                <w:rFonts w:ascii="Arial" w:hAnsi="Arial" w:cs="Arial"/>
                <w:sz w:val="24"/>
                <w:szCs w:val="24"/>
              </w:rPr>
              <w:t>ă</w:t>
            </w:r>
            <w:r w:rsidRPr="0087365E">
              <w:rPr>
                <w:rFonts w:ascii="Arial" w:hAnsi="Arial" w:cs="Arial"/>
                <w:sz w:val="24"/>
                <w:szCs w:val="24"/>
              </w:rPr>
              <w:t xml:space="preserve"> a personalului contractual din autoritatile si institutiile publice;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161/2003 privind unele masuri pentru asigurarea transparentei in exercitarea demnitatii publice, a functiilor publice si in mediul de afaceri, prevenirea si sanctionarea coruptiei;</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w:t>
            </w:r>
            <w:r w:rsidR="00A70334">
              <w:rPr>
                <w:rFonts w:ascii="Arial" w:hAnsi="Arial" w:cs="Arial"/>
                <w:sz w:val="24"/>
                <w:szCs w:val="24"/>
              </w:rPr>
              <w:t>egea nr. 544/2001 privind liberu</w:t>
            </w:r>
            <w:r w:rsidRPr="0087365E">
              <w:rPr>
                <w:rFonts w:ascii="Arial" w:hAnsi="Arial" w:cs="Arial"/>
                <w:sz w:val="24"/>
                <w:szCs w:val="24"/>
              </w:rPr>
              <w:t>l acces la informatiile de interes public, actualizata;</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OUG nr. 195/2005 privind protectia mediului;</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9001:2015- Sistemul de management al calitatii. Cerinte;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Standardul SR EN ISO 14001:2015- Sisteme de management de mediu. Specificatii si ghid de utilizare;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132/30.06.2010 privind colectarea selectiva a deseurilor in institutiile publice;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349/2002 pentru prevenirea si combaterea efectelor consumului produselor din tutun, cu modificarile si completarile ulterioare.</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213/1998 privind bunurile proprietate publica;</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 xml:space="preserve">H.G.R. nr. 548/08.07.1999 privind aprobarea Normelor tehnice pentru intocmirea inventarului bunurilor care alcatuiesc domeniul public al comunelor, oraselor, </w:t>
            </w:r>
            <w:r w:rsidRPr="0087365E">
              <w:rPr>
                <w:rFonts w:ascii="Arial" w:hAnsi="Arial" w:cs="Arial"/>
                <w:sz w:val="24"/>
                <w:szCs w:val="24"/>
              </w:rPr>
              <w:lastRenderedPageBreak/>
              <w:t>municipiilor si judetelor;</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33/1994 privind exproprierea pentru cauza de utilitate publica;</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H.G.R. nr. 583/1994 de aprobare a regulamentului privind procedura de lucru a comisiilor pentru efectuarea cercetarii prealabile in vederea declararii utilitatii publice pentru lucrari de interes national sau de interes local;</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Legea nr. 7/2006 privind cadastrul si publicitatea imobiliara, republicata si modificata;</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Ordinul nr. 2861/2009 emis de catre M.F.P. pentru aprobarea Normelor privind organizarea si efectuarea inventarierii elementelor de natura activelor, datoriilor si capitalurilor proprii;</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H.G.R. nr. 834/1991 privind stabilirea şi evaluarea unor terenuri deţinute de societăţile comerciale cu capital de stat;</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Ordinul Directorului General al A.N.C.P.I. nr. 700/09.07.2014 privind aprobarea regulamentului de avizare, receptie si inscriere in evidentele de cadastru si carte funciara;</w:t>
            </w:r>
          </w:p>
          <w:p w:rsidR="00AB497E" w:rsidRPr="0087365E" w:rsidRDefault="00AB497E" w:rsidP="00514F1C">
            <w:pPr>
              <w:pStyle w:val="Listparagraf"/>
              <w:numPr>
                <w:ilvl w:val="0"/>
                <w:numId w:val="6"/>
              </w:numPr>
              <w:spacing w:after="0" w:line="240" w:lineRule="auto"/>
              <w:ind w:left="335" w:hanging="284"/>
              <w:jc w:val="both"/>
              <w:rPr>
                <w:rFonts w:ascii="Arial" w:hAnsi="Arial" w:cs="Arial"/>
                <w:sz w:val="24"/>
                <w:szCs w:val="24"/>
              </w:rPr>
            </w:pPr>
            <w:r w:rsidRPr="0087365E">
              <w:rPr>
                <w:rFonts w:ascii="Arial" w:hAnsi="Arial" w:cs="Arial"/>
                <w:sz w:val="24"/>
                <w:szCs w:val="24"/>
              </w:rPr>
              <w:t>H.C.G.M.B. nr. 31/06.02.2003 privind aprobarea Regulamentului privind atribuirea sau schimbarea de denumiri si atribuirea numerelor postale de imobile in Municipiul Bucuresti.</w:t>
            </w:r>
          </w:p>
        </w:tc>
      </w:tr>
      <w:tr w:rsidR="00AB497E" w:rsidRPr="0087365E" w:rsidTr="00C27EB4">
        <w:tc>
          <w:tcPr>
            <w:tcW w:w="922" w:type="dxa"/>
            <w:vAlign w:val="center"/>
          </w:tcPr>
          <w:p w:rsidR="00AB497E" w:rsidRPr="0087365E" w:rsidRDefault="00AB497E" w:rsidP="00944848">
            <w:pPr>
              <w:spacing w:after="0" w:line="240" w:lineRule="auto"/>
              <w:ind w:left="360"/>
              <w:jc w:val="both"/>
              <w:rPr>
                <w:b/>
                <w:sz w:val="24"/>
                <w:szCs w:val="24"/>
              </w:rPr>
            </w:pPr>
          </w:p>
          <w:p w:rsidR="00AB497E" w:rsidRPr="0087365E" w:rsidRDefault="00E918FE" w:rsidP="00944848">
            <w:pPr>
              <w:spacing w:after="0" w:line="240" w:lineRule="auto"/>
              <w:ind w:left="360"/>
              <w:jc w:val="both"/>
              <w:rPr>
                <w:b/>
                <w:sz w:val="24"/>
                <w:szCs w:val="24"/>
              </w:rPr>
            </w:pPr>
            <w:r>
              <w:rPr>
                <w:b/>
                <w:sz w:val="24"/>
                <w:szCs w:val="24"/>
              </w:rPr>
              <w:t>30</w:t>
            </w:r>
            <w:r w:rsidR="00AB497E"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p>
          <w:p w:rsidR="00AB497E" w:rsidRPr="00604A36" w:rsidRDefault="00AB497E" w:rsidP="00944848">
            <w:pPr>
              <w:spacing w:after="0" w:line="240" w:lineRule="auto"/>
              <w:jc w:val="center"/>
              <w:rPr>
                <w:b/>
                <w:sz w:val="24"/>
                <w:szCs w:val="24"/>
                <w:lang w:val="ro-RO"/>
              </w:rPr>
            </w:pPr>
            <w:r w:rsidRPr="00604A36">
              <w:rPr>
                <w:b/>
                <w:sz w:val="24"/>
                <w:szCs w:val="24"/>
                <w:lang w:val="ro-RO"/>
              </w:rPr>
              <w:t>DIRECŢIA JURIDIC</w:t>
            </w:r>
            <w:r w:rsidRPr="00604A36">
              <w:rPr>
                <w:b/>
                <w:noProof/>
                <w:sz w:val="24"/>
                <w:szCs w:val="24"/>
                <w:lang w:val="ro-RO"/>
              </w:rPr>
              <w:t xml:space="preserve"> Serviciul evidență, analiză, soluționare și gestiune notificări – Legea nr. 10/2001</w:t>
            </w:r>
          </w:p>
        </w:tc>
        <w:tc>
          <w:tcPr>
            <w:tcW w:w="6532" w:type="dxa"/>
          </w:tcPr>
          <w:p w:rsidR="00AB497E" w:rsidRPr="0087365E" w:rsidRDefault="00AB497E" w:rsidP="00944848">
            <w:pPr>
              <w:spacing w:after="0" w:line="240" w:lineRule="auto"/>
              <w:ind w:left="335"/>
              <w:jc w:val="both"/>
              <w:rPr>
                <w:sz w:val="24"/>
                <w:szCs w:val="24"/>
                <w:lang w:val="ro-RO"/>
              </w:rPr>
            </w:pP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Regulamentul de organizare și funcționare a aparatului de specialitate al Primarului General , aprobat prin H.C.G.M.B. nr. 84/2018</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Legea nr. 10/2001 privind regimul juridic al unor imobile preluate în mod abuziv în perioada 6 martie 1945 - 22 decembrie 1989, republicată cu modificările şi completările ulterioare.</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Titlul VII din Legea nr. 247/2005 privind reforma in domeniile proprietatii si justitiei, precum si unele masuri adiacente.</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Hotărârea Guvernului nr. 1095/2005 pentru aprobarea Normelor metodologice de aplicare a titlului VII "Regimul stabilirii si platii despagubirilor aferente imobilelor preluate in mod abuziv" din Legea nr. 247/2005 privind reforma in domeniile proprietatii si justitiei, precum si unele masuri adiacente.</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Ordonanţa de Urgenţă nr. 81/2007 pentru accelerarea procedurii de acordare a despăgubirilor aferente imobilelor preluate în mod abuziv.</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 xml:space="preserve">Hotărârea Guvernului nr. 250/2007, pentru aprobarea </w:t>
            </w:r>
            <w:r w:rsidRPr="0087365E">
              <w:rPr>
                <w:sz w:val="24"/>
                <w:szCs w:val="24"/>
                <w:lang w:val="ro-RO"/>
              </w:rPr>
              <w:lastRenderedPageBreak/>
              <w:t>Normelor metodologice de aplicare unitară a Legii nr. 10/2001 privind regimul juridic al unor imobile preluate în mod abuziv în perioada 6 martie 1945 - 22 decembrie 1989.</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Legea nr. 1/2009 pentru modificarea şi completarea Legii nr. 10/2001 privind regimul juridic al unor imobile preluate în mod abuziv în perioada 6 martie 1945 - 22 decembrie 1989.</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Hotărârea Guvernului nr. 923/2010 pentru modificarea si completarea Normelor metodologice de aplicare unitară a Legii nr. 10/2001 privind regimul juridic al unor imobile preluate în mod abuziv în perioada 6 martie 1945 - 22 decembrie 1989, aprobate prin Hotararea Guvernului nr. 250/2007.</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Legea nr. 165/2013 privind măsurile pentru finalizarea procesului de restituire, în natură sau prin echivalent, a imobilelor preluate în mod abuziv în perioada regimului comunist în România, cu modificările şi completările ulterioare.</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Hotărârea Guvernului nr. 401/2013 pentru aprobarea Normelor de aplicare a Legii nr. 165/2013 privind măsurile pentru finalizarea procesului de restituire, în natură sau prin echivalent, a imobilelor preluate în mod abuziv în perioada regimului comunist în România.</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Legea nr. 368/2013 pentru modificarea şi completarea Legii nr. 165/2013 privind măsurile pentru finalizarea procesului de restituire, în natură sau prin echivalent, a imobilelor preluate în mod abuziv în perioada regimului comunist în România.</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Hotărârea Guvernului nr. 89/2014 pentru completarea Normelor de aplicare a Legii nr. 165/2013 privind măsurile pentru finalizarea procesului de restituire, în natură sau prin echivalent, a imobilelor preluate în mod abuziv în perioada regimului comunist în România.</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Legea nr. 18/1991 privind fondul funciar, republicată, cu modificările şi completările ulterioare.</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Legea nr. 215/2001 privind administrația publică locală, republicată, cu modificările și completările ulterioare;</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Legea nr. 24/2000 privind normele de tehnică legislativă, republicată, cu modificările și completările ulterioare.</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Legea nr. 544/2001 privind liberul acces la informațiile de interes public, cu modificările și completările ulterioare.</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 xml:space="preserve">Hotărârea Guvernului nr. 123/2002 pentru aprobarea Normelor metodologice de aplicare unitară a Legii nr. </w:t>
            </w:r>
            <w:r w:rsidRPr="0087365E">
              <w:rPr>
                <w:sz w:val="24"/>
                <w:szCs w:val="24"/>
                <w:lang w:val="ro-RO"/>
              </w:rPr>
              <w:lastRenderedPageBreak/>
              <w:t>544/2001, privind liberul acces la informațiile de interes public, cu modificările și completările ulterioare.</w:t>
            </w:r>
          </w:p>
          <w:p w:rsidR="00AB497E" w:rsidRPr="0087365E" w:rsidRDefault="00AB497E" w:rsidP="00514F1C">
            <w:pPr>
              <w:numPr>
                <w:ilvl w:val="0"/>
                <w:numId w:val="6"/>
              </w:numPr>
              <w:spacing w:after="0" w:line="240" w:lineRule="auto"/>
              <w:ind w:left="335" w:hanging="284"/>
              <w:jc w:val="both"/>
              <w:rPr>
                <w:sz w:val="24"/>
                <w:szCs w:val="24"/>
                <w:lang w:val="ro-RO"/>
              </w:rPr>
            </w:pPr>
            <w:r w:rsidRPr="0087365E">
              <w:rPr>
                <w:sz w:val="24"/>
                <w:szCs w:val="24"/>
                <w:lang w:val="ro-RO"/>
              </w:rPr>
              <w:t>Ordonanța Guvernului nr. 27/2002 privind reglementarea activității de soluționare a petițiilor, cu modificările și completările ulterioare.</w:t>
            </w:r>
          </w:p>
        </w:tc>
      </w:tr>
      <w:tr w:rsidR="00AB497E" w:rsidRPr="0087365E" w:rsidTr="00C27EB4">
        <w:tc>
          <w:tcPr>
            <w:tcW w:w="922" w:type="dxa"/>
            <w:vAlign w:val="center"/>
          </w:tcPr>
          <w:p w:rsidR="00AB497E" w:rsidRPr="0087365E" w:rsidRDefault="00E918FE" w:rsidP="00944848">
            <w:pPr>
              <w:spacing w:after="0" w:line="240" w:lineRule="auto"/>
              <w:ind w:left="360"/>
              <w:jc w:val="both"/>
              <w:rPr>
                <w:b/>
                <w:sz w:val="24"/>
                <w:szCs w:val="24"/>
              </w:rPr>
            </w:pPr>
            <w:r>
              <w:rPr>
                <w:b/>
                <w:sz w:val="24"/>
                <w:szCs w:val="24"/>
              </w:rPr>
              <w:lastRenderedPageBreak/>
              <w:t>31</w:t>
            </w:r>
            <w:r w:rsidR="00AB497E"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r w:rsidRPr="0087365E">
              <w:rPr>
                <w:b/>
                <w:sz w:val="24"/>
                <w:szCs w:val="24"/>
                <w:lang w:val="ro-RO"/>
              </w:rPr>
              <w:t>DIRECŢIA</w:t>
            </w:r>
          </w:p>
          <w:p w:rsidR="00AB497E" w:rsidRPr="0087365E" w:rsidRDefault="00AB497E" w:rsidP="00944848">
            <w:pPr>
              <w:spacing w:after="0" w:line="240" w:lineRule="auto"/>
              <w:jc w:val="center"/>
              <w:rPr>
                <w:b/>
                <w:sz w:val="24"/>
                <w:szCs w:val="24"/>
                <w:lang w:val="ro-RO"/>
              </w:rPr>
            </w:pPr>
            <w:r w:rsidRPr="0087365E">
              <w:rPr>
                <w:b/>
                <w:sz w:val="24"/>
                <w:szCs w:val="24"/>
                <w:lang w:val="ro-RO"/>
              </w:rPr>
              <w:t>RELAŢIA CU ONG, SINDICATE ŞI PATRONATE</w:t>
            </w:r>
          </w:p>
        </w:tc>
        <w:tc>
          <w:tcPr>
            <w:tcW w:w="6532" w:type="dxa"/>
          </w:tcPr>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Regulamentul de organizare şi funcţionare al D.R.O.S.P.</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Ordinul nr. 600/2018 privind aprobarea Codului controlului</w:t>
            </w:r>
          </w:p>
          <w:p w:rsidR="00607992" w:rsidRPr="008F5D4A" w:rsidRDefault="00607992" w:rsidP="002C5649">
            <w:pPr>
              <w:pStyle w:val="Listparagraf"/>
              <w:spacing w:after="0" w:line="240" w:lineRule="auto"/>
              <w:ind w:left="334"/>
              <w:jc w:val="both"/>
              <w:rPr>
                <w:rFonts w:ascii="Arial" w:hAnsi="Arial" w:cs="Arial"/>
                <w:bCs/>
                <w:sz w:val="24"/>
                <w:szCs w:val="24"/>
              </w:rPr>
            </w:pPr>
            <w:r w:rsidRPr="008F5D4A">
              <w:rPr>
                <w:rFonts w:ascii="Arial" w:hAnsi="Arial" w:cs="Arial"/>
                <w:bCs/>
                <w:sz w:val="24"/>
                <w:szCs w:val="24"/>
              </w:rPr>
              <w:t xml:space="preserve">intern managerial al entităţilor publice </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SR EN ISO 9001: 2015- Sistemul de management  al calităţii</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Ordonanța Guvernului nr. 26/2000 cu privire la asociaţii şi fundaţii</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Contractul colectiv de muncă de la nivelul PMB</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Acordul colectiv de muncă încheiat la nivelul PMB</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H.G. nr. 833/2007 privind normele de organizare şi funcţionare a comisiilor paritare şi încheierea acordurilor colective, cu modificările și completările ultrioare</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H.G. nr. 1344/2007 privind normele de organizare și funcționare a comisiilor de disciplină, cu modificările și completările ulterioare</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Legea nr. 62/2011 a dialogului social republicată, cu modificările şi completările ulterioare</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Legea nr. 168/1999 privind soluţionarea conflictelor de muncă</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Legea nr. 319/2006 a securităţii şi sănătăţii în muncă, cu modificările şi completările ulterioare</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Lege-cadru nr. 153/2017 privind salarizarea personalului plătit din fonduri publice</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H.G. nr. 611/2008 pentru aprobarea normelor privind organizarea şi dezvoltarea carierei funcţionarilor publici</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 xml:space="preserve">Constituţia României </w:t>
            </w:r>
          </w:p>
          <w:p w:rsidR="00607992" w:rsidRPr="008F5D4A" w:rsidRDefault="00607992" w:rsidP="00514F1C">
            <w:pPr>
              <w:pStyle w:val="Listparagraf"/>
              <w:numPr>
                <w:ilvl w:val="0"/>
                <w:numId w:val="21"/>
              </w:numPr>
              <w:spacing w:after="0" w:line="240" w:lineRule="auto"/>
              <w:ind w:left="334"/>
              <w:jc w:val="both"/>
              <w:rPr>
                <w:rFonts w:ascii="Arial" w:hAnsi="Arial" w:cs="Arial"/>
                <w:bCs/>
                <w:sz w:val="24"/>
                <w:szCs w:val="24"/>
              </w:rPr>
            </w:pPr>
            <w:r w:rsidRPr="008F5D4A">
              <w:rPr>
                <w:rFonts w:ascii="Arial" w:hAnsi="Arial" w:cs="Arial"/>
                <w:bCs/>
                <w:sz w:val="24"/>
                <w:szCs w:val="24"/>
              </w:rPr>
              <w:t>Legea nr. 53/2003 Codul Muncii republicată, cu modificările şi completările ulterioare</w:t>
            </w:r>
          </w:p>
          <w:p w:rsidR="00607992" w:rsidRPr="008F5D4A" w:rsidRDefault="00607992" w:rsidP="00514F1C">
            <w:pPr>
              <w:pStyle w:val="Listparagraf"/>
              <w:numPr>
                <w:ilvl w:val="0"/>
                <w:numId w:val="21"/>
              </w:numPr>
              <w:spacing w:after="0" w:line="240" w:lineRule="auto"/>
              <w:ind w:left="334"/>
              <w:jc w:val="both"/>
              <w:rPr>
                <w:rFonts w:ascii="Arial" w:hAnsi="Arial" w:cs="Arial"/>
                <w:sz w:val="24"/>
                <w:szCs w:val="24"/>
              </w:rPr>
            </w:pPr>
            <w:r w:rsidRPr="008F5D4A">
              <w:rPr>
                <w:rFonts w:ascii="Arial" w:hAnsi="Arial" w:cs="Arial"/>
                <w:sz w:val="24"/>
                <w:szCs w:val="24"/>
              </w:rPr>
              <w:t>Legea nr. 161/2003 privind unele măsuri pentru asigurarea transparenței în exercitarea demnităților publice, a funcțiilor publice și în mediul de afaceri, prevenirea și sancționarea corupției</w:t>
            </w:r>
          </w:p>
          <w:p w:rsidR="00607992" w:rsidRPr="008F5D4A" w:rsidRDefault="00607992" w:rsidP="00514F1C">
            <w:pPr>
              <w:pStyle w:val="Listparagraf"/>
              <w:numPr>
                <w:ilvl w:val="0"/>
                <w:numId w:val="21"/>
              </w:numPr>
              <w:spacing w:after="0" w:line="240" w:lineRule="auto"/>
              <w:ind w:left="334"/>
              <w:jc w:val="both"/>
              <w:rPr>
                <w:rFonts w:ascii="Arial" w:hAnsi="Arial" w:cs="Arial"/>
                <w:sz w:val="24"/>
                <w:szCs w:val="24"/>
              </w:rPr>
            </w:pPr>
            <w:r w:rsidRPr="008F5D4A">
              <w:rPr>
                <w:rFonts w:ascii="Arial" w:hAnsi="Arial" w:cs="Arial"/>
                <w:sz w:val="24"/>
                <w:szCs w:val="24"/>
              </w:rPr>
              <w:t>Legea nr. 98/2016 privind achizițiile publice, cu modificările și completările ulterioare</w:t>
            </w:r>
          </w:p>
          <w:p w:rsidR="00607992" w:rsidRPr="008F5D4A" w:rsidRDefault="00607992" w:rsidP="00514F1C">
            <w:pPr>
              <w:pStyle w:val="Listparagraf"/>
              <w:numPr>
                <w:ilvl w:val="0"/>
                <w:numId w:val="21"/>
              </w:numPr>
              <w:spacing w:after="0" w:line="240" w:lineRule="auto"/>
              <w:ind w:left="334"/>
              <w:jc w:val="both"/>
              <w:rPr>
                <w:rFonts w:ascii="Arial" w:hAnsi="Arial" w:cs="Arial"/>
                <w:sz w:val="24"/>
                <w:szCs w:val="24"/>
              </w:rPr>
            </w:pPr>
            <w:r w:rsidRPr="008F5D4A">
              <w:rPr>
                <w:rFonts w:ascii="Arial" w:hAnsi="Arial" w:cs="Arial"/>
                <w:sz w:val="24"/>
                <w:szCs w:val="24"/>
              </w:rPr>
              <w:t xml:space="preserve">Legea nr. 544/2001 privind liberul acces la informațiile de interes public, cu modificările și compleările ulterioare </w:t>
            </w:r>
          </w:p>
          <w:p w:rsidR="00607992" w:rsidRPr="008F5D4A" w:rsidRDefault="00607992" w:rsidP="00514F1C">
            <w:pPr>
              <w:pStyle w:val="Listparagraf"/>
              <w:numPr>
                <w:ilvl w:val="0"/>
                <w:numId w:val="21"/>
              </w:numPr>
              <w:spacing w:after="0" w:line="240" w:lineRule="auto"/>
              <w:ind w:left="334"/>
              <w:jc w:val="both"/>
              <w:rPr>
                <w:rFonts w:ascii="Arial" w:hAnsi="Arial" w:cs="Arial"/>
                <w:sz w:val="24"/>
                <w:szCs w:val="24"/>
              </w:rPr>
            </w:pPr>
            <w:r w:rsidRPr="008F5D4A">
              <w:rPr>
                <w:rFonts w:ascii="Arial" w:hAnsi="Arial" w:cs="Arial"/>
                <w:sz w:val="24"/>
                <w:szCs w:val="24"/>
              </w:rPr>
              <w:t xml:space="preserve">Legea nr. 52/2003 privind transparența decizională în administrația publică, cu modificările și completările </w:t>
            </w:r>
            <w:r w:rsidRPr="008F5D4A">
              <w:rPr>
                <w:rFonts w:ascii="Arial" w:hAnsi="Arial" w:cs="Arial"/>
                <w:sz w:val="24"/>
                <w:szCs w:val="24"/>
              </w:rPr>
              <w:lastRenderedPageBreak/>
              <w:t>ulterioare</w:t>
            </w:r>
          </w:p>
          <w:p w:rsidR="00607992" w:rsidRPr="008F5D4A" w:rsidRDefault="00607992" w:rsidP="00514F1C">
            <w:pPr>
              <w:pStyle w:val="Listparagraf"/>
              <w:numPr>
                <w:ilvl w:val="0"/>
                <w:numId w:val="21"/>
              </w:numPr>
              <w:spacing w:after="0" w:line="240" w:lineRule="auto"/>
              <w:ind w:left="334"/>
              <w:jc w:val="both"/>
              <w:rPr>
                <w:rFonts w:ascii="Arial" w:hAnsi="Arial" w:cs="Arial"/>
                <w:sz w:val="24"/>
                <w:szCs w:val="24"/>
              </w:rPr>
            </w:pPr>
            <w:r w:rsidRPr="008F5D4A">
              <w:rPr>
                <w:rFonts w:ascii="Arial" w:hAnsi="Arial" w:cs="Arial"/>
                <w:sz w:val="24"/>
                <w:szCs w:val="24"/>
              </w:rPr>
              <w:t>Ordonanța Guvernului nr. 27/2002 privind reglementarea activității de soluționare a petițiilor, cu modificările și completările ulterioare</w:t>
            </w:r>
          </w:p>
          <w:p w:rsidR="00607992" w:rsidRPr="008F5D4A" w:rsidRDefault="00607992" w:rsidP="00514F1C">
            <w:pPr>
              <w:pStyle w:val="Listparagraf"/>
              <w:numPr>
                <w:ilvl w:val="0"/>
                <w:numId w:val="21"/>
              </w:numPr>
              <w:spacing w:after="0" w:line="240" w:lineRule="auto"/>
              <w:ind w:left="334"/>
              <w:jc w:val="both"/>
              <w:rPr>
                <w:rFonts w:ascii="Arial" w:hAnsi="Arial" w:cs="Arial"/>
                <w:sz w:val="24"/>
                <w:szCs w:val="24"/>
              </w:rPr>
            </w:pPr>
            <w:r w:rsidRPr="008F5D4A">
              <w:rPr>
                <w:rFonts w:ascii="Arial" w:hAnsi="Arial" w:cs="Arial"/>
                <w:sz w:val="24"/>
                <w:szCs w:val="24"/>
              </w:rPr>
              <w:t>Ordonanța de Urgență nr. 57/2019 privind Codul Administrativ</w:t>
            </w:r>
          </w:p>
          <w:p w:rsidR="00607992" w:rsidRPr="008F5D4A" w:rsidRDefault="00607992" w:rsidP="00514F1C">
            <w:pPr>
              <w:pStyle w:val="Listparagraf"/>
              <w:numPr>
                <w:ilvl w:val="0"/>
                <w:numId w:val="21"/>
              </w:numPr>
              <w:spacing w:after="0" w:line="240" w:lineRule="auto"/>
              <w:ind w:left="334"/>
              <w:jc w:val="both"/>
              <w:rPr>
                <w:rFonts w:ascii="Arial" w:hAnsi="Arial" w:cs="Arial"/>
                <w:sz w:val="24"/>
                <w:szCs w:val="24"/>
              </w:rPr>
            </w:pPr>
            <w:r w:rsidRPr="008F5D4A">
              <w:rPr>
                <w:rFonts w:ascii="Arial" w:hAnsi="Arial" w:cs="Arial"/>
                <w:sz w:val="24"/>
                <w:szCs w:val="24"/>
              </w:rPr>
              <w:t>Legea nr. 346/2004 privind stimularea înființării și dezvoltării întreprinderilor mici și mijlocii, cu modificările și completările ulterioare</w:t>
            </w:r>
          </w:p>
          <w:p w:rsidR="00607992" w:rsidRPr="008F5D4A" w:rsidRDefault="00607992" w:rsidP="00514F1C">
            <w:pPr>
              <w:pStyle w:val="Listparagraf"/>
              <w:numPr>
                <w:ilvl w:val="0"/>
                <w:numId w:val="21"/>
              </w:numPr>
              <w:spacing w:after="0" w:line="240" w:lineRule="auto"/>
              <w:ind w:left="334"/>
              <w:jc w:val="both"/>
              <w:rPr>
                <w:rFonts w:ascii="Arial" w:hAnsi="Arial" w:cs="Arial"/>
                <w:sz w:val="24"/>
                <w:szCs w:val="24"/>
              </w:rPr>
            </w:pPr>
            <w:r w:rsidRPr="008F5D4A">
              <w:rPr>
                <w:rFonts w:ascii="Arial" w:hAnsi="Arial" w:cs="Arial"/>
                <w:sz w:val="24"/>
                <w:szCs w:val="24"/>
              </w:rPr>
              <w:t>Legea nr. 350/2005 privind regimul finanțărilor nerambursabile din fonduri publice alocate pentru activități nonprofit de interes general, republicată, cu modificările și completările ulterioare</w:t>
            </w:r>
          </w:p>
          <w:p w:rsidR="00607992" w:rsidRPr="008F5D4A" w:rsidRDefault="00607992" w:rsidP="00514F1C">
            <w:pPr>
              <w:pStyle w:val="Listparagraf"/>
              <w:numPr>
                <w:ilvl w:val="0"/>
                <w:numId w:val="21"/>
              </w:numPr>
              <w:spacing w:after="0" w:line="240" w:lineRule="auto"/>
              <w:ind w:left="334"/>
              <w:jc w:val="both"/>
              <w:rPr>
                <w:rFonts w:ascii="Arial" w:hAnsi="Arial" w:cs="Arial"/>
                <w:sz w:val="24"/>
                <w:szCs w:val="24"/>
              </w:rPr>
            </w:pPr>
            <w:r w:rsidRPr="008F5D4A">
              <w:rPr>
                <w:rFonts w:ascii="Arial" w:hAnsi="Arial" w:cs="Arial"/>
                <w:sz w:val="24"/>
                <w:szCs w:val="24"/>
              </w:rPr>
              <w:t>H.G nr. 262/2019 pentru aprobarea Normelor metodologice de aplicare a prevederilor Legii nr. 202/2002 privind egalitatea de șanse și de tratament între femei și bărbați</w:t>
            </w:r>
          </w:p>
          <w:p w:rsidR="00AB497E" w:rsidRPr="008F5D4A" w:rsidRDefault="00607992" w:rsidP="00514F1C">
            <w:pPr>
              <w:pStyle w:val="Listparagraf"/>
              <w:numPr>
                <w:ilvl w:val="0"/>
                <w:numId w:val="21"/>
              </w:numPr>
              <w:spacing w:after="0" w:line="240" w:lineRule="auto"/>
              <w:ind w:left="334"/>
              <w:jc w:val="both"/>
              <w:rPr>
                <w:bCs/>
                <w:sz w:val="24"/>
                <w:szCs w:val="24"/>
              </w:rPr>
            </w:pPr>
            <w:r w:rsidRPr="008F5D4A">
              <w:rPr>
                <w:rFonts w:ascii="Arial" w:hAnsi="Arial" w:cs="Arial"/>
                <w:sz w:val="24"/>
                <w:szCs w:val="24"/>
              </w:rPr>
              <w:t>Declarația și Angajamentul Primarului General al Municipiului București în domeniul calității și mediului</w:t>
            </w:r>
          </w:p>
        </w:tc>
      </w:tr>
      <w:tr w:rsidR="00AB497E" w:rsidRPr="0087365E" w:rsidTr="00C27EB4">
        <w:tc>
          <w:tcPr>
            <w:tcW w:w="922" w:type="dxa"/>
            <w:vAlign w:val="center"/>
          </w:tcPr>
          <w:p w:rsidR="00AB497E" w:rsidRPr="0087365E" w:rsidRDefault="00AB497E" w:rsidP="00E918FE">
            <w:pPr>
              <w:spacing w:after="0" w:line="240" w:lineRule="auto"/>
              <w:ind w:left="360"/>
              <w:jc w:val="both"/>
              <w:rPr>
                <w:b/>
                <w:sz w:val="24"/>
                <w:szCs w:val="24"/>
              </w:rPr>
            </w:pPr>
            <w:r w:rsidRPr="0087365E">
              <w:rPr>
                <w:b/>
                <w:sz w:val="24"/>
                <w:szCs w:val="24"/>
              </w:rPr>
              <w:lastRenderedPageBreak/>
              <w:t>3</w:t>
            </w:r>
            <w:r w:rsidR="00E918FE">
              <w:rPr>
                <w:b/>
                <w:sz w:val="24"/>
                <w:szCs w:val="24"/>
              </w:rPr>
              <w:t>2</w:t>
            </w:r>
            <w:r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SERVICIUL SĂNĂTATE ŞI SECURITATE ÎN MUNCĂ</w:t>
            </w:r>
          </w:p>
        </w:tc>
        <w:tc>
          <w:tcPr>
            <w:tcW w:w="6532" w:type="dxa"/>
          </w:tcPr>
          <w:p w:rsidR="00B7501C" w:rsidRPr="00B7501C" w:rsidRDefault="00B7501C" w:rsidP="00514F1C">
            <w:pPr>
              <w:pStyle w:val="Listparagraf"/>
              <w:numPr>
                <w:ilvl w:val="0"/>
                <w:numId w:val="23"/>
              </w:numPr>
              <w:spacing w:after="40" w:line="240" w:lineRule="auto"/>
              <w:ind w:left="192" w:firstLine="0"/>
              <w:rPr>
                <w:rFonts w:ascii="Arial" w:hAnsi="Arial" w:cs="Arial"/>
                <w:sz w:val="24"/>
                <w:szCs w:val="24"/>
              </w:rPr>
            </w:pPr>
            <w:r w:rsidRPr="00B7501C">
              <w:rPr>
                <w:rFonts w:ascii="Arial" w:hAnsi="Arial" w:cs="Arial"/>
                <w:sz w:val="24"/>
                <w:szCs w:val="24"/>
              </w:rPr>
              <w:t>Legea nr. 319/2006 a securităţii şi sănătăţii în muncă, cu modificările şi completările ulterioare,</w:t>
            </w:r>
          </w:p>
          <w:p w:rsidR="00B7501C" w:rsidRPr="00B7501C" w:rsidRDefault="00B7501C" w:rsidP="00514F1C">
            <w:pPr>
              <w:pStyle w:val="Listparagraf"/>
              <w:numPr>
                <w:ilvl w:val="0"/>
                <w:numId w:val="23"/>
              </w:numPr>
              <w:spacing w:after="40" w:line="240" w:lineRule="auto"/>
              <w:ind w:left="192" w:firstLine="0"/>
              <w:rPr>
                <w:rFonts w:ascii="Arial" w:hAnsi="Arial" w:cs="Arial"/>
                <w:sz w:val="24"/>
                <w:szCs w:val="24"/>
              </w:rPr>
            </w:pPr>
            <w:r w:rsidRPr="00B7501C">
              <w:rPr>
                <w:rFonts w:ascii="Arial" w:hAnsi="Arial" w:cs="Arial"/>
                <w:sz w:val="24"/>
                <w:szCs w:val="24"/>
              </w:rPr>
              <w:t>H.G. 1425/2006 pentru aprobarea Normelor metodologice de aplicare a prevederilor legii securităţii şi sănătăţii în muncă nr. 319/2006,</w:t>
            </w:r>
          </w:p>
          <w:p w:rsidR="00B7501C" w:rsidRPr="00B7501C" w:rsidRDefault="00B7501C" w:rsidP="00514F1C">
            <w:pPr>
              <w:pStyle w:val="Listparagraf"/>
              <w:numPr>
                <w:ilvl w:val="0"/>
                <w:numId w:val="23"/>
              </w:numPr>
              <w:spacing w:after="40" w:line="240" w:lineRule="auto"/>
              <w:ind w:left="192" w:firstLine="0"/>
              <w:rPr>
                <w:rFonts w:ascii="Arial" w:hAnsi="Arial" w:cs="Arial"/>
                <w:sz w:val="24"/>
                <w:szCs w:val="24"/>
              </w:rPr>
            </w:pPr>
            <w:r w:rsidRPr="00B7501C">
              <w:rPr>
                <w:rFonts w:ascii="Arial" w:hAnsi="Arial" w:cs="Arial"/>
                <w:sz w:val="24"/>
                <w:szCs w:val="24"/>
              </w:rPr>
              <w:t>H.G. nr. 580/2000 pentru aprobarea normelor metodologice de aplicare a prevederilor O.U.G. nr. 99/2000privind măsurile ce pot fi aplicate în perioadele cu temperaturi extreme pentru protecţia persoanelor încadrate în muncă,</w:t>
            </w:r>
          </w:p>
          <w:p w:rsidR="00B7501C" w:rsidRPr="00B7501C" w:rsidRDefault="00B7501C" w:rsidP="00514F1C">
            <w:pPr>
              <w:pStyle w:val="Listparagraf"/>
              <w:numPr>
                <w:ilvl w:val="0"/>
                <w:numId w:val="23"/>
              </w:numPr>
              <w:spacing w:after="40" w:line="240" w:lineRule="auto"/>
              <w:ind w:left="192" w:firstLine="0"/>
              <w:rPr>
                <w:rFonts w:ascii="Arial" w:hAnsi="Arial" w:cs="Arial"/>
                <w:sz w:val="24"/>
                <w:szCs w:val="24"/>
              </w:rPr>
            </w:pPr>
            <w:r w:rsidRPr="00B7501C">
              <w:rPr>
                <w:rFonts w:ascii="Arial" w:hAnsi="Arial" w:cs="Arial"/>
                <w:sz w:val="24"/>
                <w:szCs w:val="24"/>
              </w:rPr>
              <w:t>H.G. nr. 355/2007 privind supravegherea sănătăţii lucrătorilor,</w:t>
            </w:r>
          </w:p>
          <w:p w:rsidR="00B7501C" w:rsidRPr="00B7501C" w:rsidRDefault="00B7501C" w:rsidP="00514F1C">
            <w:pPr>
              <w:pStyle w:val="Listparagraf"/>
              <w:numPr>
                <w:ilvl w:val="0"/>
                <w:numId w:val="23"/>
              </w:numPr>
              <w:spacing w:after="40" w:line="240" w:lineRule="auto"/>
              <w:ind w:left="192" w:firstLine="0"/>
              <w:rPr>
                <w:rFonts w:ascii="Arial" w:hAnsi="Arial" w:cs="Arial"/>
                <w:sz w:val="24"/>
                <w:szCs w:val="24"/>
              </w:rPr>
            </w:pPr>
            <w:r w:rsidRPr="00B7501C">
              <w:rPr>
                <w:rFonts w:ascii="Arial" w:hAnsi="Arial" w:cs="Arial"/>
                <w:sz w:val="24"/>
                <w:szCs w:val="24"/>
              </w:rPr>
              <w:t>H.G. nr. 1048/2006 privind cerinţele minime de securitate şi sănătate pentru utilizarea de către lucrători a echipamentelor individuale de protecţie la locul de muncă,</w:t>
            </w:r>
          </w:p>
          <w:p w:rsidR="00AB497E" w:rsidRPr="0087365E" w:rsidRDefault="00AB497E" w:rsidP="00944848">
            <w:pPr>
              <w:spacing w:after="0" w:line="240" w:lineRule="auto"/>
              <w:ind w:left="335" w:hanging="284"/>
              <w:jc w:val="both"/>
              <w:rPr>
                <w:sz w:val="24"/>
                <w:szCs w:val="24"/>
              </w:rPr>
            </w:pPr>
          </w:p>
        </w:tc>
      </w:tr>
      <w:tr w:rsidR="00AB497E" w:rsidRPr="0087365E" w:rsidTr="00C27EB4">
        <w:tc>
          <w:tcPr>
            <w:tcW w:w="922" w:type="dxa"/>
            <w:vAlign w:val="center"/>
          </w:tcPr>
          <w:p w:rsidR="00AB497E" w:rsidRPr="0087365E" w:rsidRDefault="00AB497E" w:rsidP="00944848">
            <w:pPr>
              <w:spacing w:after="0" w:line="240" w:lineRule="auto"/>
              <w:ind w:left="360"/>
              <w:jc w:val="both"/>
              <w:rPr>
                <w:b/>
                <w:sz w:val="24"/>
                <w:szCs w:val="24"/>
              </w:rPr>
            </w:pPr>
          </w:p>
          <w:p w:rsidR="00AB497E" w:rsidRPr="0087365E" w:rsidRDefault="00AB497E" w:rsidP="00E918FE">
            <w:pPr>
              <w:spacing w:after="0" w:line="240" w:lineRule="auto"/>
              <w:ind w:left="360"/>
              <w:jc w:val="both"/>
              <w:rPr>
                <w:b/>
                <w:sz w:val="24"/>
                <w:szCs w:val="24"/>
              </w:rPr>
            </w:pPr>
            <w:r w:rsidRPr="0087365E">
              <w:rPr>
                <w:b/>
                <w:sz w:val="24"/>
                <w:szCs w:val="24"/>
              </w:rPr>
              <w:t>3</w:t>
            </w:r>
            <w:r w:rsidR="00E918FE">
              <w:rPr>
                <w:b/>
                <w:sz w:val="24"/>
                <w:szCs w:val="24"/>
              </w:rPr>
              <w:t>3</w:t>
            </w:r>
            <w:r w:rsidRPr="0087365E">
              <w:rPr>
                <w:b/>
                <w:sz w:val="24"/>
                <w:szCs w:val="24"/>
              </w:rPr>
              <w:t>.</w:t>
            </w:r>
          </w:p>
        </w:tc>
        <w:tc>
          <w:tcPr>
            <w:tcW w:w="2577" w:type="dxa"/>
            <w:vAlign w:val="center"/>
          </w:tcPr>
          <w:p w:rsidR="00AB497E" w:rsidRPr="0087365E" w:rsidRDefault="00AB497E" w:rsidP="00944848">
            <w:pPr>
              <w:spacing w:after="0" w:line="240" w:lineRule="auto"/>
              <w:jc w:val="both"/>
              <w:rPr>
                <w:b/>
                <w:sz w:val="24"/>
                <w:szCs w:val="24"/>
                <w:lang w:val="ro-RO"/>
              </w:rPr>
            </w:pPr>
          </w:p>
          <w:p w:rsidR="00AB497E" w:rsidRPr="0087365E" w:rsidRDefault="00AA772E" w:rsidP="00944848">
            <w:pPr>
              <w:spacing w:after="0" w:line="240" w:lineRule="auto"/>
              <w:jc w:val="both"/>
              <w:rPr>
                <w:b/>
                <w:sz w:val="24"/>
                <w:szCs w:val="24"/>
                <w:lang w:val="ro-RO"/>
              </w:rPr>
            </w:pPr>
            <w:r>
              <w:rPr>
                <w:b/>
                <w:sz w:val="24"/>
                <w:szCs w:val="24"/>
                <w:lang w:val="ro-RO"/>
              </w:rPr>
              <w:t xml:space="preserve">DIRECŢIA </w:t>
            </w:r>
            <w:r w:rsidR="00AB497E" w:rsidRPr="0087365E">
              <w:rPr>
                <w:b/>
                <w:sz w:val="24"/>
                <w:szCs w:val="24"/>
                <w:lang w:val="ro-RO"/>
              </w:rPr>
              <w:t>DE INTEGRITATE</w:t>
            </w:r>
          </w:p>
        </w:tc>
        <w:tc>
          <w:tcPr>
            <w:tcW w:w="6532" w:type="dxa"/>
          </w:tcPr>
          <w:p w:rsidR="00AB497E" w:rsidRPr="003050D8" w:rsidRDefault="00AB497E" w:rsidP="00944848">
            <w:pPr>
              <w:tabs>
                <w:tab w:val="left" w:pos="312"/>
              </w:tabs>
              <w:spacing w:after="0" w:line="240" w:lineRule="auto"/>
              <w:ind w:left="335"/>
              <w:jc w:val="both"/>
              <w:rPr>
                <w:sz w:val="24"/>
                <w:szCs w:val="24"/>
                <w:lang w:val="ro-RO"/>
              </w:rPr>
            </w:pPr>
          </w:p>
          <w:p w:rsidR="00421AB3" w:rsidRPr="00421AB3" w:rsidRDefault="003050D8" w:rsidP="00421AB3">
            <w:pPr>
              <w:jc w:val="both"/>
              <w:rPr>
                <w:rStyle w:val="list-group-item"/>
                <w:sz w:val="24"/>
                <w:szCs w:val="24"/>
                <w:shd w:val="clear" w:color="auto" w:fill="FFFFFF"/>
                <w:lang w:val="ro-RO"/>
              </w:rPr>
            </w:pPr>
            <w:r w:rsidRPr="00421AB3">
              <w:rPr>
                <w:rStyle w:val="list-group-item"/>
                <w:sz w:val="24"/>
                <w:szCs w:val="24"/>
                <w:shd w:val="clear" w:color="auto" w:fill="FFFFFF"/>
                <w:lang w:val="ro-RO"/>
              </w:rPr>
              <w:t>● </w:t>
            </w:r>
            <w:r w:rsidR="00421AB3" w:rsidRPr="00421AB3">
              <w:rPr>
                <w:rStyle w:val="list-group-item"/>
                <w:sz w:val="24"/>
                <w:szCs w:val="24"/>
                <w:shd w:val="clear" w:color="auto" w:fill="FFFFFF"/>
                <w:lang w:val="ro-RO"/>
              </w:rPr>
              <w:t xml:space="preserve">Ordonanța de Urgență nr. 57 din 3 iulie 2019 privind Codul administrativ; </w:t>
            </w:r>
          </w:p>
          <w:p w:rsidR="00421AB3" w:rsidRPr="00421AB3" w:rsidRDefault="00421AB3" w:rsidP="00421AB3">
            <w:pPr>
              <w:jc w:val="both"/>
              <w:rPr>
                <w:rStyle w:val="list-group-item"/>
                <w:sz w:val="24"/>
                <w:szCs w:val="24"/>
                <w:shd w:val="clear" w:color="auto" w:fill="FFFFFF"/>
                <w:lang w:val="ro-RO"/>
              </w:rPr>
            </w:pPr>
            <w:r w:rsidRPr="00421AB3">
              <w:rPr>
                <w:rStyle w:val="list-group-item"/>
                <w:sz w:val="24"/>
                <w:szCs w:val="24"/>
                <w:shd w:val="clear" w:color="auto" w:fill="FFFFFF"/>
                <w:lang w:val="ro-RO"/>
              </w:rPr>
              <w:t xml:space="preserve">● Legea nr. 161/2003 privind unele măsuri pentru asigurarea transparenței în exercitarea demnităților publice, a funcțiilor publice și în mediul de afaceri, prevenirea și sancționarea corupției, cu modificările și </w:t>
            </w:r>
            <w:r w:rsidRPr="00421AB3">
              <w:rPr>
                <w:rStyle w:val="list-group-item"/>
                <w:sz w:val="24"/>
                <w:szCs w:val="24"/>
                <w:shd w:val="clear" w:color="auto" w:fill="FFFFFF"/>
                <w:lang w:val="ro-RO"/>
              </w:rPr>
              <w:lastRenderedPageBreak/>
              <w:t>completările ulterioare; </w:t>
            </w:r>
            <w:hyperlink r:id="rId39" w:tgtFrame="_blank" w:history="1"/>
          </w:p>
          <w:p w:rsidR="00421AB3" w:rsidRPr="00421AB3" w:rsidRDefault="00421AB3" w:rsidP="00421AB3">
            <w:pPr>
              <w:jc w:val="both"/>
              <w:rPr>
                <w:rStyle w:val="list-group-item"/>
                <w:sz w:val="24"/>
                <w:szCs w:val="24"/>
                <w:shd w:val="clear" w:color="auto" w:fill="FFFFFF"/>
                <w:lang w:val="ro-RO"/>
              </w:rPr>
            </w:pPr>
            <w:r w:rsidRPr="00421AB3">
              <w:rPr>
                <w:rStyle w:val="list-group-item"/>
                <w:sz w:val="24"/>
                <w:szCs w:val="24"/>
                <w:shd w:val="clear" w:color="auto" w:fill="FFFFFF"/>
                <w:lang w:val="ro-RO"/>
              </w:rPr>
              <w:t>● Legea nr. 52/2003 privind transparența decizională în administrația publică, cu modificările și completările ulterioare; </w:t>
            </w:r>
            <w:hyperlink r:id="rId40" w:tgtFrame="_blank" w:history="1"/>
          </w:p>
          <w:p w:rsidR="00421AB3" w:rsidRPr="00421AB3" w:rsidRDefault="00421AB3" w:rsidP="00421AB3">
            <w:pPr>
              <w:jc w:val="both"/>
              <w:rPr>
                <w:rStyle w:val="list-group-item"/>
                <w:sz w:val="24"/>
                <w:szCs w:val="24"/>
                <w:shd w:val="clear" w:color="auto" w:fill="FFFFFF"/>
                <w:lang w:val="ro-RO"/>
              </w:rPr>
            </w:pPr>
            <w:r w:rsidRPr="00421AB3">
              <w:rPr>
                <w:rStyle w:val="list-group-item"/>
                <w:sz w:val="24"/>
                <w:szCs w:val="24"/>
                <w:shd w:val="clear" w:color="auto" w:fill="FFFFFF"/>
                <w:lang w:val="ro-RO"/>
              </w:rPr>
              <w:t>● Legea nr. 251/2004 privind unele măsuri referitoare la bunurile primite cu titlu gratuit cu prilejul unor acțiuni de protocol în exercitarea mandatului sau a funcției</w:t>
            </w:r>
          </w:p>
          <w:p w:rsidR="00421AB3" w:rsidRPr="00421AB3" w:rsidRDefault="00421AB3" w:rsidP="00421AB3">
            <w:pPr>
              <w:jc w:val="both"/>
              <w:rPr>
                <w:rStyle w:val="list-group-item"/>
                <w:sz w:val="24"/>
                <w:szCs w:val="24"/>
                <w:shd w:val="clear" w:color="auto" w:fill="FFFFFF"/>
                <w:lang w:val="ro-RO"/>
              </w:rPr>
            </w:pPr>
            <w:r w:rsidRPr="00421AB3">
              <w:rPr>
                <w:rStyle w:val="list-group-item"/>
                <w:sz w:val="24"/>
                <w:szCs w:val="24"/>
                <w:shd w:val="clear" w:color="auto" w:fill="FFFFFF"/>
                <w:lang w:val="ro-RO"/>
              </w:rPr>
              <w:t>● Legea nr. 544/2001 privind liberul acces la informațiile de interes public, cu modificările ulterioare; </w:t>
            </w:r>
            <w:hyperlink r:id="rId41" w:tgtFrame="_blank" w:history="1"/>
          </w:p>
          <w:p w:rsidR="00421AB3" w:rsidRPr="00421AB3" w:rsidRDefault="00421AB3" w:rsidP="00421AB3">
            <w:pPr>
              <w:jc w:val="both"/>
              <w:rPr>
                <w:rStyle w:val="list-group-item"/>
                <w:sz w:val="24"/>
                <w:szCs w:val="24"/>
                <w:shd w:val="clear" w:color="auto" w:fill="FFFFFF"/>
                <w:lang w:val="ro-RO"/>
              </w:rPr>
            </w:pPr>
            <w:r w:rsidRPr="00421AB3">
              <w:rPr>
                <w:rStyle w:val="list-group-item"/>
                <w:sz w:val="24"/>
                <w:szCs w:val="24"/>
                <w:shd w:val="clear" w:color="auto" w:fill="FFFFFF"/>
                <w:lang w:val="ro-RO"/>
              </w:rPr>
              <w:t>● Legea nr. 571/2004 privind protecția personalului din autoritățile publice, instituțiile publice și din alte unități care semnalează încălcări ale legii; </w:t>
            </w:r>
          </w:p>
          <w:p w:rsidR="00421AB3" w:rsidRPr="00421AB3" w:rsidRDefault="00421AB3" w:rsidP="00421AB3">
            <w:pPr>
              <w:jc w:val="both"/>
              <w:rPr>
                <w:rStyle w:val="list-group-item"/>
                <w:sz w:val="24"/>
                <w:szCs w:val="24"/>
                <w:shd w:val="clear" w:color="auto" w:fill="FFFFFF"/>
                <w:lang w:val="ro-RO"/>
              </w:rPr>
            </w:pPr>
            <w:r w:rsidRPr="00421AB3">
              <w:rPr>
                <w:rStyle w:val="list-group-item"/>
                <w:sz w:val="24"/>
                <w:szCs w:val="24"/>
                <w:shd w:val="clear" w:color="auto" w:fill="FFFFFF"/>
                <w:lang w:val="ro-RO"/>
              </w:rPr>
              <w:t>● Legea nr. 78/2000 pentru prevenirea, descoperirea si sancționarea faptelor de corupție, cu modificările ulterioare; </w:t>
            </w:r>
            <w:hyperlink r:id="rId42" w:tgtFrame="_blank" w:history="1"/>
          </w:p>
          <w:p w:rsidR="00421AB3" w:rsidRPr="00421AB3" w:rsidRDefault="00421AB3" w:rsidP="00421AB3">
            <w:pPr>
              <w:jc w:val="both"/>
              <w:rPr>
                <w:rStyle w:val="list-group-item"/>
                <w:sz w:val="24"/>
                <w:szCs w:val="24"/>
                <w:shd w:val="clear" w:color="auto" w:fill="FFFFFF"/>
                <w:lang w:val="ro-RO"/>
              </w:rPr>
            </w:pPr>
            <w:r w:rsidRPr="00421AB3">
              <w:rPr>
                <w:rStyle w:val="list-group-item"/>
                <w:sz w:val="24"/>
                <w:szCs w:val="24"/>
                <w:shd w:val="clear" w:color="auto" w:fill="FFFFFF"/>
                <w:lang w:val="ro-RO"/>
              </w:rPr>
              <w:t>● 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w:t>
            </w:r>
            <w:hyperlink r:id="rId43" w:tgtFrame="_blank" w:history="1"/>
          </w:p>
          <w:p w:rsidR="00421AB3" w:rsidRPr="00421AB3" w:rsidRDefault="00421AB3" w:rsidP="00421AB3">
            <w:pPr>
              <w:jc w:val="both"/>
              <w:rPr>
                <w:rStyle w:val="list-group-item"/>
                <w:sz w:val="24"/>
                <w:szCs w:val="24"/>
                <w:shd w:val="clear" w:color="auto" w:fill="E9ECEF"/>
                <w:lang w:val="ro-RO"/>
              </w:rPr>
            </w:pPr>
            <w:r w:rsidRPr="00421AB3">
              <w:rPr>
                <w:rStyle w:val="list-group-item"/>
                <w:sz w:val="24"/>
                <w:szCs w:val="24"/>
                <w:shd w:val="clear" w:color="auto" w:fill="FFFFFF"/>
                <w:lang w:val="ro-RO"/>
              </w:rPr>
              <w:t>●</w:t>
            </w:r>
            <w:r w:rsidRPr="00421AB3">
              <w:rPr>
                <w:rStyle w:val="list-group-item"/>
                <w:sz w:val="24"/>
                <w:szCs w:val="24"/>
                <w:lang w:val="ro-RO"/>
              </w:rPr>
              <w:t xml:space="preserve"> Hotărârea Guvernului României nr. 583/2016 privind aprobarea Strategiei naționale anticorupție pe perioada 2016-2020, a seturilor de indicatori de performanță, a riscurilor asociate obiectivelor și măsurilor din strategie și a surselor de verificare, a inventarului măsurilor de transparență instituțională și de prevenire a corupției, a indicatorilor de evaluare, precum și a standardelor de publicare a informațiilor de interes public;</w:t>
            </w:r>
            <w:r w:rsidRPr="00421AB3">
              <w:rPr>
                <w:rStyle w:val="list-group-item"/>
                <w:sz w:val="24"/>
                <w:szCs w:val="24"/>
                <w:shd w:val="clear" w:color="auto" w:fill="E9ECEF"/>
                <w:lang w:val="ro-RO"/>
              </w:rPr>
              <w:t> </w:t>
            </w:r>
            <w:hyperlink r:id="rId44" w:tgtFrame="_blank" w:history="1"/>
          </w:p>
          <w:p w:rsidR="00421AB3" w:rsidRPr="00421AB3" w:rsidRDefault="00421AB3" w:rsidP="00421AB3">
            <w:pPr>
              <w:jc w:val="both"/>
              <w:rPr>
                <w:rStyle w:val="list-group-item"/>
                <w:sz w:val="24"/>
                <w:szCs w:val="24"/>
                <w:shd w:val="clear" w:color="auto" w:fill="FFFFFF"/>
                <w:lang w:val="ro-RO"/>
              </w:rPr>
            </w:pPr>
            <w:r w:rsidRPr="00421AB3">
              <w:rPr>
                <w:rStyle w:val="list-group-item"/>
                <w:sz w:val="24"/>
                <w:szCs w:val="24"/>
                <w:shd w:val="clear" w:color="auto" w:fill="FFFFFF"/>
                <w:lang w:val="ro-RO"/>
              </w:rPr>
              <w:t>● Ordinul Secretariatului General al Guvernului nr. 600/2018 pentru aprobarea Codului controlului intern managerial al entităților publice; </w:t>
            </w:r>
            <w:hyperlink r:id="rId45" w:tgtFrame="_blank" w:history="1"/>
          </w:p>
          <w:p w:rsidR="00421AB3" w:rsidRPr="00421AB3" w:rsidRDefault="00421AB3" w:rsidP="00421AB3">
            <w:pPr>
              <w:jc w:val="both"/>
              <w:rPr>
                <w:rStyle w:val="list-group-item"/>
                <w:sz w:val="24"/>
                <w:szCs w:val="24"/>
                <w:shd w:val="clear" w:color="auto" w:fill="FFFFFF"/>
                <w:lang w:val="ro-RO"/>
              </w:rPr>
            </w:pPr>
            <w:r w:rsidRPr="00421AB3">
              <w:rPr>
                <w:rStyle w:val="list-group-item"/>
                <w:sz w:val="24"/>
                <w:szCs w:val="24"/>
                <w:shd w:val="clear" w:color="auto" w:fill="FFFFFF"/>
                <w:lang w:val="ro-RO"/>
              </w:rPr>
              <w:t xml:space="preserve">● Hotărârea Consiliului General al Municipiului București nr. 84/2018 privind aprobarea Regulamentului de Organizare și Funcționare al aparatului de specialitate al </w:t>
            </w:r>
            <w:r w:rsidRPr="00421AB3">
              <w:rPr>
                <w:rStyle w:val="list-group-item"/>
                <w:sz w:val="24"/>
                <w:szCs w:val="24"/>
                <w:shd w:val="clear" w:color="auto" w:fill="FFFFFF"/>
                <w:lang w:val="ro-RO"/>
              </w:rPr>
              <w:lastRenderedPageBreak/>
              <w:t>Primarului General - cu modificările și completările ulterioare; </w:t>
            </w:r>
            <w:hyperlink r:id="rId46" w:tgtFrame="_blank" w:history="1"/>
          </w:p>
          <w:p w:rsidR="00AB497E" w:rsidRPr="0087365E" w:rsidRDefault="00421AB3" w:rsidP="00421AB3">
            <w:pPr>
              <w:pStyle w:val="Listparagraf"/>
              <w:tabs>
                <w:tab w:val="left" w:pos="7035"/>
              </w:tabs>
              <w:spacing w:after="0" w:line="240" w:lineRule="auto"/>
              <w:ind w:left="50"/>
              <w:jc w:val="both"/>
              <w:rPr>
                <w:rFonts w:ascii="Arial" w:hAnsi="Arial" w:cs="Arial"/>
                <w:b/>
                <w:sz w:val="24"/>
                <w:szCs w:val="24"/>
              </w:rPr>
            </w:pPr>
            <w:r w:rsidRPr="00421AB3">
              <w:rPr>
                <w:rStyle w:val="list-group-item"/>
                <w:rFonts w:ascii="Arial" w:hAnsi="Arial" w:cs="Arial"/>
                <w:sz w:val="24"/>
                <w:szCs w:val="24"/>
                <w:shd w:val="clear" w:color="auto" w:fill="FFFFFF"/>
              </w:rPr>
              <w:t>● Hotărârea Consiliului General al Municipiului București nr. 90/2018 privind adoptarea la nivelul Municipiului București a Declarației de aderare la valorile fundamentale, principiile, obiectivele și mecanismul de monitorizare al SNA 2016-2020.</w:t>
            </w:r>
          </w:p>
        </w:tc>
      </w:tr>
      <w:tr w:rsidR="00AB497E" w:rsidRPr="0087365E" w:rsidTr="00C27EB4">
        <w:tc>
          <w:tcPr>
            <w:tcW w:w="922" w:type="dxa"/>
            <w:vAlign w:val="center"/>
          </w:tcPr>
          <w:p w:rsidR="00AB497E" w:rsidRPr="0087365E" w:rsidRDefault="00AB497E" w:rsidP="00E918FE">
            <w:pPr>
              <w:spacing w:after="0" w:line="240" w:lineRule="auto"/>
              <w:ind w:left="360"/>
              <w:jc w:val="both"/>
              <w:rPr>
                <w:b/>
                <w:sz w:val="24"/>
                <w:szCs w:val="24"/>
              </w:rPr>
            </w:pPr>
            <w:r w:rsidRPr="0087365E">
              <w:rPr>
                <w:b/>
                <w:sz w:val="24"/>
                <w:szCs w:val="24"/>
              </w:rPr>
              <w:lastRenderedPageBreak/>
              <w:t>3</w:t>
            </w:r>
            <w:r w:rsidR="00E918FE">
              <w:rPr>
                <w:b/>
                <w:sz w:val="24"/>
                <w:szCs w:val="24"/>
              </w:rPr>
              <w:t>4</w:t>
            </w:r>
            <w:r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CORPUL DE CONTROL AL PRIMARULUI GENERAL AL MUNICIPIULUI BUCUREŞTI</w:t>
            </w:r>
          </w:p>
        </w:tc>
        <w:tc>
          <w:tcPr>
            <w:tcW w:w="6532" w:type="dxa"/>
          </w:tcPr>
          <w:p w:rsidR="001A3DD5" w:rsidRPr="001A3DD5" w:rsidRDefault="00C7463A" w:rsidP="00514F1C">
            <w:pPr>
              <w:pStyle w:val="Listparagraf"/>
              <w:numPr>
                <w:ilvl w:val="0"/>
                <w:numId w:val="22"/>
              </w:numPr>
              <w:tabs>
                <w:tab w:val="left" w:pos="7035"/>
              </w:tabs>
              <w:spacing w:after="0" w:line="240" w:lineRule="auto"/>
              <w:ind w:left="334" w:hanging="284"/>
              <w:jc w:val="both"/>
              <w:rPr>
                <w:rFonts w:ascii="Arial" w:hAnsi="Arial" w:cs="Arial"/>
                <w:sz w:val="24"/>
                <w:szCs w:val="24"/>
              </w:rPr>
            </w:pPr>
            <w:r>
              <w:rPr>
                <w:rFonts w:ascii="Arial" w:hAnsi="Arial" w:cs="Arial"/>
                <w:sz w:val="24"/>
                <w:szCs w:val="24"/>
              </w:rPr>
              <w:t>Ordonanța</w:t>
            </w:r>
            <w:r w:rsidR="001A3DD5" w:rsidRPr="001A3DD5">
              <w:rPr>
                <w:rFonts w:ascii="Arial" w:hAnsi="Arial" w:cs="Arial"/>
                <w:sz w:val="24"/>
                <w:szCs w:val="24"/>
              </w:rPr>
              <w:t xml:space="preserve"> de Urgență nr. 57/2019 publicată în Monitorul Oficial 555/05.07.2019, privind Codul Administrativ;</w:t>
            </w:r>
          </w:p>
          <w:p w:rsidR="001A3DD5" w:rsidRPr="001A3DD5" w:rsidRDefault="001A3DD5" w:rsidP="00514F1C">
            <w:pPr>
              <w:pStyle w:val="Listparagraf"/>
              <w:numPr>
                <w:ilvl w:val="0"/>
                <w:numId w:val="22"/>
              </w:numPr>
              <w:tabs>
                <w:tab w:val="left" w:pos="7035"/>
              </w:tabs>
              <w:spacing w:after="0" w:line="240" w:lineRule="auto"/>
              <w:ind w:left="334" w:hanging="284"/>
              <w:jc w:val="both"/>
              <w:rPr>
                <w:rFonts w:ascii="Arial" w:hAnsi="Arial" w:cs="Arial"/>
                <w:sz w:val="24"/>
                <w:szCs w:val="24"/>
              </w:rPr>
            </w:pPr>
            <w:r w:rsidRPr="001A3DD5">
              <w:rPr>
                <w:rFonts w:ascii="Arial" w:hAnsi="Arial" w:cs="Arial"/>
                <w:sz w:val="24"/>
                <w:szCs w:val="24"/>
              </w:rPr>
              <w:t>Ordinul 600/2018 al Secretarului General al Guvernului, privind aprobarea codului intern managerial al entităţilor publice, cu modificările şi completările ulterioare;</w:t>
            </w:r>
          </w:p>
          <w:p w:rsidR="00AB497E" w:rsidRPr="00E36B53" w:rsidRDefault="001E61FD" w:rsidP="00514F1C">
            <w:pPr>
              <w:pStyle w:val="Listparagraf"/>
              <w:numPr>
                <w:ilvl w:val="0"/>
                <w:numId w:val="22"/>
              </w:numPr>
              <w:tabs>
                <w:tab w:val="left" w:pos="252"/>
              </w:tabs>
              <w:autoSpaceDE w:val="0"/>
              <w:autoSpaceDN w:val="0"/>
              <w:adjustRightInd w:val="0"/>
              <w:spacing w:after="0" w:line="240" w:lineRule="auto"/>
              <w:ind w:left="334" w:hanging="284"/>
              <w:jc w:val="both"/>
              <w:rPr>
                <w:rFonts w:ascii="Arial" w:hAnsi="Arial" w:cs="Arial"/>
                <w:sz w:val="24"/>
                <w:szCs w:val="24"/>
              </w:rPr>
            </w:pPr>
            <w:r>
              <w:rPr>
                <w:rFonts w:ascii="Arial" w:hAnsi="Arial" w:cs="Arial"/>
                <w:sz w:val="24"/>
                <w:szCs w:val="24"/>
              </w:rPr>
              <w:t xml:space="preserve"> </w:t>
            </w:r>
            <w:r w:rsidR="001A3DD5" w:rsidRPr="001A3DD5">
              <w:rPr>
                <w:rFonts w:ascii="Arial" w:hAnsi="Arial" w:cs="Arial"/>
                <w:sz w:val="24"/>
                <w:szCs w:val="24"/>
              </w:rPr>
              <w:t>Regulamentul de Organizare şi Funcţionare al aparatului de specialitate al Primarului General al Municipiului Bucureşti, aprobat prin H.C.G.M.B. nr. 84/22.02.2018</w:t>
            </w:r>
          </w:p>
        </w:tc>
      </w:tr>
      <w:tr w:rsidR="00AB497E" w:rsidRPr="0087365E" w:rsidTr="00C27EB4">
        <w:tc>
          <w:tcPr>
            <w:tcW w:w="922" w:type="dxa"/>
            <w:vAlign w:val="center"/>
          </w:tcPr>
          <w:p w:rsidR="00AB497E" w:rsidRPr="0087365E" w:rsidRDefault="00AB497E" w:rsidP="00E918FE">
            <w:pPr>
              <w:spacing w:after="0" w:line="240" w:lineRule="auto"/>
              <w:ind w:left="360"/>
              <w:jc w:val="both"/>
              <w:rPr>
                <w:b/>
                <w:sz w:val="24"/>
                <w:szCs w:val="24"/>
              </w:rPr>
            </w:pPr>
            <w:r w:rsidRPr="0087365E">
              <w:rPr>
                <w:b/>
                <w:sz w:val="24"/>
                <w:szCs w:val="24"/>
              </w:rPr>
              <w:t>3</w:t>
            </w:r>
            <w:r w:rsidR="00E918FE">
              <w:rPr>
                <w:b/>
                <w:sz w:val="24"/>
                <w:szCs w:val="24"/>
              </w:rPr>
              <w:t>5</w:t>
            </w:r>
            <w:r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DIRECȚIA GUVERNANȚĂ CORPORATIVĂ</w:t>
            </w:r>
          </w:p>
        </w:tc>
        <w:tc>
          <w:tcPr>
            <w:tcW w:w="6532" w:type="dxa"/>
          </w:tcPr>
          <w:p w:rsidR="006E530C" w:rsidRPr="006E530C" w:rsidRDefault="006E530C" w:rsidP="0004168A">
            <w:pPr>
              <w:pStyle w:val="Listparagraf"/>
              <w:tabs>
                <w:tab w:val="left" w:pos="7035"/>
              </w:tabs>
              <w:spacing w:after="0" w:line="240" w:lineRule="auto"/>
              <w:ind w:left="360"/>
              <w:jc w:val="both"/>
              <w:rPr>
                <w:rFonts w:ascii="Arial" w:hAnsi="Arial" w:cs="Arial"/>
                <w:b/>
                <w:sz w:val="24"/>
                <w:szCs w:val="24"/>
              </w:rPr>
            </w:pPr>
            <w:r w:rsidRPr="006E530C">
              <w:rPr>
                <w:rFonts w:ascii="Arial" w:hAnsi="Arial" w:cs="Arial"/>
                <w:b/>
                <w:sz w:val="24"/>
                <w:szCs w:val="24"/>
              </w:rPr>
              <w:t>Legislaţie specifică:</w:t>
            </w:r>
          </w:p>
          <w:p w:rsidR="006E530C" w:rsidRPr="000F4A23" w:rsidRDefault="006E530C" w:rsidP="000F4A23">
            <w:pPr>
              <w:pStyle w:val="Listparagraf"/>
              <w:tabs>
                <w:tab w:val="left" w:pos="7035"/>
              </w:tabs>
              <w:spacing w:after="0" w:line="240" w:lineRule="auto"/>
              <w:ind w:left="50"/>
              <w:jc w:val="both"/>
              <w:rPr>
                <w:rFonts w:ascii="Arial" w:hAnsi="Arial" w:cs="Arial"/>
                <w:sz w:val="24"/>
                <w:szCs w:val="24"/>
              </w:rPr>
            </w:pPr>
            <w:r w:rsidRPr="000F4A23">
              <w:rPr>
                <w:rFonts w:ascii="Arial" w:hAnsi="Arial" w:cs="Arial"/>
                <w:sz w:val="24"/>
                <w:szCs w:val="24"/>
              </w:rPr>
              <w:t>- Ordonanţa de Urgenţă nr. 109/2011 privind guvernanţa corporativă a întreprinderilor publice, aprobată prin Legea nr. 111/2016, cu modificările şi completările ulterioare;</w:t>
            </w:r>
          </w:p>
          <w:p w:rsidR="006E530C" w:rsidRPr="000F4A23" w:rsidRDefault="006E530C" w:rsidP="000F4A23">
            <w:pPr>
              <w:pStyle w:val="Listparagraf"/>
              <w:tabs>
                <w:tab w:val="left" w:pos="7035"/>
              </w:tabs>
              <w:spacing w:after="0" w:line="240" w:lineRule="auto"/>
              <w:ind w:left="50"/>
              <w:jc w:val="both"/>
              <w:rPr>
                <w:rFonts w:ascii="Arial" w:hAnsi="Arial" w:cs="Arial"/>
                <w:sz w:val="24"/>
                <w:szCs w:val="24"/>
              </w:rPr>
            </w:pPr>
            <w:r w:rsidRPr="000F4A23">
              <w:rPr>
                <w:rFonts w:ascii="Arial" w:hAnsi="Arial" w:cs="Arial"/>
                <w:sz w:val="24"/>
                <w:szCs w:val="24"/>
              </w:rPr>
              <w:t>- Hotărârea nr. 722/2016 pentru aprobarea Normelor medotologice de aplicare a unor prevederi din Ordonanţa de Urgenţă a Guvernului nr. 109/2011 privind guvernanţa corporativă a întreprinderilor publice;</w:t>
            </w:r>
          </w:p>
          <w:p w:rsidR="006E530C" w:rsidRPr="000F4A23" w:rsidRDefault="006E530C" w:rsidP="000F4A23">
            <w:pPr>
              <w:pStyle w:val="Listparagraf"/>
              <w:tabs>
                <w:tab w:val="left" w:pos="7035"/>
              </w:tabs>
              <w:spacing w:after="0" w:line="240" w:lineRule="auto"/>
              <w:ind w:left="50"/>
              <w:jc w:val="both"/>
              <w:rPr>
                <w:rFonts w:ascii="Arial" w:hAnsi="Arial" w:cs="Arial"/>
                <w:sz w:val="24"/>
                <w:szCs w:val="24"/>
              </w:rPr>
            </w:pPr>
            <w:r w:rsidRPr="000F4A23">
              <w:rPr>
                <w:rFonts w:ascii="Arial" w:hAnsi="Arial" w:cs="Arial"/>
                <w:sz w:val="24"/>
                <w:szCs w:val="24"/>
              </w:rPr>
              <w:t>- Ordinul nr. 1952/2018 pentru reglementarea procedurii de monitorizare a implementării prevederilor Ordonanţei de Urgenţă a Guvernului nr. 109/2011 privind guvernanţa corporativă a întreprinderilor publice;</w:t>
            </w:r>
          </w:p>
          <w:p w:rsidR="006E530C" w:rsidRPr="000F4A23" w:rsidRDefault="006E530C" w:rsidP="000F4A23">
            <w:pPr>
              <w:pStyle w:val="Listparagraf"/>
              <w:tabs>
                <w:tab w:val="left" w:pos="7035"/>
              </w:tabs>
              <w:spacing w:after="0" w:line="240" w:lineRule="auto"/>
              <w:ind w:left="50"/>
              <w:jc w:val="both"/>
              <w:rPr>
                <w:rFonts w:ascii="Arial" w:hAnsi="Arial" w:cs="Arial"/>
                <w:sz w:val="24"/>
                <w:szCs w:val="24"/>
              </w:rPr>
            </w:pPr>
            <w:r w:rsidRPr="000F4A23">
              <w:rPr>
                <w:rFonts w:ascii="Arial" w:hAnsi="Arial" w:cs="Arial"/>
                <w:sz w:val="24"/>
                <w:szCs w:val="24"/>
              </w:rPr>
              <w:t>- Regulamentul de Organizare şi Funcţionare al Primăriei Municipiului Bucureşti;</w:t>
            </w:r>
          </w:p>
          <w:p w:rsidR="006E530C" w:rsidRPr="000F4A23" w:rsidRDefault="006E530C" w:rsidP="000F4A23">
            <w:pPr>
              <w:pStyle w:val="Listparagraf"/>
              <w:tabs>
                <w:tab w:val="left" w:pos="7035"/>
              </w:tabs>
              <w:spacing w:after="0" w:line="240" w:lineRule="auto"/>
              <w:ind w:left="50"/>
              <w:jc w:val="both"/>
              <w:rPr>
                <w:rFonts w:ascii="Arial" w:hAnsi="Arial" w:cs="Arial"/>
                <w:sz w:val="24"/>
                <w:szCs w:val="24"/>
              </w:rPr>
            </w:pPr>
            <w:r w:rsidRPr="000F4A23">
              <w:rPr>
                <w:rFonts w:ascii="Arial" w:hAnsi="Arial" w:cs="Arial"/>
                <w:sz w:val="24"/>
                <w:szCs w:val="24"/>
              </w:rPr>
              <w:t>- Legea nr. 31/1990 privind societăţile, republicată cu modificările şi completările ulterioare;</w:t>
            </w:r>
          </w:p>
          <w:p w:rsidR="006E530C" w:rsidRPr="000F4A23" w:rsidRDefault="006E530C" w:rsidP="000F4A23">
            <w:pPr>
              <w:pStyle w:val="Listparagraf"/>
              <w:tabs>
                <w:tab w:val="left" w:pos="7035"/>
              </w:tabs>
              <w:spacing w:after="0" w:line="240" w:lineRule="auto"/>
              <w:ind w:left="50"/>
              <w:jc w:val="both"/>
              <w:rPr>
                <w:rFonts w:ascii="Arial" w:hAnsi="Arial" w:cs="Arial"/>
                <w:sz w:val="24"/>
                <w:szCs w:val="24"/>
              </w:rPr>
            </w:pPr>
            <w:r w:rsidRPr="000F4A23">
              <w:rPr>
                <w:rFonts w:ascii="Arial" w:hAnsi="Arial" w:cs="Arial"/>
                <w:sz w:val="24"/>
                <w:szCs w:val="24"/>
              </w:rPr>
              <w:t>- Ordonanța Guvernului nr. 71/2002 privind organizarea și funcționarea serviciilor publice de administrare a domeniului public și privat de interes local, cu modificările ulterioare;</w:t>
            </w:r>
          </w:p>
          <w:p w:rsidR="006E530C" w:rsidRPr="000F4A23" w:rsidRDefault="006E530C" w:rsidP="000F4A23">
            <w:pPr>
              <w:pStyle w:val="Listparagraf"/>
              <w:tabs>
                <w:tab w:val="left" w:pos="7035"/>
              </w:tabs>
              <w:spacing w:after="0" w:line="240" w:lineRule="auto"/>
              <w:ind w:left="50"/>
              <w:jc w:val="both"/>
              <w:rPr>
                <w:rFonts w:ascii="Arial" w:hAnsi="Arial" w:cs="Arial"/>
                <w:sz w:val="24"/>
                <w:szCs w:val="24"/>
              </w:rPr>
            </w:pPr>
            <w:r w:rsidRPr="000F4A23">
              <w:rPr>
                <w:rFonts w:ascii="Arial" w:hAnsi="Arial" w:cs="Arial"/>
                <w:sz w:val="24"/>
                <w:szCs w:val="24"/>
              </w:rPr>
              <w:t>- Legea nr. 51/2006 a serviciilor comunitare de utilități publice, cu modificările și completările ulterioare;</w:t>
            </w:r>
          </w:p>
          <w:p w:rsidR="006E530C" w:rsidRPr="006E530C" w:rsidRDefault="006E530C" w:rsidP="0004168A">
            <w:pPr>
              <w:pStyle w:val="Listparagraf"/>
              <w:tabs>
                <w:tab w:val="left" w:pos="7035"/>
              </w:tabs>
              <w:spacing w:after="0" w:line="240" w:lineRule="auto"/>
              <w:ind w:left="360"/>
              <w:jc w:val="both"/>
              <w:rPr>
                <w:rFonts w:ascii="Arial" w:hAnsi="Arial" w:cs="Arial"/>
                <w:b/>
                <w:sz w:val="24"/>
                <w:szCs w:val="24"/>
              </w:rPr>
            </w:pPr>
            <w:r w:rsidRPr="006E530C">
              <w:rPr>
                <w:rFonts w:ascii="Arial" w:hAnsi="Arial" w:cs="Arial"/>
                <w:b/>
                <w:sz w:val="24"/>
                <w:szCs w:val="24"/>
              </w:rPr>
              <w:t>Legislaţie generală:</w:t>
            </w:r>
          </w:p>
          <w:p w:rsidR="006E530C" w:rsidRPr="0004168A" w:rsidRDefault="006E530C" w:rsidP="000F4A23">
            <w:pPr>
              <w:pStyle w:val="Listparagraf"/>
              <w:tabs>
                <w:tab w:val="left" w:pos="7035"/>
              </w:tabs>
              <w:spacing w:after="0" w:line="240" w:lineRule="auto"/>
              <w:ind w:left="50"/>
              <w:jc w:val="both"/>
              <w:rPr>
                <w:rFonts w:ascii="Arial" w:hAnsi="Arial" w:cs="Arial"/>
                <w:sz w:val="24"/>
                <w:szCs w:val="24"/>
              </w:rPr>
            </w:pPr>
            <w:r w:rsidRPr="0004168A">
              <w:rPr>
                <w:rFonts w:ascii="Arial" w:hAnsi="Arial" w:cs="Arial"/>
                <w:sz w:val="24"/>
                <w:szCs w:val="24"/>
              </w:rPr>
              <w:t>- Legea nr. 188/1999 privind Statutul funcţionarilor publici, cu modificările şi completările ulterioare;</w:t>
            </w:r>
          </w:p>
          <w:p w:rsidR="006E530C" w:rsidRPr="0004168A" w:rsidRDefault="006E530C" w:rsidP="000F4A23">
            <w:pPr>
              <w:pStyle w:val="Listparagraf"/>
              <w:tabs>
                <w:tab w:val="left" w:pos="7035"/>
              </w:tabs>
              <w:spacing w:after="0" w:line="240" w:lineRule="auto"/>
              <w:ind w:left="50"/>
              <w:jc w:val="both"/>
              <w:rPr>
                <w:rFonts w:ascii="Arial" w:hAnsi="Arial" w:cs="Arial"/>
                <w:sz w:val="24"/>
                <w:szCs w:val="24"/>
              </w:rPr>
            </w:pPr>
            <w:r w:rsidRPr="0004168A">
              <w:rPr>
                <w:rFonts w:ascii="Arial" w:hAnsi="Arial" w:cs="Arial"/>
                <w:sz w:val="24"/>
                <w:szCs w:val="24"/>
              </w:rPr>
              <w:t>- Ordonanța de Urgență a Guvernului nr. 57/2019 privind Codul administrativ, cu modificările și completările ulterioare;</w:t>
            </w:r>
          </w:p>
          <w:p w:rsidR="006E530C" w:rsidRPr="0004168A" w:rsidRDefault="006E530C" w:rsidP="000F4A23">
            <w:pPr>
              <w:pStyle w:val="Listparagraf"/>
              <w:tabs>
                <w:tab w:val="left" w:pos="7035"/>
              </w:tabs>
              <w:spacing w:after="0" w:line="240" w:lineRule="auto"/>
              <w:ind w:left="50"/>
              <w:jc w:val="both"/>
              <w:rPr>
                <w:rFonts w:ascii="Arial" w:hAnsi="Arial" w:cs="Arial"/>
                <w:sz w:val="24"/>
                <w:szCs w:val="24"/>
              </w:rPr>
            </w:pPr>
            <w:r w:rsidRPr="0004168A">
              <w:rPr>
                <w:rFonts w:ascii="Arial" w:hAnsi="Arial" w:cs="Arial"/>
                <w:sz w:val="24"/>
                <w:szCs w:val="24"/>
              </w:rPr>
              <w:lastRenderedPageBreak/>
              <w:t>- Ordinul M.F.P. nr. 3145/2017 privind aprobarea formatului si structurii bugetului de venituri si cheltuieli, precum și a anexelor de fundamentare a acestuia, cu modificările și completările ulterioare;</w:t>
            </w:r>
          </w:p>
          <w:p w:rsidR="006E530C" w:rsidRPr="0004168A" w:rsidRDefault="006E530C" w:rsidP="000F4A23">
            <w:pPr>
              <w:pStyle w:val="Listparagraf"/>
              <w:tabs>
                <w:tab w:val="left" w:pos="7035"/>
              </w:tabs>
              <w:spacing w:after="0" w:line="240" w:lineRule="auto"/>
              <w:ind w:left="50"/>
              <w:jc w:val="both"/>
              <w:rPr>
                <w:rFonts w:ascii="Arial" w:hAnsi="Arial" w:cs="Arial"/>
                <w:sz w:val="24"/>
                <w:szCs w:val="24"/>
              </w:rPr>
            </w:pPr>
            <w:r w:rsidRPr="0004168A">
              <w:rPr>
                <w:rFonts w:ascii="Arial" w:hAnsi="Arial" w:cs="Arial"/>
                <w:sz w:val="24"/>
                <w:szCs w:val="24"/>
              </w:rPr>
              <w:t>-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p>
          <w:p w:rsidR="006E530C" w:rsidRPr="0004168A" w:rsidRDefault="006E530C" w:rsidP="000F4A23">
            <w:pPr>
              <w:pStyle w:val="Listparagraf"/>
              <w:tabs>
                <w:tab w:val="left" w:pos="7035"/>
              </w:tabs>
              <w:spacing w:after="0" w:line="240" w:lineRule="auto"/>
              <w:ind w:left="50"/>
              <w:jc w:val="both"/>
              <w:rPr>
                <w:rFonts w:ascii="Arial" w:hAnsi="Arial" w:cs="Arial"/>
                <w:sz w:val="24"/>
                <w:szCs w:val="24"/>
              </w:rPr>
            </w:pPr>
            <w:r w:rsidRPr="0004168A">
              <w:rPr>
                <w:rFonts w:ascii="Arial" w:hAnsi="Arial" w:cs="Arial"/>
                <w:sz w:val="24"/>
                <w:szCs w:val="24"/>
              </w:rPr>
              <w:t>- Legea nr. 273/2006 privind finanțele publice, cu modificările și completările ulterioare;</w:t>
            </w:r>
          </w:p>
          <w:p w:rsidR="006E530C" w:rsidRPr="0004168A" w:rsidRDefault="006E530C" w:rsidP="000F4A23">
            <w:pPr>
              <w:pStyle w:val="Listparagraf"/>
              <w:tabs>
                <w:tab w:val="left" w:pos="7035"/>
              </w:tabs>
              <w:spacing w:after="0" w:line="240" w:lineRule="auto"/>
              <w:ind w:left="50"/>
              <w:jc w:val="both"/>
              <w:rPr>
                <w:rFonts w:ascii="Arial" w:hAnsi="Arial" w:cs="Arial"/>
                <w:sz w:val="24"/>
                <w:szCs w:val="24"/>
              </w:rPr>
            </w:pPr>
            <w:r w:rsidRPr="0004168A">
              <w:rPr>
                <w:rFonts w:ascii="Arial" w:hAnsi="Arial" w:cs="Arial"/>
                <w:sz w:val="24"/>
                <w:szCs w:val="24"/>
              </w:rPr>
              <w:t>- Legea nr. 7/2004 privind Codul de conduită a funcţionarilor publici, republicată;</w:t>
            </w:r>
          </w:p>
          <w:p w:rsidR="006E530C" w:rsidRPr="0004168A" w:rsidRDefault="006E530C" w:rsidP="000F4A23">
            <w:pPr>
              <w:pStyle w:val="Listparagraf"/>
              <w:tabs>
                <w:tab w:val="left" w:pos="7035"/>
              </w:tabs>
              <w:spacing w:after="0" w:line="240" w:lineRule="auto"/>
              <w:ind w:left="50"/>
              <w:jc w:val="both"/>
              <w:rPr>
                <w:rFonts w:ascii="Arial" w:hAnsi="Arial" w:cs="Arial"/>
                <w:sz w:val="24"/>
                <w:szCs w:val="24"/>
              </w:rPr>
            </w:pPr>
            <w:r w:rsidRPr="0004168A">
              <w:rPr>
                <w:rFonts w:ascii="Arial" w:hAnsi="Arial" w:cs="Arial"/>
                <w:sz w:val="24"/>
                <w:szCs w:val="24"/>
              </w:rPr>
              <w:t>- Legea nr. 544/2001 privind liberul acces la informaţiile de interes public, modificată şi completată;</w:t>
            </w:r>
          </w:p>
          <w:p w:rsidR="00AB497E" w:rsidRPr="0087365E" w:rsidRDefault="006E530C" w:rsidP="000F4A23">
            <w:pPr>
              <w:tabs>
                <w:tab w:val="left" w:pos="7035"/>
              </w:tabs>
              <w:spacing w:after="0" w:line="240" w:lineRule="auto"/>
              <w:ind w:left="50"/>
              <w:jc w:val="both"/>
              <w:rPr>
                <w:sz w:val="24"/>
                <w:szCs w:val="24"/>
              </w:rPr>
            </w:pPr>
            <w:r w:rsidRPr="0004168A">
              <w:rPr>
                <w:sz w:val="24"/>
                <w:szCs w:val="24"/>
              </w:rPr>
              <w:t>- Ordonanţa nr. 27/2002 privind reglementarea activităţii de soluţionare a petiţiilor, cu modificările şi completările ulterioare.</w:t>
            </w:r>
          </w:p>
        </w:tc>
      </w:tr>
      <w:tr w:rsidR="00AB497E" w:rsidRPr="0087365E" w:rsidTr="00C27EB4">
        <w:tc>
          <w:tcPr>
            <w:tcW w:w="922" w:type="dxa"/>
            <w:vAlign w:val="center"/>
          </w:tcPr>
          <w:p w:rsidR="00AB497E" w:rsidRPr="0087365E" w:rsidRDefault="00AB497E" w:rsidP="00E918FE">
            <w:pPr>
              <w:spacing w:after="0" w:line="240" w:lineRule="auto"/>
              <w:ind w:left="360"/>
              <w:jc w:val="both"/>
              <w:rPr>
                <w:b/>
                <w:sz w:val="24"/>
                <w:szCs w:val="24"/>
              </w:rPr>
            </w:pPr>
            <w:r w:rsidRPr="0087365E">
              <w:rPr>
                <w:b/>
                <w:sz w:val="24"/>
                <w:szCs w:val="24"/>
              </w:rPr>
              <w:lastRenderedPageBreak/>
              <w:t>3</w:t>
            </w:r>
            <w:r w:rsidR="00E918FE">
              <w:rPr>
                <w:b/>
                <w:sz w:val="24"/>
                <w:szCs w:val="24"/>
              </w:rPr>
              <w:t>6</w:t>
            </w:r>
            <w:r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DIRECȚIA</w:t>
            </w:r>
          </w:p>
          <w:p w:rsidR="00AB497E" w:rsidRPr="0087365E" w:rsidRDefault="00AB497E" w:rsidP="00944848">
            <w:pPr>
              <w:spacing w:after="0" w:line="240" w:lineRule="auto"/>
              <w:jc w:val="center"/>
              <w:rPr>
                <w:b/>
                <w:sz w:val="24"/>
                <w:szCs w:val="24"/>
                <w:lang w:val="ro-RO"/>
              </w:rPr>
            </w:pPr>
            <w:r w:rsidRPr="0087365E">
              <w:rPr>
                <w:b/>
                <w:sz w:val="24"/>
                <w:szCs w:val="24"/>
                <w:lang w:val="ro-RO"/>
              </w:rPr>
              <w:t>GENERALĂ</w:t>
            </w:r>
          </w:p>
          <w:p w:rsidR="00AB497E" w:rsidRPr="0087365E" w:rsidRDefault="00AB497E" w:rsidP="00944848">
            <w:pPr>
              <w:spacing w:after="0" w:line="240" w:lineRule="auto"/>
              <w:jc w:val="center"/>
              <w:rPr>
                <w:b/>
                <w:sz w:val="24"/>
                <w:szCs w:val="24"/>
                <w:lang w:val="ro-RO"/>
              </w:rPr>
            </w:pPr>
            <w:r w:rsidRPr="0087365E">
              <w:rPr>
                <w:b/>
                <w:sz w:val="24"/>
                <w:szCs w:val="24"/>
                <w:lang w:val="ro-RO"/>
              </w:rPr>
              <w:t>SITUAȚII DE URGENȚĂ,</w:t>
            </w:r>
          </w:p>
          <w:p w:rsidR="00AB497E" w:rsidRPr="0087365E" w:rsidRDefault="00AB497E" w:rsidP="00944848">
            <w:pPr>
              <w:spacing w:after="0" w:line="240" w:lineRule="auto"/>
              <w:jc w:val="center"/>
              <w:rPr>
                <w:b/>
                <w:sz w:val="24"/>
                <w:szCs w:val="24"/>
                <w:lang w:val="ro-RO"/>
              </w:rPr>
            </w:pPr>
            <w:r w:rsidRPr="0087365E">
              <w:rPr>
                <w:b/>
                <w:sz w:val="24"/>
                <w:szCs w:val="24"/>
                <w:lang w:val="ro-RO"/>
              </w:rPr>
              <w:t>STATISTICI ȘI STRATEGII</w:t>
            </w:r>
          </w:p>
          <w:p w:rsidR="00AB497E" w:rsidRPr="0087365E" w:rsidRDefault="00AB497E" w:rsidP="00944848">
            <w:pPr>
              <w:spacing w:after="0" w:line="240" w:lineRule="auto"/>
              <w:jc w:val="center"/>
              <w:rPr>
                <w:b/>
                <w:sz w:val="24"/>
                <w:szCs w:val="24"/>
                <w:lang w:val="ro-RO"/>
              </w:rPr>
            </w:pPr>
            <w:r w:rsidRPr="0087365E">
              <w:rPr>
                <w:b/>
                <w:sz w:val="24"/>
                <w:szCs w:val="24"/>
                <w:lang w:val="ro-RO"/>
              </w:rPr>
              <w:t>SERVICIUL</w:t>
            </w:r>
          </w:p>
          <w:p w:rsidR="00AB497E" w:rsidRPr="0087365E" w:rsidRDefault="00AB497E" w:rsidP="00944848">
            <w:pPr>
              <w:spacing w:after="0" w:line="240" w:lineRule="auto"/>
              <w:jc w:val="center"/>
              <w:rPr>
                <w:b/>
                <w:sz w:val="24"/>
                <w:szCs w:val="24"/>
                <w:lang w:val="ro-RO"/>
              </w:rPr>
            </w:pPr>
            <w:r w:rsidRPr="0087365E">
              <w:rPr>
                <w:b/>
                <w:sz w:val="24"/>
                <w:szCs w:val="24"/>
                <w:lang w:val="ro-RO"/>
              </w:rPr>
              <w:t>INTEGRARE MULTICULTURALĂ</w:t>
            </w:r>
          </w:p>
        </w:tc>
        <w:tc>
          <w:tcPr>
            <w:tcW w:w="6532" w:type="dxa"/>
          </w:tcPr>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OG nr. 27/ 2002 privind reglementarea activității de soluționare a petițiilor, republicată,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OUG nr. 194/ 2002 privind regimul străinilor în Romania,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OG nr. 25/ 2014 privind încadrarea în muncă și detașarea străinilor pe teritoriul României și pentru modificarea și completarea unor acte normative privind regimul străinilor în România, republicată,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 xml:space="preserve">OG nr. 44/ 2004 privind integrarea socială a străinilor care au dobândit protecție internațională sau un drept de ședere în România, precum și a cetățenilor statelor membre ale Uniunii Europene și Spațiului Economic European, republicată, cu modificările și completările ulterioare; </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OUG nr. 102/ 2005 privind libera  circulație pe teritoriul României a cetățenilor statelor membre ale Uniunii Europene, Spațiului Economic European și a cetățenilor Confederației Elvețiene, republicată,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Legea nr. 122/ 2006 privind azilul în România, republicată,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Legea nr. 21/ 1991 a cetățeniei române, republicată,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 xml:space="preserve">OUG nr. 65/ 2017 pentru modificarea și completarea Legii cetățeniei române nr. 21/ 1991 (acordare cetățenie </w:t>
            </w:r>
            <w:r w:rsidRPr="009005BD">
              <w:rPr>
                <w:rFonts w:ascii="Arial" w:hAnsi="Arial" w:cs="Arial"/>
                <w:sz w:val="24"/>
                <w:szCs w:val="24"/>
              </w:rPr>
              <w:lastRenderedPageBreak/>
              <w:t>minori);</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Legea nr. 248/ 2005 privind regimul liberei circulații a  cetățenilor români în străinătate, republicată,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Legea Educației Naționale nr. 1/ 2011, republicată,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Legea nr. 119/ 1996 cu privire la  actele de stare civilă, republicată,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Hotărârea nr. 64/ 2011 pentru aprobarea Metodologiei cu privire la aplicarea unitară a dispozițiilor în materie de stare civilă, republicată,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Legea nr. 544/ 2001 privind liberul acces la informațiile</w:t>
            </w:r>
            <w:r w:rsidR="00C7463A">
              <w:rPr>
                <w:rFonts w:ascii="Arial" w:hAnsi="Arial" w:cs="Arial"/>
                <w:sz w:val="24"/>
                <w:szCs w:val="24"/>
              </w:rPr>
              <w:t xml:space="preserve"> de interes public,</w:t>
            </w:r>
            <w:r w:rsidRPr="009005BD">
              <w:rPr>
                <w:rFonts w:ascii="Arial" w:hAnsi="Arial" w:cs="Arial"/>
                <w:sz w:val="24"/>
                <w:szCs w:val="24"/>
              </w:rPr>
              <w:t xml:space="preserve"> cu modificările și completările ulterioare;</w:t>
            </w:r>
          </w:p>
          <w:p w:rsidR="00161FFA" w:rsidRPr="009005BD" w:rsidRDefault="00C7463A" w:rsidP="00514F1C">
            <w:pPr>
              <w:pStyle w:val="Listparagraf"/>
              <w:numPr>
                <w:ilvl w:val="0"/>
                <w:numId w:val="24"/>
              </w:numPr>
              <w:spacing w:after="0" w:line="240" w:lineRule="auto"/>
              <w:ind w:left="334" w:hanging="142"/>
              <w:jc w:val="both"/>
              <w:rPr>
                <w:rFonts w:ascii="Arial" w:hAnsi="Arial" w:cs="Arial"/>
                <w:sz w:val="24"/>
                <w:szCs w:val="24"/>
              </w:rPr>
            </w:pPr>
            <w:r>
              <w:rPr>
                <w:rFonts w:ascii="Arial" w:hAnsi="Arial" w:cs="Arial"/>
                <w:sz w:val="24"/>
                <w:szCs w:val="24"/>
              </w:rPr>
              <w:t>Strategia Națională</w:t>
            </w:r>
            <w:r w:rsidR="00161FFA" w:rsidRPr="009005BD">
              <w:rPr>
                <w:rFonts w:ascii="Arial" w:hAnsi="Arial" w:cs="Arial"/>
                <w:sz w:val="24"/>
                <w:szCs w:val="24"/>
              </w:rPr>
              <w:t xml:space="preserve"> privind Imigrația pentru perioada 2019 - 2022;</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H.C.G.M.B. nr. 10/ 2018 privind aprobarea organigramei și a statului de funcții ale aparatului de specialitate al primarului general, actualizată,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H.C.G.M.B. nr. 84/ 2018 privind probarea regulamentului de organizare și funcționare al aparatului de specialitate a primarului general, actualizată, cu modificările și completările ulterioare.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PROBLEMATICA EUROPEANĂ</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Tratatul privind Uniunea Europeană (versiunea consolidată);</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Tratatul privind funcționarea Uniunii Europene (versiunea consolidată);</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Agenda europeană pentru migrație;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Convenția Europeană asupra Cetățeniei;</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Convenția pentru apărarea Drepturilor Omului și a Libertăților fundamentale, Roma 4 noiembrie 1950;</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Regulamentul (CE) nr.539/ 2001 al Consiliului din 15 martie 2001 de stabilire a limitei țărilor terțe ai căror resortisanți trebuie să dețină viză pentru trecerea frontierelor externe și a listei țărilor terțe ai căror resortisanți sunt exonerați de această obligație;</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Regulamentul (CE) nr.562/ 2006 al Parlamentului European și al Consiliului din 15 martie 2006 de instituire a unui Cod comunitar privind regimul de trecere a frontierelor de către persoane (Codul Frontierelor Schengen);</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 xml:space="preserve">Regulamentul (UE) 2016/ 679 privind protecția persoanelor fizice în ceea ce privește prelucrarea </w:t>
            </w:r>
            <w:r w:rsidRPr="009005BD">
              <w:rPr>
                <w:rFonts w:ascii="Arial" w:hAnsi="Arial" w:cs="Arial"/>
                <w:sz w:val="24"/>
                <w:szCs w:val="24"/>
              </w:rPr>
              <w:lastRenderedPageBreak/>
              <w:t>datelor cu caracter personal și privind libera circulație a acestor date, aplicabil din 25 mai 2018;</w:t>
            </w:r>
          </w:p>
          <w:p w:rsidR="00161FFA" w:rsidRPr="009005BD" w:rsidRDefault="00161FFA" w:rsidP="00514F1C">
            <w:pPr>
              <w:pStyle w:val="Listparagraf"/>
              <w:numPr>
                <w:ilvl w:val="0"/>
                <w:numId w:val="24"/>
              </w:numPr>
              <w:spacing w:after="0" w:line="240" w:lineRule="auto"/>
              <w:ind w:left="334" w:hanging="142"/>
              <w:jc w:val="both"/>
              <w:rPr>
                <w:rFonts w:ascii="Arial" w:hAnsi="Arial" w:cs="Arial"/>
                <w:sz w:val="24"/>
                <w:szCs w:val="24"/>
              </w:rPr>
            </w:pPr>
            <w:r w:rsidRPr="009005BD">
              <w:rPr>
                <w:rFonts w:ascii="Arial" w:hAnsi="Arial" w:cs="Arial"/>
                <w:sz w:val="24"/>
                <w:szCs w:val="24"/>
              </w:rPr>
              <w:t>Acord între Uniunea Europeana și Emiratele Arabe Unite privind exonerarea de obligația de a deține viza de scurta ședere (06 mai 2015);</w:t>
            </w:r>
          </w:p>
          <w:p w:rsidR="00AB497E" w:rsidRPr="009005BD" w:rsidRDefault="00161FFA" w:rsidP="00514F1C">
            <w:pPr>
              <w:pStyle w:val="Listparagraf"/>
              <w:numPr>
                <w:ilvl w:val="0"/>
                <w:numId w:val="24"/>
              </w:numPr>
              <w:tabs>
                <w:tab w:val="left" w:pos="7035"/>
              </w:tabs>
              <w:spacing w:after="0" w:line="240" w:lineRule="auto"/>
              <w:ind w:left="334" w:hanging="142"/>
              <w:jc w:val="both"/>
              <w:rPr>
                <w:sz w:val="24"/>
                <w:szCs w:val="24"/>
              </w:rPr>
            </w:pPr>
            <w:r w:rsidRPr="009005BD">
              <w:rPr>
                <w:rFonts w:ascii="Arial" w:hAnsi="Arial" w:cs="Arial"/>
                <w:sz w:val="24"/>
                <w:szCs w:val="24"/>
              </w:rPr>
              <w:t>Directiva 2004/38/CE a Parlamentului European și a Consiliului din 29 aprilie 2004 privind dreptul la libera circulație și ședere pe teritoriul statelor membre pentru cetățenii Uniunii și membrii familiilor acestora, de modificare a Regulamentului (CEE) nr. 1612/68 și de abrogare a Directivelor 64/221/CEE, 68/360/CEE, 72/194/CEE, 73/148/CEE, 75/34/CEE, 75/35/CEE, 90/364/CEE, 90/365/CEE și 93/96/CEE.</w:t>
            </w:r>
          </w:p>
        </w:tc>
      </w:tr>
      <w:tr w:rsidR="00AB497E" w:rsidRPr="0087365E" w:rsidTr="00C27EB4">
        <w:tc>
          <w:tcPr>
            <w:tcW w:w="922" w:type="dxa"/>
            <w:vAlign w:val="center"/>
          </w:tcPr>
          <w:p w:rsidR="00AB497E" w:rsidRPr="0087365E" w:rsidRDefault="00AB497E" w:rsidP="00E918FE">
            <w:pPr>
              <w:spacing w:after="0" w:line="240" w:lineRule="auto"/>
              <w:ind w:left="360"/>
              <w:jc w:val="both"/>
              <w:rPr>
                <w:b/>
                <w:sz w:val="24"/>
                <w:szCs w:val="24"/>
              </w:rPr>
            </w:pPr>
            <w:r w:rsidRPr="0087365E">
              <w:rPr>
                <w:b/>
                <w:sz w:val="24"/>
                <w:szCs w:val="24"/>
              </w:rPr>
              <w:lastRenderedPageBreak/>
              <w:t>3</w:t>
            </w:r>
            <w:r w:rsidR="00E918FE">
              <w:rPr>
                <w:b/>
                <w:sz w:val="24"/>
                <w:szCs w:val="24"/>
              </w:rPr>
              <w:t>7</w:t>
            </w:r>
            <w:r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DIRECȚIA</w:t>
            </w:r>
          </w:p>
          <w:p w:rsidR="00AB497E" w:rsidRPr="0087365E" w:rsidRDefault="00AB497E" w:rsidP="00944848">
            <w:pPr>
              <w:spacing w:after="0" w:line="240" w:lineRule="auto"/>
              <w:jc w:val="center"/>
              <w:rPr>
                <w:b/>
                <w:sz w:val="24"/>
                <w:szCs w:val="24"/>
                <w:lang w:val="ro-RO"/>
              </w:rPr>
            </w:pPr>
            <w:r w:rsidRPr="0087365E">
              <w:rPr>
                <w:b/>
                <w:sz w:val="24"/>
                <w:szCs w:val="24"/>
                <w:lang w:val="ro-RO"/>
              </w:rPr>
              <w:t>GENERALĂ</w:t>
            </w:r>
          </w:p>
          <w:p w:rsidR="00AB497E" w:rsidRPr="0087365E" w:rsidRDefault="00AB497E" w:rsidP="00944848">
            <w:pPr>
              <w:spacing w:after="0" w:line="240" w:lineRule="auto"/>
              <w:jc w:val="center"/>
              <w:rPr>
                <w:b/>
                <w:sz w:val="24"/>
                <w:szCs w:val="24"/>
                <w:lang w:val="ro-RO"/>
              </w:rPr>
            </w:pPr>
            <w:r w:rsidRPr="0087365E">
              <w:rPr>
                <w:b/>
                <w:sz w:val="24"/>
                <w:szCs w:val="24"/>
                <w:lang w:val="ro-RO"/>
              </w:rPr>
              <w:t>SITUAȚII DE URGENȚĂ, STATISTICI ȘI STRATEGII</w:t>
            </w:r>
          </w:p>
          <w:p w:rsidR="00AB497E" w:rsidRPr="0087365E" w:rsidRDefault="00AB497E" w:rsidP="00944848">
            <w:pPr>
              <w:spacing w:after="0"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r w:rsidRPr="0087365E">
              <w:rPr>
                <w:b/>
                <w:sz w:val="24"/>
                <w:szCs w:val="24"/>
                <w:lang w:val="ro-RO"/>
              </w:rPr>
              <w:t>DIRECȚIA</w:t>
            </w:r>
          </w:p>
          <w:p w:rsidR="00AB497E" w:rsidRPr="0087365E" w:rsidRDefault="00AB497E" w:rsidP="00944848">
            <w:pPr>
              <w:spacing w:after="0" w:line="240" w:lineRule="auto"/>
              <w:jc w:val="center"/>
              <w:rPr>
                <w:b/>
                <w:sz w:val="24"/>
                <w:szCs w:val="24"/>
                <w:lang w:val="ro-RO"/>
              </w:rPr>
            </w:pPr>
            <w:r w:rsidRPr="0087365E">
              <w:rPr>
                <w:b/>
                <w:sz w:val="24"/>
                <w:szCs w:val="24"/>
                <w:lang w:val="ro-RO"/>
              </w:rPr>
              <w:t>STATISTICI ȘI STRATEGII</w:t>
            </w:r>
          </w:p>
        </w:tc>
        <w:tc>
          <w:tcPr>
            <w:tcW w:w="6532" w:type="dxa"/>
          </w:tcPr>
          <w:p w:rsidR="00401C75" w:rsidRPr="00401C75" w:rsidRDefault="00401C75" w:rsidP="00C354B0">
            <w:pPr>
              <w:pStyle w:val="Listparagraf"/>
              <w:numPr>
                <w:ilvl w:val="0"/>
                <w:numId w:val="2"/>
              </w:numPr>
              <w:spacing w:after="0" w:line="240" w:lineRule="auto"/>
              <w:ind w:left="330" w:hanging="142"/>
              <w:jc w:val="both"/>
              <w:rPr>
                <w:rFonts w:ascii="Arial" w:hAnsi="Arial" w:cs="Arial"/>
                <w:sz w:val="24"/>
                <w:szCs w:val="24"/>
              </w:rPr>
            </w:pPr>
            <w:r w:rsidRPr="00401C75">
              <w:rPr>
                <w:rFonts w:ascii="Arial" w:hAnsi="Arial" w:cs="Arial"/>
                <w:sz w:val="24"/>
                <w:szCs w:val="24"/>
              </w:rPr>
              <w:t>Strategia de dezvoltare teritorială a României</w:t>
            </w:r>
          </w:p>
          <w:p w:rsidR="00401C75" w:rsidRPr="00401C75" w:rsidRDefault="00401C75" w:rsidP="00C354B0">
            <w:pPr>
              <w:pStyle w:val="Listparagraf"/>
              <w:numPr>
                <w:ilvl w:val="0"/>
                <w:numId w:val="2"/>
              </w:numPr>
              <w:spacing w:after="0" w:line="240" w:lineRule="auto"/>
              <w:ind w:left="330" w:hanging="142"/>
              <w:jc w:val="both"/>
              <w:rPr>
                <w:rFonts w:ascii="Arial" w:hAnsi="Arial" w:cs="Arial"/>
                <w:sz w:val="24"/>
                <w:szCs w:val="24"/>
              </w:rPr>
            </w:pPr>
            <w:r w:rsidRPr="00401C75">
              <w:rPr>
                <w:rFonts w:ascii="Arial" w:hAnsi="Arial" w:cs="Arial"/>
                <w:sz w:val="24"/>
                <w:szCs w:val="24"/>
              </w:rPr>
              <w:t>Agenda 2030 pentru dezvoltare durabilă,  program ONU adoptat prin Declarația nr. 1/2016 a Parlamentului României privind obiectivele dezvoltării durabile</w:t>
            </w:r>
          </w:p>
          <w:p w:rsidR="00401C75" w:rsidRPr="00401C75" w:rsidRDefault="00401C75" w:rsidP="00C354B0">
            <w:pPr>
              <w:pStyle w:val="Listparagraf"/>
              <w:numPr>
                <w:ilvl w:val="0"/>
                <w:numId w:val="2"/>
              </w:numPr>
              <w:spacing w:after="0" w:line="240" w:lineRule="auto"/>
              <w:ind w:left="330" w:hanging="142"/>
              <w:jc w:val="both"/>
              <w:rPr>
                <w:rFonts w:ascii="Arial" w:hAnsi="Arial" w:cs="Arial"/>
                <w:sz w:val="24"/>
                <w:szCs w:val="24"/>
              </w:rPr>
            </w:pPr>
            <w:r w:rsidRPr="00401C75">
              <w:rPr>
                <w:rFonts w:ascii="Arial" w:hAnsi="Arial" w:cs="Arial"/>
                <w:sz w:val="24"/>
                <w:szCs w:val="24"/>
              </w:rPr>
              <w:t>Hotărârea nr.79 din 12.12.2018 emisă de Camera Deputaților privind adoptarea opiniei referitoare la Comunicarea Comisiei către Parlamentul European, Comitetul Economic şi Social European şi Comitetul Regiunilor - O bioeconomie durabilă pentru Europa: consolidarea legăturilor dintre economie, societate şi mediu COM(2018)673</w:t>
            </w:r>
          </w:p>
          <w:p w:rsidR="00401C75" w:rsidRPr="00401C75" w:rsidRDefault="00401C75" w:rsidP="00C354B0">
            <w:pPr>
              <w:pStyle w:val="Listparagraf"/>
              <w:numPr>
                <w:ilvl w:val="0"/>
                <w:numId w:val="2"/>
              </w:numPr>
              <w:spacing w:after="0" w:line="240" w:lineRule="auto"/>
              <w:ind w:left="330" w:hanging="142"/>
              <w:jc w:val="both"/>
              <w:rPr>
                <w:rFonts w:ascii="Arial" w:hAnsi="Arial" w:cs="Arial"/>
                <w:sz w:val="24"/>
                <w:szCs w:val="24"/>
              </w:rPr>
            </w:pPr>
            <w:r w:rsidRPr="00401C75">
              <w:rPr>
                <w:rFonts w:ascii="Arial" w:hAnsi="Arial" w:cs="Arial"/>
                <w:sz w:val="24"/>
                <w:szCs w:val="24"/>
              </w:rPr>
              <w:t>Strategia Națională pentru Dezvoltarea Durabilă a României 2030 adoptată prin HG nr.877/09.11.2018</w:t>
            </w:r>
          </w:p>
          <w:p w:rsidR="00401C75" w:rsidRPr="00401C75" w:rsidRDefault="00401C75" w:rsidP="00C354B0">
            <w:pPr>
              <w:pStyle w:val="Listparagraf"/>
              <w:numPr>
                <w:ilvl w:val="0"/>
                <w:numId w:val="2"/>
              </w:numPr>
              <w:spacing w:after="0" w:line="240" w:lineRule="auto"/>
              <w:ind w:left="330" w:hanging="142"/>
              <w:jc w:val="both"/>
              <w:rPr>
                <w:rFonts w:ascii="Arial" w:hAnsi="Arial" w:cs="Arial"/>
                <w:sz w:val="24"/>
                <w:szCs w:val="24"/>
              </w:rPr>
            </w:pPr>
            <w:r w:rsidRPr="00401C75">
              <w:rPr>
                <w:rFonts w:ascii="Arial" w:hAnsi="Arial" w:cs="Arial"/>
                <w:sz w:val="24"/>
                <w:szCs w:val="24"/>
              </w:rPr>
              <w:t>Strategia naţională privind incluziunea socială şi reducerea sărăciei pentru perioada 2015-2020 şi a Planului strategic de acţiuni pentru perioada 2015-2020, adoptată prin HG nr. 383/ 27.05.2015</w:t>
            </w:r>
          </w:p>
          <w:p w:rsidR="00401C75" w:rsidRPr="00401C75" w:rsidRDefault="00401C75" w:rsidP="00C354B0">
            <w:pPr>
              <w:pStyle w:val="Listparagraf"/>
              <w:numPr>
                <w:ilvl w:val="0"/>
                <w:numId w:val="2"/>
              </w:numPr>
              <w:spacing w:after="0" w:line="240" w:lineRule="auto"/>
              <w:ind w:left="330" w:hanging="142"/>
              <w:jc w:val="both"/>
              <w:rPr>
                <w:rFonts w:ascii="Arial" w:hAnsi="Arial" w:cs="Arial"/>
                <w:sz w:val="24"/>
                <w:szCs w:val="24"/>
              </w:rPr>
            </w:pPr>
            <w:r w:rsidRPr="00401C75">
              <w:rPr>
                <w:rFonts w:ascii="Arial" w:hAnsi="Arial" w:cs="Arial"/>
                <w:sz w:val="24"/>
                <w:szCs w:val="24"/>
              </w:rPr>
              <w:t>Strategia naţională pentru competitivitate 2015-2020 aprobată prin HG nr. 775/2015 și modificată prin HG nr.640/23.08.2018.</w:t>
            </w:r>
          </w:p>
          <w:p w:rsidR="00401C75" w:rsidRPr="00401C75" w:rsidRDefault="00401C75" w:rsidP="00C354B0">
            <w:pPr>
              <w:pStyle w:val="Listparagraf"/>
              <w:numPr>
                <w:ilvl w:val="0"/>
                <w:numId w:val="2"/>
              </w:numPr>
              <w:spacing w:after="0" w:line="240" w:lineRule="auto"/>
              <w:ind w:left="330" w:hanging="142"/>
              <w:jc w:val="both"/>
              <w:rPr>
                <w:rFonts w:ascii="Arial" w:hAnsi="Arial" w:cs="Arial"/>
                <w:sz w:val="24"/>
                <w:szCs w:val="24"/>
              </w:rPr>
            </w:pPr>
            <w:r w:rsidRPr="00401C75">
              <w:rPr>
                <w:rFonts w:ascii="Arial" w:hAnsi="Arial" w:cs="Arial"/>
                <w:sz w:val="24"/>
                <w:szCs w:val="24"/>
              </w:rPr>
              <w:t>Legea nr. 226/2009 privind organizarea și funcționarea statisticii oficiale în România, cu modificările și completările ulterioare</w:t>
            </w:r>
          </w:p>
          <w:p w:rsidR="00401C75" w:rsidRPr="00401C75" w:rsidRDefault="00401C75" w:rsidP="00C354B0">
            <w:pPr>
              <w:pStyle w:val="Listparagraf"/>
              <w:numPr>
                <w:ilvl w:val="0"/>
                <w:numId w:val="2"/>
              </w:numPr>
              <w:spacing w:after="0" w:line="240" w:lineRule="auto"/>
              <w:ind w:left="330" w:hanging="142"/>
              <w:jc w:val="both"/>
              <w:rPr>
                <w:rFonts w:ascii="Arial" w:hAnsi="Arial" w:cs="Arial"/>
                <w:sz w:val="24"/>
                <w:szCs w:val="24"/>
              </w:rPr>
            </w:pPr>
            <w:r w:rsidRPr="00401C75">
              <w:rPr>
                <w:rFonts w:ascii="Arial" w:hAnsi="Arial" w:cs="Arial"/>
                <w:sz w:val="24"/>
                <w:szCs w:val="24"/>
              </w:rPr>
              <w:t>H.G. nr.933/2017 privind aprobarea Programului Statistic Național Multianual 2018-2020</w:t>
            </w:r>
          </w:p>
          <w:p w:rsidR="00AB497E" w:rsidRPr="0087365E" w:rsidRDefault="00401C75" w:rsidP="00C354B0">
            <w:pPr>
              <w:pStyle w:val="Listparagraf"/>
              <w:numPr>
                <w:ilvl w:val="0"/>
                <w:numId w:val="2"/>
              </w:numPr>
              <w:spacing w:after="0" w:line="240" w:lineRule="auto"/>
              <w:ind w:left="330" w:hanging="142"/>
              <w:jc w:val="both"/>
              <w:rPr>
                <w:rFonts w:ascii="Arial" w:hAnsi="Arial" w:cs="Arial"/>
                <w:sz w:val="24"/>
                <w:szCs w:val="24"/>
              </w:rPr>
            </w:pPr>
            <w:r w:rsidRPr="00401C75">
              <w:rPr>
                <w:rFonts w:ascii="Arial" w:hAnsi="Arial" w:cs="Arial"/>
                <w:sz w:val="24"/>
                <w:szCs w:val="24"/>
              </w:rPr>
              <w:t>Regulamentul (U.E.) 2016/679 (“GDPR”) a Politicii de Prelucrare a Datelor cu Caracter Personal</w:t>
            </w:r>
          </w:p>
        </w:tc>
      </w:tr>
      <w:tr w:rsidR="00AB497E" w:rsidRPr="0087365E" w:rsidTr="00C27EB4">
        <w:tc>
          <w:tcPr>
            <w:tcW w:w="922" w:type="dxa"/>
            <w:vAlign w:val="center"/>
          </w:tcPr>
          <w:p w:rsidR="00AB497E" w:rsidRPr="0087365E" w:rsidRDefault="00AB497E" w:rsidP="00E918FE">
            <w:pPr>
              <w:spacing w:after="0" w:line="240" w:lineRule="auto"/>
              <w:ind w:left="360"/>
              <w:jc w:val="both"/>
              <w:rPr>
                <w:b/>
                <w:sz w:val="24"/>
                <w:szCs w:val="24"/>
              </w:rPr>
            </w:pPr>
            <w:r w:rsidRPr="0087365E">
              <w:rPr>
                <w:b/>
                <w:sz w:val="24"/>
                <w:szCs w:val="24"/>
              </w:rPr>
              <w:t>3</w:t>
            </w:r>
            <w:r w:rsidR="00E918FE">
              <w:rPr>
                <w:b/>
                <w:sz w:val="24"/>
                <w:szCs w:val="24"/>
              </w:rPr>
              <w:t>8</w:t>
            </w:r>
            <w:r w:rsidRPr="0087365E">
              <w:rPr>
                <w:b/>
                <w:sz w:val="24"/>
                <w:szCs w:val="24"/>
              </w:rPr>
              <w:t>.</w:t>
            </w:r>
          </w:p>
        </w:tc>
        <w:tc>
          <w:tcPr>
            <w:tcW w:w="2577" w:type="dxa"/>
            <w:vAlign w:val="center"/>
          </w:tcPr>
          <w:p w:rsidR="00AB497E" w:rsidRPr="00604A36" w:rsidRDefault="00AB497E" w:rsidP="00944848">
            <w:pPr>
              <w:spacing w:line="240" w:lineRule="auto"/>
              <w:jc w:val="center"/>
              <w:rPr>
                <w:b/>
                <w:sz w:val="24"/>
                <w:szCs w:val="24"/>
                <w:lang w:val="ro-RO"/>
              </w:rPr>
            </w:pPr>
            <w:r w:rsidRPr="00604A36">
              <w:rPr>
                <w:b/>
                <w:sz w:val="24"/>
                <w:szCs w:val="24"/>
                <w:lang w:val="ro-RO"/>
              </w:rPr>
              <w:t xml:space="preserve">DIRECȚIA GENERALĂ SITUAȚII DE URGENȚĂ, STATISTICI ȘI </w:t>
            </w:r>
            <w:r w:rsidRPr="00604A36">
              <w:rPr>
                <w:b/>
                <w:sz w:val="24"/>
                <w:szCs w:val="24"/>
                <w:lang w:val="ro-RO"/>
              </w:rPr>
              <w:lastRenderedPageBreak/>
              <w:t>STRATEGII</w:t>
            </w:r>
          </w:p>
          <w:p w:rsidR="00AB497E" w:rsidRPr="00604A36" w:rsidRDefault="00AB497E" w:rsidP="00944848">
            <w:pPr>
              <w:spacing w:line="240" w:lineRule="auto"/>
              <w:jc w:val="center"/>
              <w:rPr>
                <w:b/>
                <w:sz w:val="24"/>
                <w:szCs w:val="24"/>
                <w:lang w:val="ro-RO"/>
              </w:rPr>
            </w:pPr>
          </w:p>
          <w:p w:rsidR="00AB497E" w:rsidRPr="00604A36" w:rsidRDefault="00AB497E" w:rsidP="00944848">
            <w:pPr>
              <w:spacing w:line="240" w:lineRule="auto"/>
              <w:jc w:val="center"/>
              <w:rPr>
                <w:b/>
                <w:sz w:val="24"/>
                <w:szCs w:val="24"/>
                <w:lang w:val="ro-RO"/>
              </w:rPr>
            </w:pPr>
          </w:p>
          <w:p w:rsidR="00AB497E" w:rsidRPr="0087365E" w:rsidRDefault="00AB497E" w:rsidP="00944848">
            <w:pPr>
              <w:spacing w:after="0" w:line="240" w:lineRule="auto"/>
              <w:jc w:val="center"/>
              <w:rPr>
                <w:b/>
                <w:sz w:val="24"/>
                <w:szCs w:val="24"/>
                <w:lang w:val="ro-RO"/>
              </w:rPr>
            </w:pPr>
            <w:r w:rsidRPr="00604A36">
              <w:rPr>
                <w:b/>
                <w:sz w:val="24"/>
                <w:szCs w:val="24"/>
                <w:lang w:val="ro-RO"/>
              </w:rPr>
              <w:t>DIRECȚIA ÎNZESTRARE MATERIALĂ ȘI SITUAȚII DE URGENȚĂ</w:t>
            </w:r>
          </w:p>
        </w:tc>
        <w:tc>
          <w:tcPr>
            <w:tcW w:w="6532" w:type="dxa"/>
          </w:tcPr>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lastRenderedPageBreak/>
              <w:t>Legea 481/2004 privind protecția civilă, cu modificarile  și completările ulterioare;</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Legea 215/2001 privind administrația publică locală,cu modificările și completările ulterioare;</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OUG 21/2004 privind Sistemul Național de Management al Situațiilor de Urgență, modificată și completată;</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lastRenderedPageBreak/>
              <w:t>Legea 307/2006 privind apărarea împotriva incendiilor, cu modificările și completatările ulterioare;</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Legea 333/2003 privind paza obiectivelor, bunurilor valorilor și protecția persoanelor completată și republicată și HG 301/2012</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pentru aprobarea Normelor metodologice de aplicare a Legii nr. 333/2003 privind paza obiectivelor, bunurilor, valorilor şi protecția persoanelor, cu modificările și completările ulterioare;</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ORDIN  712 din 23 iunie 2005</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pentru aprobarea Dispozițiilor generale privind instruirea salariaților în domeniul situațiilor de urgență, cu modificările și completările ulterioare;</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ORDIN  1.184 din 6 februarie 2006</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pentru aprobarea Normelor privind organizarea şi asigurarea activității de evacuare în situații de urgență;</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ORDIN  886 din 30 septembrie 2005</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pentru aprobarea Normelor tehnice privind Sistemul național integrat de înștiințare, avertizare şi alarmare a populației</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ORDIN 160 din 23 februarie 2007</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 xml:space="preserve">pentru aprobarea Regulamentului de planificare, organizare, desfășurare şi finalizare a activității de prevenire a situațiilor de urgență prestate de </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serviciile voluntare şi private pentru situații de urgență;</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HOTĂRÂRE 1.579 din 8 decembrie 2005</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pentru aprobarea Statutului personalului voluntar din serviciile de urgență voluntare, cu modificările și completările ulterioare;</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ORDIN  195 din 20 aprilie 2007</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privind modificarea şi completarea Ordinului ministrului administrației şi internelor nr. 718/2005 pentru aprobarea Criteriilor de performanță privind structura organizatorică şi dotarea serviciilor voluntare pentru situații de urgență;</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HOTĂRÂRE  1.337 din 27 septembrie 2006</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privind completarea Hotărârii Guvernului nr. 925/2006 pentru aprobarea normelor de aplicare a prevederilor referitoare la atribuirea contractelor de achiziție publică din Ordonanța privind atribuirea contractelor de achiziție publică, a contractelor de concesiune de lucrări publice şi a contractelor de concesiune de servicii;</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LEGE 15 din 24 martie 1994</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privind amortizarea capitalului imobilizat în active corporale şi necorporale, cu modificările și completările ulterioare;</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lastRenderedPageBreak/>
              <w:t>HOTĂRÂRE  841 din 23 octombrie 1995</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privind procedurile de transmitere fără plată şi de valorificare a bunurilor aparținând instituțiilor publice, cu modificările și completările ulterioare;</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LEGE  82 din 24 decembrie 1991 (*republicată*)</w:t>
            </w:r>
          </w:p>
          <w:p w:rsidR="00997F25" w:rsidRPr="00997F25" w:rsidRDefault="00997F25" w:rsidP="00B772F7">
            <w:pPr>
              <w:pStyle w:val="Listparagraf"/>
              <w:numPr>
                <w:ilvl w:val="0"/>
                <w:numId w:val="5"/>
              </w:numPr>
              <w:spacing w:after="0" w:line="240" w:lineRule="auto"/>
              <w:ind w:left="188" w:hanging="188"/>
              <w:jc w:val="both"/>
              <w:rPr>
                <w:rFonts w:ascii="Arial" w:hAnsi="Arial" w:cs="Arial"/>
                <w:sz w:val="24"/>
                <w:szCs w:val="24"/>
              </w:rPr>
            </w:pPr>
            <w:r w:rsidRPr="00997F25">
              <w:rPr>
                <w:rFonts w:ascii="Arial" w:hAnsi="Arial" w:cs="Arial"/>
                <w:sz w:val="24"/>
                <w:szCs w:val="24"/>
              </w:rPr>
              <w:t>a contabilității</w:t>
            </w:r>
          </w:p>
          <w:p w:rsidR="00AB497E" w:rsidRPr="0087365E" w:rsidRDefault="00AB497E" w:rsidP="00997F25">
            <w:pPr>
              <w:pStyle w:val="Listparagraf"/>
              <w:spacing w:after="0" w:line="240" w:lineRule="auto"/>
              <w:ind w:left="334"/>
              <w:jc w:val="both"/>
              <w:rPr>
                <w:rFonts w:ascii="Arial" w:hAnsi="Arial" w:cs="Arial"/>
                <w:sz w:val="24"/>
                <w:szCs w:val="24"/>
              </w:rPr>
            </w:pPr>
          </w:p>
        </w:tc>
      </w:tr>
      <w:tr w:rsidR="00AB497E" w:rsidRPr="0087365E" w:rsidTr="00C27EB4">
        <w:tc>
          <w:tcPr>
            <w:tcW w:w="922" w:type="dxa"/>
            <w:vAlign w:val="center"/>
          </w:tcPr>
          <w:p w:rsidR="00AB497E" w:rsidRPr="0087365E" w:rsidRDefault="00AB497E" w:rsidP="00E918FE">
            <w:pPr>
              <w:spacing w:after="0" w:line="240" w:lineRule="auto"/>
              <w:ind w:left="360"/>
              <w:jc w:val="both"/>
              <w:rPr>
                <w:b/>
                <w:sz w:val="24"/>
                <w:szCs w:val="24"/>
              </w:rPr>
            </w:pPr>
            <w:r w:rsidRPr="0087365E">
              <w:rPr>
                <w:b/>
                <w:sz w:val="24"/>
                <w:szCs w:val="24"/>
              </w:rPr>
              <w:lastRenderedPageBreak/>
              <w:t>3</w:t>
            </w:r>
            <w:r w:rsidR="00E918FE">
              <w:rPr>
                <w:b/>
                <w:sz w:val="24"/>
                <w:szCs w:val="24"/>
              </w:rPr>
              <w:t>9</w:t>
            </w:r>
            <w:r w:rsidRPr="0087365E">
              <w:rPr>
                <w:b/>
                <w:sz w:val="24"/>
                <w:szCs w:val="24"/>
              </w:rPr>
              <w:t>.</w:t>
            </w:r>
          </w:p>
        </w:tc>
        <w:tc>
          <w:tcPr>
            <w:tcW w:w="2577" w:type="dxa"/>
            <w:vAlign w:val="center"/>
          </w:tcPr>
          <w:p w:rsidR="00AB497E" w:rsidRPr="0087365E" w:rsidRDefault="00AB497E" w:rsidP="00944848">
            <w:pPr>
              <w:spacing w:after="0" w:line="240" w:lineRule="auto"/>
              <w:jc w:val="center"/>
              <w:rPr>
                <w:b/>
                <w:sz w:val="24"/>
                <w:szCs w:val="24"/>
                <w:lang w:val="ro-RO"/>
              </w:rPr>
            </w:pPr>
            <w:r w:rsidRPr="0087365E">
              <w:rPr>
                <w:b/>
                <w:sz w:val="24"/>
                <w:szCs w:val="24"/>
                <w:lang w:val="ro-RO"/>
              </w:rPr>
              <w:t>SERVICIUL</w:t>
            </w:r>
          </w:p>
          <w:p w:rsidR="00AB497E" w:rsidRPr="0087365E" w:rsidRDefault="00AB497E" w:rsidP="00944848">
            <w:pPr>
              <w:spacing w:after="0" w:line="240" w:lineRule="auto"/>
              <w:jc w:val="center"/>
              <w:rPr>
                <w:b/>
                <w:sz w:val="24"/>
                <w:szCs w:val="24"/>
                <w:lang w:val="ro-RO"/>
              </w:rPr>
            </w:pPr>
            <w:r w:rsidRPr="0087365E">
              <w:rPr>
                <w:b/>
                <w:sz w:val="24"/>
                <w:szCs w:val="24"/>
                <w:lang w:val="ro-RO"/>
              </w:rPr>
              <w:t>EURO 2020</w:t>
            </w:r>
          </w:p>
        </w:tc>
        <w:tc>
          <w:tcPr>
            <w:tcW w:w="6532" w:type="dxa"/>
          </w:tcPr>
          <w:p w:rsidR="00AB497E" w:rsidRPr="0087365E" w:rsidRDefault="00910F6D" w:rsidP="00D209E5">
            <w:pPr>
              <w:spacing w:after="0" w:line="240" w:lineRule="auto"/>
              <w:ind w:left="50" w:firstLine="1"/>
              <w:rPr>
                <w:sz w:val="24"/>
                <w:szCs w:val="24"/>
                <w:lang w:val="ro-RO"/>
              </w:rPr>
            </w:pPr>
            <w:r w:rsidRPr="00910F6D">
              <w:rPr>
                <w:sz w:val="24"/>
                <w:szCs w:val="24"/>
                <w:lang w:val="ro-RO"/>
              </w:rPr>
              <w:t>H.G. nr. 1093/2013 privind declararea de interes public şi de importanţă naţională a Campionatului European de Fotbal 2020, precum şi a candidaturii României pentru organizarea la Bucureşti a unor meciuri din cadrul Turneului final, cu modificările și completările ulterioare</w:t>
            </w:r>
          </w:p>
        </w:tc>
      </w:tr>
      <w:tr w:rsidR="00326B92" w:rsidRPr="0087365E" w:rsidTr="00C27EB4">
        <w:tc>
          <w:tcPr>
            <w:tcW w:w="922" w:type="dxa"/>
            <w:vAlign w:val="center"/>
          </w:tcPr>
          <w:p w:rsidR="00326B92" w:rsidRPr="0087365E" w:rsidRDefault="00E918FE" w:rsidP="00944848">
            <w:pPr>
              <w:spacing w:after="0" w:line="240" w:lineRule="auto"/>
              <w:ind w:left="360"/>
              <w:jc w:val="both"/>
              <w:rPr>
                <w:b/>
                <w:sz w:val="24"/>
                <w:szCs w:val="24"/>
              </w:rPr>
            </w:pPr>
            <w:r>
              <w:rPr>
                <w:b/>
                <w:sz w:val="24"/>
                <w:szCs w:val="24"/>
              </w:rPr>
              <w:t>40</w:t>
            </w:r>
            <w:r w:rsidR="00326B92">
              <w:rPr>
                <w:b/>
                <w:sz w:val="24"/>
                <w:szCs w:val="24"/>
              </w:rPr>
              <w:t>.</w:t>
            </w:r>
          </w:p>
        </w:tc>
        <w:tc>
          <w:tcPr>
            <w:tcW w:w="2577" w:type="dxa"/>
            <w:vAlign w:val="center"/>
          </w:tcPr>
          <w:p w:rsidR="00326B92" w:rsidRPr="0087365E" w:rsidRDefault="00416665" w:rsidP="00944848">
            <w:pPr>
              <w:spacing w:line="240" w:lineRule="auto"/>
              <w:ind w:left="360" w:right="-194"/>
              <w:jc w:val="both"/>
              <w:rPr>
                <w:b/>
                <w:sz w:val="24"/>
                <w:szCs w:val="24"/>
              </w:rPr>
            </w:pPr>
            <w:r>
              <w:rPr>
                <w:b/>
                <w:sz w:val="24"/>
                <w:szCs w:val="24"/>
              </w:rPr>
              <w:t>BIROUL DOCUMENTE SECRETE</w:t>
            </w:r>
          </w:p>
        </w:tc>
        <w:tc>
          <w:tcPr>
            <w:tcW w:w="6532" w:type="dxa"/>
          </w:tcPr>
          <w:p w:rsidR="002D4957" w:rsidRPr="002D4957" w:rsidRDefault="002D4957" w:rsidP="00110EDE">
            <w:pPr>
              <w:spacing w:line="240" w:lineRule="auto"/>
              <w:rPr>
                <w:sz w:val="24"/>
                <w:szCs w:val="24"/>
              </w:rPr>
            </w:pPr>
            <w:r w:rsidRPr="002D4957">
              <w:rPr>
                <w:sz w:val="24"/>
                <w:szCs w:val="24"/>
              </w:rPr>
              <w:t>-   Legea nr. 182/2002 privind protecția informațiilor clasificate, cu modificările și completările ulterioare</w:t>
            </w:r>
          </w:p>
          <w:p w:rsidR="002D4957" w:rsidRPr="002D4957" w:rsidRDefault="002D4957" w:rsidP="00110EDE">
            <w:pPr>
              <w:spacing w:line="240" w:lineRule="auto"/>
              <w:rPr>
                <w:sz w:val="24"/>
                <w:szCs w:val="24"/>
              </w:rPr>
            </w:pPr>
            <w:r w:rsidRPr="002D4957">
              <w:rPr>
                <w:sz w:val="24"/>
                <w:szCs w:val="24"/>
              </w:rPr>
              <w:t xml:space="preserve">-   Hotărârea de Guvern nr. 585/2002 pentru aprobarea Standardelor naționale de protecție a informațiilor clasificate, cu modificările și completările ulterioare </w:t>
            </w:r>
          </w:p>
          <w:p w:rsidR="002D4957" w:rsidRPr="002D4957" w:rsidRDefault="002D4957" w:rsidP="00110EDE">
            <w:pPr>
              <w:spacing w:line="240" w:lineRule="auto"/>
              <w:rPr>
                <w:sz w:val="24"/>
                <w:szCs w:val="24"/>
              </w:rPr>
            </w:pPr>
            <w:r w:rsidRPr="002D4957">
              <w:rPr>
                <w:sz w:val="24"/>
                <w:szCs w:val="24"/>
              </w:rPr>
              <w:t>-   Hotărârea de Guvern nr. 781/2002 privind protecția informațiilor secrete de serviciu, cu modificările și completările ulterioare</w:t>
            </w:r>
          </w:p>
          <w:p w:rsidR="00326B92" w:rsidRDefault="002D4957" w:rsidP="00110EDE">
            <w:pPr>
              <w:spacing w:line="240" w:lineRule="auto"/>
              <w:rPr>
                <w:rFonts w:ascii="Times New Roman" w:hAnsi="Times New Roman" w:cs="Times New Roman"/>
                <w:sz w:val="24"/>
                <w:szCs w:val="24"/>
              </w:rPr>
            </w:pPr>
            <w:r w:rsidRPr="002D4957">
              <w:rPr>
                <w:sz w:val="24"/>
                <w:szCs w:val="24"/>
              </w:rPr>
              <w:t>-     Hotărârea nr. 864/2000 privind înființarea, organizarea și funcționarea Autorității Naționale de Securitate</w:t>
            </w:r>
          </w:p>
        </w:tc>
      </w:tr>
      <w:tr w:rsidR="006216C4" w:rsidRPr="0087365E" w:rsidTr="00C27EB4">
        <w:tc>
          <w:tcPr>
            <w:tcW w:w="922" w:type="dxa"/>
            <w:vAlign w:val="center"/>
          </w:tcPr>
          <w:p w:rsidR="006216C4" w:rsidRDefault="00E918FE" w:rsidP="00944848">
            <w:pPr>
              <w:spacing w:after="0" w:line="240" w:lineRule="auto"/>
              <w:ind w:left="360"/>
              <w:jc w:val="both"/>
              <w:rPr>
                <w:b/>
                <w:sz w:val="24"/>
                <w:szCs w:val="24"/>
              </w:rPr>
            </w:pPr>
            <w:r>
              <w:rPr>
                <w:b/>
                <w:sz w:val="24"/>
                <w:szCs w:val="24"/>
              </w:rPr>
              <w:t>41</w:t>
            </w:r>
            <w:r w:rsidR="006216C4">
              <w:rPr>
                <w:b/>
                <w:sz w:val="24"/>
                <w:szCs w:val="24"/>
              </w:rPr>
              <w:t>.</w:t>
            </w:r>
          </w:p>
        </w:tc>
        <w:tc>
          <w:tcPr>
            <w:tcW w:w="2577" w:type="dxa"/>
            <w:vAlign w:val="center"/>
          </w:tcPr>
          <w:p w:rsidR="006216C4" w:rsidRDefault="006216C4" w:rsidP="00944848">
            <w:pPr>
              <w:spacing w:line="240" w:lineRule="auto"/>
              <w:ind w:left="360" w:right="-194"/>
              <w:jc w:val="both"/>
              <w:rPr>
                <w:b/>
                <w:sz w:val="24"/>
                <w:szCs w:val="24"/>
              </w:rPr>
            </w:pPr>
            <w:r>
              <w:rPr>
                <w:b/>
                <w:sz w:val="24"/>
                <w:szCs w:val="24"/>
                <w:lang w:val="ro-RO"/>
              </w:rPr>
              <w:t>DIRECŢIA MONITORIZARE RECUPERARE DEBITE/CREANŢE</w:t>
            </w:r>
          </w:p>
        </w:tc>
        <w:tc>
          <w:tcPr>
            <w:tcW w:w="6532" w:type="dxa"/>
          </w:tcPr>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Legea nr. 273/2006 privind finanţele publice locale, cu modificările şi completările ulterioare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Legea nr. 227/2015 privind Codul fiscal, cu modificările şi completările ulterioare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Legea nr. 207/2015 privind Codul de procedură fiscală, cu modificările şi completările ulterioare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Legea nr. 287/2009 privind Codul civil republicat</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 xml:space="preserve">O.G. 2/2002 privind regimul juridic al contravenţiilor, cu modificările şi completările ulterioare </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O.G. 20/1994 privind măsuri pentru reducerea riscului seismic al construcţiilor existente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O.G. 27/2002 privind reglementarea activităţii de soluţionare a petiţiilor, cu modificările şi completările ulterioare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H.G. nr. 1/13.01.2016 pentru aprobarea Normelor metodologice de aplicare a Legii nr. 227/2015 privind Codul fiscal, cu modificările şi completările ulterioare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H.G. nr. 1.364/2001 privind aprobarea Normelor metodologice de aplicare a O.G. 20/1994 privind măsuri pentru reducerea riscului seismic, republicată</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 xml:space="preserve">H.G. nr. 465/2014 pentru modificarea Normelor </w:t>
            </w:r>
            <w:r w:rsidRPr="00383E9F">
              <w:rPr>
                <w:sz w:val="24"/>
                <w:szCs w:val="24"/>
              </w:rPr>
              <w:lastRenderedPageBreak/>
              <w:t>metodologice de aplicare a O.G. nr. 20/1994 privind măsuri pentru reducerea riscului seismic al construcţiilor existente, republicată, aprobată prin H.G. nr. 1.364/2001</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Ordinul Ministrului Finanţelor Publice nr. 1.954/2005 pentru aprobarea Clasificaţiei Indicatorilor privind finanţele publice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Ordinul Ministrului Dezvoltării Regionale şi Administraţiei Publice nr. 2.068/2015 privind aprobarea unor formulare tipizate pentru activitatea de stabilire a impozitelor şi taxelor locale de către organele fiscal locale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Ordinul Ministrului Dezvoltării Regionale şi Administraţiei Publice nr. 144/2016 privind aprobarea unor formulare tipizate pentru activitatea de colectare a impozitelor şi taxelor locale, precum şi a altor venituri ale bugetelor locale de către organele fiscal locale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Ordinul Ministrului Dezvoltării Regionale şi Administraţiei Publice nr. 2.594/2016 privind aprobarea unor formulare tipizate pentru activitatea de stabilire a impozitelor şi taxelor locale desfăşurată de către organele fiscal locale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H.C.G.M.B. privind aprobarea structurii organizatorice şi a regulamentului de organizare şi funcţionare a aparatului de specialitate al primarului general</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H.C.G.M.B. nr. 400/2017 privind reglementarea raporturilor contractuale dintre Municipiul Bucuresti si utilizatorii spatiilor conexe actului medical situate in imobile ce au destinatie medicala, aflate in domeniul privat al Municipiului Bucuresti, exceptate de HGR 884/2004 privind concesionarea unor spatii cu destinatie cabinete medicale.</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H.C.G.M.B. nr. 426/2018 privind spaţiile cu altă destinaţie decât aceea de locuinţă aflate în administrarea Municipiului Bucureşti, precum şi pentru abrogarea H.C.G.M.B. nr. 32/2007 si a H.C.G.M.B. nr. 268/2010.</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H.C.G.M.B. nr. 106/2001 privind aprobarea reducerii taxei de concesionare a terenurilor aferente blocurilor de locuinţe finalizate prin asociere în baza H.G.R. nr.441/1991</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H.C.G.M.B. nr. 162/2001 privind modificarea H.C.G.M.B. nr.106/29.05.2001</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H.C.G.M.B. nr. 11/2003 privind stabilirea datelor scadente a taxei de concesionare a terenurilor prevăzute în contractele încheiate de C.G.M.B.</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H.C.G.M.B. nr. 32/2003 privind modificarea H.C.G.M.B. nr. 162/2001</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 xml:space="preserve">H.C.G.M.B. nr. 76/2003 privind modificarea H.C.G.M.B. nr. 11/2003 privind stabilirea datelor scadente a taxei de concesionare a terenurilor prevăzute în </w:t>
            </w:r>
            <w:r w:rsidRPr="00383E9F">
              <w:rPr>
                <w:sz w:val="24"/>
                <w:szCs w:val="24"/>
              </w:rPr>
              <w:lastRenderedPageBreak/>
              <w:t>contractele încheiate de C.G.M.B</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H.C.G.M.B. nr. 77/2003 privind modificarea H.C.G.M.B. nr. 32/2003</w:t>
            </w:r>
          </w:p>
          <w:p w:rsidR="00383E9F" w:rsidRPr="00383E9F" w:rsidRDefault="00383E9F" w:rsidP="00383E9F">
            <w:pPr>
              <w:spacing w:after="0" w:line="240" w:lineRule="auto"/>
              <w:rPr>
                <w:sz w:val="24"/>
                <w:szCs w:val="24"/>
              </w:rPr>
            </w:pPr>
            <w:r w:rsidRPr="00383E9F">
              <w:rPr>
                <w:sz w:val="24"/>
                <w:szCs w:val="24"/>
              </w:rPr>
              <w:t>-</w:t>
            </w:r>
            <w:r w:rsidRPr="00383E9F">
              <w:rPr>
                <w:sz w:val="24"/>
                <w:szCs w:val="24"/>
              </w:rPr>
              <w:tab/>
              <w:t>ORDONANŢĂ DE URGENŢĂ nr. 57 din 3 iulie 2019</w:t>
            </w:r>
          </w:p>
          <w:p w:rsidR="006216C4" w:rsidRPr="002D4957" w:rsidRDefault="00383E9F" w:rsidP="00383E9F">
            <w:pPr>
              <w:spacing w:after="0" w:line="240" w:lineRule="auto"/>
              <w:rPr>
                <w:sz w:val="24"/>
                <w:szCs w:val="24"/>
              </w:rPr>
            </w:pPr>
            <w:r w:rsidRPr="00383E9F">
              <w:rPr>
                <w:sz w:val="24"/>
                <w:szCs w:val="24"/>
              </w:rPr>
              <w:t>privind Codul administrativ</w:t>
            </w:r>
          </w:p>
        </w:tc>
      </w:tr>
    </w:tbl>
    <w:p w:rsidR="00AB497E" w:rsidRPr="0087365E" w:rsidRDefault="00AB497E" w:rsidP="00AB497E">
      <w:pPr>
        <w:spacing w:after="0" w:line="240" w:lineRule="auto"/>
        <w:jc w:val="both"/>
        <w:rPr>
          <w:b/>
          <w:bCs/>
          <w:sz w:val="24"/>
          <w:szCs w:val="24"/>
          <w:lang w:val="ro-RO"/>
        </w:rPr>
      </w:pPr>
    </w:p>
    <w:p w:rsidR="00524C00" w:rsidRDefault="00524C00" w:rsidP="00B92B7F"/>
    <w:p w:rsidR="00D63B64" w:rsidRPr="00F626A9" w:rsidRDefault="00D63B64" w:rsidP="00D63B64">
      <w:pPr>
        <w:spacing w:after="0" w:line="240" w:lineRule="auto"/>
        <w:ind w:right="-846" w:firstLine="540"/>
        <w:jc w:val="both"/>
        <w:outlineLvl w:val="0"/>
        <w:rPr>
          <w:b/>
          <w:bCs/>
          <w:sz w:val="24"/>
          <w:szCs w:val="24"/>
          <w:u w:val="single"/>
          <w:lang w:val="ro-RO"/>
        </w:rPr>
      </w:pPr>
    </w:p>
    <w:p w:rsidR="00D63B64" w:rsidRPr="00F626A9" w:rsidRDefault="00D63B64" w:rsidP="00D63B64">
      <w:pPr>
        <w:spacing w:after="0" w:line="240" w:lineRule="auto"/>
        <w:ind w:left="540"/>
        <w:jc w:val="both"/>
        <w:rPr>
          <w:b/>
          <w:sz w:val="24"/>
          <w:szCs w:val="24"/>
          <w:lang w:val="ro-RO"/>
        </w:rPr>
      </w:pPr>
    </w:p>
    <w:sectPr w:rsidR="00D63B64" w:rsidRPr="00F626A9" w:rsidSect="00672B26">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EE4" w:rsidRDefault="00414EE4" w:rsidP="00767207">
      <w:pPr>
        <w:spacing w:after="0" w:line="240" w:lineRule="auto"/>
      </w:pPr>
      <w:r>
        <w:separator/>
      </w:r>
    </w:p>
  </w:endnote>
  <w:endnote w:type="continuationSeparator" w:id="0">
    <w:p w:rsidR="00414EE4" w:rsidRDefault="00414EE4" w:rsidP="0076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88985"/>
      <w:docPartObj>
        <w:docPartGallery w:val="Page Numbers (Bottom of Page)"/>
        <w:docPartUnique/>
      </w:docPartObj>
    </w:sdtPr>
    <w:sdtEndPr/>
    <w:sdtContent>
      <w:p w:rsidR="00F31E1F" w:rsidRDefault="00F31E1F">
        <w:pPr>
          <w:pStyle w:val="Subsol"/>
        </w:pPr>
        <w:r>
          <w:fldChar w:fldCharType="begin"/>
        </w:r>
        <w:r>
          <w:instrText xml:space="preserve"> PAGE   \* MERGEFORMAT </w:instrText>
        </w:r>
        <w:r>
          <w:fldChar w:fldCharType="separate"/>
        </w:r>
        <w:r w:rsidR="000B70E8">
          <w:rPr>
            <w:noProof/>
          </w:rPr>
          <w:t>1</w:t>
        </w:r>
        <w:r>
          <w:rPr>
            <w:noProof/>
          </w:rPr>
          <w:fldChar w:fldCharType="end"/>
        </w:r>
      </w:p>
    </w:sdtContent>
  </w:sdt>
  <w:p w:rsidR="00F31E1F" w:rsidRDefault="00F31E1F">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EE4" w:rsidRDefault="00414EE4" w:rsidP="00767207">
      <w:pPr>
        <w:spacing w:after="0" w:line="240" w:lineRule="auto"/>
      </w:pPr>
      <w:r>
        <w:separator/>
      </w:r>
    </w:p>
  </w:footnote>
  <w:footnote w:type="continuationSeparator" w:id="0">
    <w:p w:rsidR="00414EE4" w:rsidRDefault="00414EE4" w:rsidP="0076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1F" w:rsidRDefault="00F31E1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21B"/>
    <w:multiLevelType w:val="hybridMultilevel"/>
    <w:tmpl w:val="431E3CE8"/>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 w15:restartNumberingAfterBreak="0">
    <w:nsid w:val="00697C72"/>
    <w:multiLevelType w:val="hybridMultilevel"/>
    <w:tmpl w:val="8C44B7B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6693"/>
    <w:multiLevelType w:val="hybridMultilevel"/>
    <w:tmpl w:val="26B09BA2"/>
    <w:lvl w:ilvl="0" w:tplc="62FE297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87054A1"/>
    <w:multiLevelType w:val="hybridMultilevel"/>
    <w:tmpl w:val="C87CE400"/>
    <w:lvl w:ilvl="0" w:tplc="041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81F2E"/>
    <w:multiLevelType w:val="hybridMultilevel"/>
    <w:tmpl w:val="AF0A838C"/>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5" w15:restartNumberingAfterBreak="0">
    <w:nsid w:val="1E0A2408"/>
    <w:multiLevelType w:val="hybridMultilevel"/>
    <w:tmpl w:val="1FBEFCE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B96FD5"/>
    <w:multiLevelType w:val="hybridMultilevel"/>
    <w:tmpl w:val="17021E06"/>
    <w:lvl w:ilvl="0" w:tplc="8BB08176">
      <w:start w:val="1"/>
      <w:numFmt w:val="decimal"/>
      <w:lvlText w:val="%1."/>
      <w:lvlJc w:val="left"/>
      <w:pPr>
        <w:ind w:left="717" w:hanging="360"/>
      </w:pPr>
      <w:rPr>
        <w:rFonts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7" w15:restartNumberingAfterBreak="0">
    <w:nsid w:val="2BB61C2E"/>
    <w:multiLevelType w:val="hybridMultilevel"/>
    <w:tmpl w:val="874CD88C"/>
    <w:lvl w:ilvl="0" w:tplc="04180001">
      <w:start w:val="1"/>
      <w:numFmt w:val="bullet"/>
      <w:lvlText w:val=""/>
      <w:lvlJc w:val="left"/>
      <w:pPr>
        <w:ind w:left="771" w:hanging="360"/>
      </w:pPr>
      <w:rPr>
        <w:rFonts w:ascii="Symbol" w:hAnsi="Symbol" w:hint="default"/>
      </w:rPr>
    </w:lvl>
    <w:lvl w:ilvl="1" w:tplc="04180003" w:tentative="1">
      <w:start w:val="1"/>
      <w:numFmt w:val="bullet"/>
      <w:lvlText w:val="o"/>
      <w:lvlJc w:val="left"/>
      <w:pPr>
        <w:ind w:left="1491" w:hanging="360"/>
      </w:pPr>
      <w:rPr>
        <w:rFonts w:ascii="Courier New" w:hAnsi="Courier New" w:cs="Courier New" w:hint="default"/>
      </w:rPr>
    </w:lvl>
    <w:lvl w:ilvl="2" w:tplc="04180005" w:tentative="1">
      <w:start w:val="1"/>
      <w:numFmt w:val="bullet"/>
      <w:lvlText w:val=""/>
      <w:lvlJc w:val="left"/>
      <w:pPr>
        <w:ind w:left="2211" w:hanging="360"/>
      </w:pPr>
      <w:rPr>
        <w:rFonts w:ascii="Wingdings" w:hAnsi="Wingdings" w:hint="default"/>
      </w:rPr>
    </w:lvl>
    <w:lvl w:ilvl="3" w:tplc="04180001" w:tentative="1">
      <w:start w:val="1"/>
      <w:numFmt w:val="bullet"/>
      <w:lvlText w:val=""/>
      <w:lvlJc w:val="left"/>
      <w:pPr>
        <w:ind w:left="2931" w:hanging="360"/>
      </w:pPr>
      <w:rPr>
        <w:rFonts w:ascii="Symbol" w:hAnsi="Symbol" w:hint="default"/>
      </w:rPr>
    </w:lvl>
    <w:lvl w:ilvl="4" w:tplc="04180003" w:tentative="1">
      <w:start w:val="1"/>
      <w:numFmt w:val="bullet"/>
      <w:lvlText w:val="o"/>
      <w:lvlJc w:val="left"/>
      <w:pPr>
        <w:ind w:left="3651" w:hanging="360"/>
      </w:pPr>
      <w:rPr>
        <w:rFonts w:ascii="Courier New" w:hAnsi="Courier New" w:cs="Courier New" w:hint="default"/>
      </w:rPr>
    </w:lvl>
    <w:lvl w:ilvl="5" w:tplc="04180005" w:tentative="1">
      <w:start w:val="1"/>
      <w:numFmt w:val="bullet"/>
      <w:lvlText w:val=""/>
      <w:lvlJc w:val="left"/>
      <w:pPr>
        <w:ind w:left="4371" w:hanging="360"/>
      </w:pPr>
      <w:rPr>
        <w:rFonts w:ascii="Wingdings" w:hAnsi="Wingdings" w:hint="default"/>
      </w:rPr>
    </w:lvl>
    <w:lvl w:ilvl="6" w:tplc="04180001" w:tentative="1">
      <w:start w:val="1"/>
      <w:numFmt w:val="bullet"/>
      <w:lvlText w:val=""/>
      <w:lvlJc w:val="left"/>
      <w:pPr>
        <w:ind w:left="5091" w:hanging="360"/>
      </w:pPr>
      <w:rPr>
        <w:rFonts w:ascii="Symbol" w:hAnsi="Symbol" w:hint="default"/>
      </w:rPr>
    </w:lvl>
    <w:lvl w:ilvl="7" w:tplc="04180003" w:tentative="1">
      <w:start w:val="1"/>
      <w:numFmt w:val="bullet"/>
      <w:lvlText w:val="o"/>
      <w:lvlJc w:val="left"/>
      <w:pPr>
        <w:ind w:left="5811" w:hanging="360"/>
      </w:pPr>
      <w:rPr>
        <w:rFonts w:ascii="Courier New" w:hAnsi="Courier New" w:cs="Courier New" w:hint="default"/>
      </w:rPr>
    </w:lvl>
    <w:lvl w:ilvl="8" w:tplc="04180005" w:tentative="1">
      <w:start w:val="1"/>
      <w:numFmt w:val="bullet"/>
      <w:lvlText w:val=""/>
      <w:lvlJc w:val="left"/>
      <w:pPr>
        <w:ind w:left="6531" w:hanging="360"/>
      </w:pPr>
      <w:rPr>
        <w:rFonts w:ascii="Wingdings" w:hAnsi="Wingdings" w:hint="default"/>
      </w:rPr>
    </w:lvl>
  </w:abstractNum>
  <w:abstractNum w:abstractNumId="8" w15:restartNumberingAfterBreak="0">
    <w:nsid w:val="2DDD30A9"/>
    <w:multiLevelType w:val="hybridMultilevel"/>
    <w:tmpl w:val="EB268D8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E1B0605"/>
    <w:multiLevelType w:val="hybridMultilevel"/>
    <w:tmpl w:val="21284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C04847"/>
    <w:multiLevelType w:val="hybridMultilevel"/>
    <w:tmpl w:val="5C6893C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917687D"/>
    <w:multiLevelType w:val="hybridMultilevel"/>
    <w:tmpl w:val="A14A46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91C2F25"/>
    <w:multiLevelType w:val="hybridMultilevel"/>
    <w:tmpl w:val="A380DAE8"/>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3" w15:restartNumberingAfterBreak="0">
    <w:nsid w:val="4AB41310"/>
    <w:multiLevelType w:val="hybridMultilevel"/>
    <w:tmpl w:val="98628250"/>
    <w:lvl w:ilvl="0" w:tplc="2714ADE4">
      <w:start w:val="1"/>
      <w:numFmt w:val="decimal"/>
      <w:lvlText w:val="%1."/>
      <w:lvlJc w:val="left"/>
      <w:pPr>
        <w:ind w:left="720" w:hanging="360"/>
      </w:pPr>
      <w:rPr>
        <w:rFonts w:eastAsia="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ACC3D2F"/>
    <w:multiLevelType w:val="hybridMultilevel"/>
    <w:tmpl w:val="DFD8079C"/>
    <w:lvl w:ilvl="0" w:tplc="04180001">
      <w:start w:val="1"/>
      <w:numFmt w:val="bullet"/>
      <w:lvlText w:val=""/>
      <w:lvlJc w:val="left"/>
      <w:pPr>
        <w:ind w:left="786" w:hanging="360"/>
      </w:pPr>
      <w:rPr>
        <w:rFonts w:ascii="Symbol" w:hAnsi="Symbol" w:hint="default"/>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15:restartNumberingAfterBreak="0">
    <w:nsid w:val="4B221BFF"/>
    <w:multiLevelType w:val="hybridMultilevel"/>
    <w:tmpl w:val="037E6376"/>
    <w:lvl w:ilvl="0" w:tplc="04180001">
      <w:start w:val="1"/>
      <w:numFmt w:val="bullet"/>
      <w:lvlText w:val=""/>
      <w:lvlJc w:val="left"/>
      <w:pPr>
        <w:ind w:left="785" w:hanging="360"/>
      </w:pPr>
      <w:rPr>
        <w:rFonts w:ascii="Symbol" w:hAnsi="Symbol" w:hint="default"/>
      </w:rPr>
    </w:lvl>
    <w:lvl w:ilvl="1" w:tplc="26ACFB22">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F8E2FA3"/>
    <w:multiLevelType w:val="hybridMultilevel"/>
    <w:tmpl w:val="8530E7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E872EAE"/>
    <w:multiLevelType w:val="hybridMultilevel"/>
    <w:tmpl w:val="FF38C32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8" w15:restartNumberingAfterBreak="0">
    <w:nsid w:val="60F96AF3"/>
    <w:multiLevelType w:val="hybridMultilevel"/>
    <w:tmpl w:val="73F6346C"/>
    <w:lvl w:ilvl="0" w:tplc="26ACFB22">
      <w:numFmt w:val="bullet"/>
      <w:lvlText w:val="-"/>
      <w:lvlJc w:val="left"/>
      <w:pPr>
        <w:ind w:left="1077" w:hanging="360"/>
      </w:pPr>
      <w:rPr>
        <w:rFonts w:ascii="Arial" w:eastAsia="Calibri" w:hAnsi="Arial" w:cs="Aria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9" w15:restartNumberingAfterBreak="0">
    <w:nsid w:val="61233E8D"/>
    <w:multiLevelType w:val="hybridMultilevel"/>
    <w:tmpl w:val="D032B928"/>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0" w15:restartNumberingAfterBreak="0">
    <w:nsid w:val="66FD547F"/>
    <w:multiLevelType w:val="hybridMultilevel"/>
    <w:tmpl w:val="AAE219F8"/>
    <w:lvl w:ilvl="0" w:tplc="26ACFB22">
      <w:numFmt w:val="bullet"/>
      <w:lvlText w:val="-"/>
      <w:lvlJc w:val="left"/>
      <w:pPr>
        <w:tabs>
          <w:tab w:val="num" w:pos="720"/>
        </w:tabs>
        <w:ind w:left="720" w:hanging="360"/>
      </w:pPr>
      <w:rPr>
        <w:rFonts w:ascii="Arial" w:eastAsia="Calibri" w:hAnsi="Arial" w:cs="Arial"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70D85C77"/>
    <w:multiLevelType w:val="hybridMultilevel"/>
    <w:tmpl w:val="01D6BA9E"/>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2" w15:restartNumberingAfterBreak="0">
    <w:nsid w:val="70E563B7"/>
    <w:multiLevelType w:val="hybridMultilevel"/>
    <w:tmpl w:val="6B2615CE"/>
    <w:lvl w:ilvl="0" w:tplc="04180001">
      <w:start w:val="1"/>
      <w:numFmt w:val="bullet"/>
      <w:lvlText w:val=""/>
      <w:lvlJc w:val="left"/>
      <w:pPr>
        <w:ind w:left="644" w:hanging="360"/>
      </w:pPr>
      <w:rPr>
        <w:rFonts w:ascii="Symbol" w:hAnsi="Symbol" w:hint="default"/>
      </w:rPr>
    </w:lvl>
    <w:lvl w:ilvl="1" w:tplc="04180001">
      <w:start w:val="1"/>
      <w:numFmt w:val="bullet"/>
      <w:lvlText w:val=""/>
      <w:lvlJc w:val="left"/>
      <w:pPr>
        <w:ind w:left="1364" w:hanging="360"/>
      </w:pPr>
      <w:rPr>
        <w:rFonts w:ascii="Symbol" w:hAnsi="Symbol"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3" w15:restartNumberingAfterBreak="0">
    <w:nsid w:val="78884F2E"/>
    <w:multiLevelType w:val="hybridMultilevel"/>
    <w:tmpl w:val="B6208C12"/>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24" w15:restartNumberingAfterBreak="0">
    <w:nsid w:val="7CB6146D"/>
    <w:multiLevelType w:val="hybridMultilevel"/>
    <w:tmpl w:val="9970FF60"/>
    <w:lvl w:ilvl="0" w:tplc="06BCA876">
      <w:start w:val="1"/>
      <w:numFmt w:val="bullet"/>
      <w:lvlText w:val="-"/>
      <w:lvlJc w:val="left"/>
      <w:pPr>
        <w:ind w:left="1077" w:hanging="360"/>
      </w:pPr>
      <w:rPr>
        <w:rFonts w:ascii="Times New Roman" w:eastAsia="Times New Roman" w:hAnsi="Times New Roman" w:cs="Times New Roman"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5" w15:restartNumberingAfterBreak="0">
    <w:nsid w:val="7EA547ED"/>
    <w:multiLevelType w:val="hybridMultilevel"/>
    <w:tmpl w:val="0C4C24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4"/>
  </w:num>
  <w:num w:numId="5">
    <w:abstractNumId w:val="10"/>
  </w:num>
  <w:num w:numId="6">
    <w:abstractNumId w:val="22"/>
  </w:num>
  <w:num w:numId="7">
    <w:abstractNumId w:val="9"/>
  </w:num>
  <w:num w:numId="8">
    <w:abstractNumId w:val="6"/>
  </w:num>
  <w:num w:numId="9">
    <w:abstractNumId w:val="12"/>
  </w:num>
  <w:num w:numId="10">
    <w:abstractNumId w:val="4"/>
  </w:num>
  <w:num w:numId="11">
    <w:abstractNumId w:val="13"/>
  </w:num>
  <w:num w:numId="12">
    <w:abstractNumId w:val="24"/>
  </w:num>
  <w:num w:numId="13">
    <w:abstractNumId w:val="0"/>
  </w:num>
  <w:num w:numId="14">
    <w:abstractNumId w:val="21"/>
  </w:num>
  <w:num w:numId="15">
    <w:abstractNumId w:val="19"/>
  </w:num>
  <w:num w:numId="16">
    <w:abstractNumId w:val="18"/>
  </w:num>
  <w:num w:numId="17">
    <w:abstractNumId w:val="1"/>
  </w:num>
  <w:num w:numId="18">
    <w:abstractNumId w:val="17"/>
  </w:num>
  <w:num w:numId="19">
    <w:abstractNumId w:val="8"/>
  </w:num>
  <w:num w:numId="20">
    <w:abstractNumId w:val="25"/>
  </w:num>
  <w:num w:numId="21">
    <w:abstractNumId w:val="16"/>
  </w:num>
  <w:num w:numId="22">
    <w:abstractNumId w:val="7"/>
  </w:num>
  <w:num w:numId="23">
    <w:abstractNumId w:val="11"/>
  </w:num>
  <w:num w:numId="24">
    <w:abstractNumId w:val="23"/>
  </w:num>
  <w:num w:numId="25">
    <w:abstractNumId w:val="20"/>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117F"/>
    <w:rsid w:val="00001E99"/>
    <w:rsid w:val="0000296D"/>
    <w:rsid w:val="00005B02"/>
    <w:rsid w:val="0001072D"/>
    <w:rsid w:val="00021DE5"/>
    <w:rsid w:val="00024D4E"/>
    <w:rsid w:val="0002538F"/>
    <w:rsid w:val="00034719"/>
    <w:rsid w:val="000373A0"/>
    <w:rsid w:val="0004168A"/>
    <w:rsid w:val="00041A9E"/>
    <w:rsid w:val="00050ABC"/>
    <w:rsid w:val="00056A09"/>
    <w:rsid w:val="00065798"/>
    <w:rsid w:val="000677DA"/>
    <w:rsid w:val="00082E6C"/>
    <w:rsid w:val="00084F85"/>
    <w:rsid w:val="00095DF4"/>
    <w:rsid w:val="000A190B"/>
    <w:rsid w:val="000A326F"/>
    <w:rsid w:val="000A6305"/>
    <w:rsid w:val="000B18C9"/>
    <w:rsid w:val="000B70E8"/>
    <w:rsid w:val="000C53B2"/>
    <w:rsid w:val="000C58C8"/>
    <w:rsid w:val="000C63A0"/>
    <w:rsid w:val="000D1CDB"/>
    <w:rsid w:val="000E6DCB"/>
    <w:rsid w:val="000F3C77"/>
    <w:rsid w:val="000F4A23"/>
    <w:rsid w:val="000F7694"/>
    <w:rsid w:val="001068A2"/>
    <w:rsid w:val="00106D2E"/>
    <w:rsid w:val="00110EDE"/>
    <w:rsid w:val="0011287C"/>
    <w:rsid w:val="00115511"/>
    <w:rsid w:val="0012529B"/>
    <w:rsid w:val="0013366D"/>
    <w:rsid w:val="0013404A"/>
    <w:rsid w:val="001351B9"/>
    <w:rsid w:val="0013590D"/>
    <w:rsid w:val="00135F58"/>
    <w:rsid w:val="001378B5"/>
    <w:rsid w:val="00141521"/>
    <w:rsid w:val="001463AF"/>
    <w:rsid w:val="00147685"/>
    <w:rsid w:val="00154D3D"/>
    <w:rsid w:val="00160944"/>
    <w:rsid w:val="00161C16"/>
    <w:rsid w:val="00161FFA"/>
    <w:rsid w:val="0016268F"/>
    <w:rsid w:val="001656E6"/>
    <w:rsid w:val="00177C1C"/>
    <w:rsid w:val="00182465"/>
    <w:rsid w:val="00183F31"/>
    <w:rsid w:val="00186050"/>
    <w:rsid w:val="001871C8"/>
    <w:rsid w:val="00187894"/>
    <w:rsid w:val="001921E9"/>
    <w:rsid w:val="0019300F"/>
    <w:rsid w:val="0019529A"/>
    <w:rsid w:val="001A19F3"/>
    <w:rsid w:val="001A3DD5"/>
    <w:rsid w:val="001A7252"/>
    <w:rsid w:val="001B2AE0"/>
    <w:rsid w:val="001C7FE0"/>
    <w:rsid w:val="001D0FBA"/>
    <w:rsid w:val="001D3146"/>
    <w:rsid w:val="001D3941"/>
    <w:rsid w:val="001E0DD3"/>
    <w:rsid w:val="001E1290"/>
    <w:rsid w:val="001E2DB8"/>
    <w:rsid w:val="001E61FD"/>
    <w:rsid w:val="001E6E2E"/>
    <w:rsid w:val="001E7A98"/>
    <w:rsid w:val="001F02B6"/>
    <w:rsid w:val="001F13E6"/>
    <w:rsid w:val="0020792A"/>
    <w:rsid w:val="00213FB7"/>
    <w:rsid w:val="00223BAF"/>
    <w:rsid w:val="00224E74"/>
    <w:rsid w:val="002301B8"/>
    <w:rsid w:val="00233E8C"/>
    <w:rsid w:val="00237151"/>
    <w:rsid w:val="00237F9E"/>
    <w:rsid w:val="00241442"/>
    <w:rsid w:val="0024154B"/>
    <w:rsid w:val="00242A26"/>
    <w:rsid w:val="0024526B"/>
    <w:rsid w:val="00246C08"/>
    <w:rsid w:val="00246EBE"/>
    <w:rsid w:val="002478F3"/>
    <w:rsid w:val="00247A5B"/>
    <w:rsid w:val="00250712"/>
    <w:rsid w:val="00250EC1"/>
    <w:rsid w:val="002573AB"/>
    <w:rsid w:val="00261C22"/>
    <w:rsid w:val="0026319D"/>
    <w:rsid w:val="00263A8A"/>
    <w:rsid w:val="00270731"/>
    <w:rsid w:val="002728CE"/>
    <w:rsid w:val="002760A3"/>
    <w:rsid w:val="00285F72"/>
    <w:rsid w:val="00287A6E"/>
    <w:rsid w:val="002969A6"/>
    <w:rsid w:val="002977C5"/>
    <w:rsid w:val="002A73E9"/>
    <w:rsid w:val="002B0C7E"/>
    <w:rsid w:val="002B19D2"/>
    <w:rsid w:val="002B3363"/>
    <w:rsid w:val="002B39B0"/>
    <w:rsid w:val="002B755E"/>
    <w:rsid w:val="002C5649"/>
    <w:rsid w:val="002C6E69"/>
    <w:rsid w:val="002D1A1B"/>
    <w:rsid w:val="002D4957"/>
    <w:rsid w:val="002E128C"/>
    <w:rsid w:val="002E2F9C"/>
    <w:rsid w:val="002E6ED1"/>
    <w:rsid w:val="002F3A0D"/>
    <w:rsid w:val="002F4202"/>
    <w:rsid w:val="002F6488"/>
    <w:rsid w:val="002F6A4F"/>
    <w:rsid w:val="00301647"/>
    <w:rsid w:val="0030465A"/>
    <w:rsid w:val="003050D8"/>
    <w:rsid w:val="00305EA8"/>
    <w:rsid w:val="0030711C"/>
    <w:rsid w:val="00312EFA"/>
    <w:rsid w:val="00317CDD"/>
    <w:rsid w:val="00326B92"/>
    <w:rsid w:val="00330CD9"/>
    <w:rsid w:val="0033208C"/>
    <w:rsid w:val="00337EF9"/>
    <w:rsid w:val="00341874"/>
    <w:rsid w:val="00342087"/>
    <w:rsid w:val="003431BC"/>
    <w:rsid w:val="00344C97"/>
    <w:rsid w:val="00345CC1"/>
    <w:rsid w:val="00347B0B"/>
    <w:rsid w:val="003556F3"/>
    <w:rsid w:val="00357545"/>
    <w:rsid w:val="00360E00"/>
    <w:rsid w:val="00360F21"/>
    <w:rsid w:val="003612B9"/>
    <w:rsid w:val="00363206"/>
    <w:rsid w:val="00372CC9"/>
    <w:rsid w:val="00374C31"/>
    <w:rsid w:val="00375F22"/>
    <w:rsid w:val="00381C75"/>
    <w:rsid w:val="003828D1"/>
    <w:rsid w:val="00383E9F"/>
    <w:rsid w:val="00390ED5"/>
    <w:rsid w:val="00391172"/>
    <w:rsid w:val="0039202B"/>
    <w:rsid w:val="00396C37"/>
    <w:rsid w:val="003A21F3"/>
    <w:rsid w:val="003A3CBC"/>
    <w:rsid w:val="003B5202"/>
    <w:rsid w:val="003B5351"/>
    <w:rsid w:val="003C189D"/>
    <w:rsid w:val="003C39C7"/>
    <w:rsid w:val="003D02FB"/>
    <w:rsid w:val="003D0A21"/>
    <w:rsid w:val="003D73BD"/>
    <w:rsid w:val="003E5947"/>
    <w:rsid w:val="003F1807"/>
    <w:rsid w:val="003F2B40"/>
    <w:rsid w:val="003F3666"/>
    <w:rsid w:val="003F3B20"/>
    <w:rsid w:val="003F3E1C"/>
    <w:rsid w:val="003F63EB"/>
    <w:rsid w:val="00401C75"/>
    <w:rsid w:val="00403536"/>
    <w:rsid w:val="004064BB"/>
    <w:rsid w:val="00406E0D"/>
    <w:rsid w:val="004102C5"/>
    <w:rsid w:val="0041130D"/>
    <w:rsid w:val="00411F0E"/>
    <w:rsid w:val="00414B49"/>
    <w:rsid w:val="00414EE4"/>
    <w:rsid w:val="00416665"/>
    <w:rsid w:val="00417363"/>
    <w:rsid w:val="00421AB3"/>
    <w:rsid w:val="00450813"/>
    <w:rsid w:val="004565B6"/>
    <w:rsid w:val="00456F6A"/>
    <w:rsid w:val="00462466"/>
    <w:rsid w:val="004661FD"/>
    <w:rsid w:val="00472012"/>
    <w:rsid w:val="004723E0"/>
    <w:rsid w:val="00476B92"/>
    <w:rsid w:val="00477052"/>
    <w:rsid w:val="004823FC"/>
    <w:rsid w:val="0048297D"/>
    <w:rsid w:val="00486D23"/>
    <w:rsid w:val="00486DCD"/>
    <w:rsid w:val="00490007"/>
    <w:rsid w:val="0049069B"/>
    <w:rsid w:val="00494A3A"/>
    <w:rsid w:val="004A14F5"/>
    <w:rsid w:val="004A1F75"/>
    <w:rsid w:val="004A3B52"/>
    <w:rsid w:val="004A5809"/>
    <w:rsid w:val="004A60B0"/>
    <w:rsid w:val="004A6E5D"/>
    <w:rsid w:val="004B11F0"/>
    <w:rsid w:val="004B1331"/>
    <w:rsid w:val="004B2382"/>
    <w:rsid w:val="004B43A2"/>
    <w:rsid w:val="004C1CEE"/>
    <w:rsid w:val="004C73E5"/>
    <w:rsid w:val="004C7E8D"/>
    <w:rsid w:val="004D1DB2"/>
    <w:rsid w:val="004D3602"/>
    <w:rsid w:val="004E6C29"/>
    <w:rsid w:val="004E7054"/>
    <w:rsid w:val="00500491"/>
    <w:rsid w:val="005035C6"/>
    <w:rsid w:val="00510735"/>
    <w:rsid w:val="00514F1C"/>
    <w:rsid w:val="0052010E"/>
    <w:rsid w:val="00523D27"/>
    <w:rsid w:val="00524C00"/>
    <w:rsid w:val="00527DC5"/>
    <w:rsid w:val="005334A5"/>
    <w:rsid w:val="00534B61"/>
    <w:rsid w:val="00537894"/>
    <w:rsid w:val="00543BCC"/>
    <w:rsid w:val="005456D8"/>
    <w:rsid w:val="005459E5"/>
    <w:rsid w:val="0055400F"/>
    <w:rsid w:val="00555BEF"/>
    <w:rsid w:val="005603A3"/>
    <w:rsid w:val="00560EA8"/>
    <w:rsid w:val="0056307B"/>
    <w:rsid w:val="00564569"/>
    <w:rsid w:val="00565FE9"/>
    <w:rsid w:val="005701B9"/>
    <w:rsid w:val="005706F3"/>
    <w:rsid w:val="00571A49"/>
    <w:rsid w:val="005806D8"/>
    <w:rsid w:val="005807C5"/>
    <w:rsid w:val="00584072"/>
    <w:rsid w:val="005848E2"/>
    <w:rsid w:val="00593BDB"/>
    <w:rsid w:val="00594C0C"/>
    <w:rsid w:val="0059602B"/>
    <w:rsid w:val="005A5289"/>
    <w:rsid w:val="005A532D"/>
    <w:rsid w:val="005A7F22"/>
    <w:rsid w:val="005B11E9"/>
    <w:rsid w:val="005B3458"/>
    <w:rsid w:val="005B350A"/>
    <w:rsid w:val="005B3E62"/>
    <w:rsid w:val="005B54FA"/>
    <w:rsid w:val="005B7740"/>
    <w:rsid w:val="005C3C71"/>
    <w:rsid w:val="005C47C7"/>
    <w:rsid w:val="005D3465"/>
    <w:rsid w:val="005D54FD"/>
    <w:rsid w:val="005E185C"/>
    <w:rsid w:val="005E366F"/>
    <w:rsid w:val="005E39CD"/>
    <w:rsid w:val="005E7290"/>
    <w:rsid w:val="005E75DC"/>
    <w:rsid w:val="005E7AF3"/>
    <w:rsid w:val="005F340A"/>
    <w:rsid w:val="005F6B47"/>
    <w:rsid w:val="005F6E52"/>
    <w:rsid w:val="00600CC3"/>
    <w:rsid w:val="00602B7D"/>
    <w:rsid w:val="00604A36"/>
    <w:rsid w:val="006070A1"/>
    <w:rsid w:val="00607992"/>
    <w:rsid w:val="00610D9B"/>
    <w:rsid w:val="0061418B"/>
    <w:rsid w:val="00615043"/>
    <w:rsid w:val="00615B6F"/>
    <w:rsid w:val="00616ACB"/>
    <w:rsid w:val="00620F97"/>
    <w:rsid w:val="006216C4"/>
    <w:rsid w:val="00623992"/>
    <w:rsid w:val="0062673C"/>
    <w:rsid w:val="00630767"/>
    <w:rsid w:val="00631200"/>
    <w:rsid w:val="006318EC"/>
    <w:rsid w:val="00631B59"/>
    <w:rsid w:val="00641B72"/>
    <w:rsid w:val="0065440F"/>
    <w:rsid w:val="00662DBD"/>
    <w:rsid w:val="00665513"/>
    <w:rsid w:val="00672B26"/>
    <w:rsid w:val="00673546"/>
    <w:rsid w:val="00684B58"/>
    <w:rsid w:val="0068547C"/>
    <w:rsid w:val="00687D86"/>
    <w:rsid w:val="00693838"/>
    <w:rsid w:val="00693F70"/>
    <w:rsid w:val="00693FDC"/>
    <w:rsid w:val="0069420A"/>
    <w:rsid w:val="00695878"/>
    <w:rsid w:val="006B22AE"/>
    <w:rsid w:val="006C3C9B"/>
    <w:rsid w:val="006D3428"/>
    <w:rsid w:val="006D7062"/>
    <w:rsid w:val="006E348B"/>
    <w:rsid w:val="006E35F8"/>
    <w:rsid w:val="006E530C"/>
    <w:rsid w:val="006F0478"/>
    <w:rsid w:val="006F31EF"/>
    <w:rsid w:val="006F40B5"/>
    <w:rsid w:val="00701D0B"/>
    <w:rsid w:val="00711CA0"/>
    <w:rsid w:val="007130A1"/>
    <w:rsid w:val="00713229"/>
    <w:rsid w:val="0071348F"/>
    <w:rsid w:val="0073055B"/>
    <w:rsid w:val="00736AE8"/>
    <w:rsid w:val="007403E9"/>
    <w:rsid w:val="00740442"/>
    <w:rsid w:val="007438DC"/>
    <w:rsid w:val="00744DAF"/>
    <w:rsid w:val="00747AA8"/>
    <w:rsid w:val="0075194C"/>
    <w:rsid w:val="00756C13"/>
    <w:rsid w:val="00764561"/>
    <w:rsid w:val="00765FB2"/>
    <w:rsid w:val="00767207"/>
    <w:rsid w:val="007754E8"/>
    <w:rsid w:val="00777ADE"/>
    <w:rsid w:val="007851CA"/>
    <w:rsid w:val="00792EEF"/>
    <w:rsid w:val="007957D6"/>
    <w:rsid w:val="007A56AB"/>
    <w:rsid w:val="007A5F0B"/>
    <w:rsid w:val="007B00FE"/>
    <w:rsid w:val="007B10F8"/>
    <w:rsid w:val="007B195A"/>
    <w:rsid w:val="007B2B7E"/>
    <w:rsid w:val="007B3DA1"/>
    <w:rsid w:val="007B681C"/>
    <w:rsid w:val="007D2B42"/>
    <w:rsid w:val="007D7D40"/>
    <w:rsid w:val="007E4E90"/>
    <w:rsid w:val="007E64B2"/>
    <w:rsid w:val="007E662D"/>
    <w:rsid w:val="007E671A"/>
    <w:rsid w:val="007F1B93"/>
    <w:rsid w:val="007F5B12"/>
    <w:rsid w:val="00803853"/>
    <w:rsid w:val="00812013"/>
    <w:rsid w:val="00813A25"/>
    <w:rsid w:val="00816C32"/>
    <w:rsid w:val="00821116"/>
    <w:rsid w:val="00825F3A"/>
    <w:rsid w:val="0082606C"/>
    <w:rsid w:val="00834678"/>
    <w:rsid w:val="00843F5A"/>
    <w:rsid w:val="00844482"/>
    <w:rsid w:val="00844BE4"/>
    <w:rsid w:val="00847630"/>
    <w:rsid w:val="008479AA"/>
    <w:rsid w:val="00857FD2"/>
    <w:rsid w:val="00866806"/>
    <w:rsid w:val="00866D46"/>
    <w:rsid w:val="008700DA"/>
    <w:rsid w:val="00870C1E"/>
    <w:rsid w:val="008717BF"/>
    <w:rsid w:val="0087605E"/>
    <w:rsid w:val="00887368"/>
    <w:rsid w:val="0089145D"/>
    <w:rsid w:val="00896C62"/>
    <w:rsid w:val="00897355"/>
    <w:rsid w:val="00897A21"/>
    <w:rsid w:val="008A0DF2"/>
    <w:rsid w:val="008A5AFD"/>
    <w:rsid w:val="008B1676"/>
    <w:rsid w:val="008B4868"/>
    <w:rsid w:val="008B4BEB"/>
    <w:rsid w:val="008C1C12"/>
    <w:rsid w:val="008C4BD3"/>
    <w:rsid w:val="008C62B2"/>
    <w:rsid w:val="008C72FF"/>
    <w:rsid w:val="008C7AA6"/>
    <w:rsid w:val="008D21A0"/>
    <w:rsid w:val="008D71C2"/>
    <w:rsid w:val="008E1A9F"/>
    <w:rsid w:val="008F5D4A"/>
    <w:rsid w:val="009005BD"/>
    <w:rsid w:val="009039C9"/>
    <w:rsid w:val="00906B0A"/>
    <w:rsid w:val="00910F6D"/>
    <w:rsid w:val="009139F3"/>
    <w:rsid w:val="00921850"/>
    <w:rsid w:val="00922A40"/>
    <w:rsid w:val="00922D27"/>
    <w:rsid w:val="009234ED"/>
    <w:rsid w:val="009247F9"/>
    <w:rsid w:val="00932481"/>
    <w:rsid w:val="00934813"/>
    <w:rsid w:val="00941C9D"/>
    <w:rsid w:val="009439ED"/>
    <w:rsid w:val="0094405E"/>
    <w:rsid w:val="00944848"/>
    <w:rsid w:val="0095109C"/>
    <w:rsid w:val="009536F9"/>
    <w:rsid w:val="009555BB"/>
    <w:rsid w:val="00967797"/>
    <w:rsid w:val="00970D83"/>
    <w:rsid w:val="0097161D"/>
    <w:rsid w:val="009725B2"/>
    <w:rsid w:val="00973ECE"/>
    <w:rsid w:val="00977CCA"/>
    <w:rsid w:val="00990A84"/>
    <w:rsid w:val="009914C9"/>
    <w:rsid w:val="00997F25"/>
    <w:rsid w:val="009A2AEE"/>
    <w:rsid w:val="009A552D"/>
    <w:rsid w:val="009B4DA6"/>
    <w:rsid w:val="009B7264"/>
    <w:rsid w:val="009C3069"/>
    <w:rsid w:val="009D0D63"/>
    <w:rsid w:val="009D7DB7"/>
    <w:rsid w:val="009E0566"/>
    <w:rsid w:val="009E24F7"/>
    <w:rsid w:val="009E5FEC"/>
    <w:rsid w:val="009E6684"/>
    <w:rsid w:val="009F1273"/>
    <w:rsid w:val="009F378E"/>
    <w:rsid w:val="009F3B66"/>
    <w:rsid w:val="009F47E6"/>
    <w:rsid w:val="009F5D93"/>
    <w:rsid w:val="00A0026A"/>
    <w:rsid w:val="00A12C12"/>
    <w:rsid w:val="00A16C7A"/>
    <w:rsid w:val="00A17FEC"/>
    <w:rsid w:val="00A258D1"/>
    <w:rsid w:val="00A25D1E"/>
    <w:rsid w:val="00A31CAE"/>
    <w:rsid w:val="00A31EAF"/>
    <w:rsid w:val="00A3451D"/>
    <w:rsid w:val="00A379B1"/>
    <w:rsid w:val="00A40F55"/>
    <w:rsid w:val="00A414A4"/>
    <w:rsid w:val="00A424DA"/>
    <w:rsid w:val="00A425B6"/>
    <w:rsid w:val="00A45354"/>
    <w:rsid w:val="00A47F3D"/>
    <w:rsid w:val="00A561A2"/>
    <w:rsid w:val="00A571CD"/>
    <w:rsid w:val="00A6610F"/>
    <w:rsid w:val="00A6684C"/>
    <w:rsid w:val="00A70326"/>
    <w:rsid w:val="00A70334"/>
    <w:rsid w:val="00A71A93"/>
    <w:rsid w:val="00A72F1E"/>
    <w:rsid w:val="00A84F3C"/>
    <w:rsid w:val="00A85FFC"/>
    <w:rsid w:val="00A92DA6"/>
    <w:rsid w:val="00A93576"/>
    <w:rsid w:val="00A93E59"/>
    <w:rsid w:val="00A97D47"/>
    <w:rsid w:val="00AA4726"/>
    <w:rsid w:val="00AA5CB3"/>
    <w:rsid w:val="00AA7474"/>
    <w:rsid w:val="00AA772E"/>
    <w:rsid w:val="00AB0431"/>
    <w:rsid w:val="00AB3C4D"/>
    <w:rsid w:val="00AB497E"/>
    <w:rsid w:val="00AC10AF"/>
    <w:rsid w:val="00AC1720"/>
    <w:rsid w:val="00AC5B24"/>
    <w:rsid w:val="00AD5423"/>
    <w:rsid w:val="00AD7D6D"/>
    <w:rsid w:val="00AE3491"/>
    <w:rsid w:val="00AE3A4B"/>
    <w:rsid w:val="00AE4809"/>
    <w:rsid w:val="00AF042B"/>
    <w:rsid w:val="00B02E2A"/>
    <w:rsid w:val="00B04856"/>
    <w:rsid w:val="00B04F02"/>
    <w:rsid w:val="00B0629E"/>
    <w:rsid w:val="00B1015A"/>
    <w:rsid w:val="00B10B92"/>
    <w:rsid w:val="00B10C28"/>
    <w:rsid w:val="00B111AA"/>
    <w:rsid w:val="00B15D12"/>
    <w:rsid w:val="00B16D31"/>
    <w:rsid w:val="00B17BDC"/>
    <w:rsid w:val="00B22322"/>
    <w:rsid w:val="00B2735F"/>
    <w:rsid w:val="00B35B93"/>
    <w:rsid w:val="00B374B0"/>
    <w:rsid w:val="00B40F2F"/>
    <w:rsid w:val="00B448B1"/>
    <w:rsid w:val="00B44A41"/>
    <w:rsid w:val="00B467DA"/>
    <w:rsid w:val="00B56FF5"/>
    <w:rsid w:val="00B61DFF"/>
    <w:rsid w:val="00B6260A"/>
    <w:rsid w:val="00B7501C"/>
    <w:rsid w:val="00B75734"/>
    <w:rsid w:val="00B76054"/>
    <w:rsid w:val="00B76CB7"/>
    <w:rsid w:val="00B772F7"/>
    <w:rsid w:val="00B77F96"/>
    <w:rsid w:val="00B81DD6"/>
    <w:rsid w:val="00B84CE5"/>
    <w:rsid w:val="00B84D26"/>
    <w:rsid w:val="00B87FCD"/>
    <w:rsid w:val="00B92B7F"/>
    <w:rsid w:val="00B96977"/>
    <w:rsid w:val="00BA0DD4"/>
    <w:rsid w:val="00BA277E"/>
    <w:rsid w:val="00BA331E"/>
    <w:rsid w:val="00BA3B59"/>
    <w:rsid w:val="00BB79D8"/>
    <w:rsid w:val="00BB7BF6"/>
    <w:rsid w:val="00BC40E7"/>
    <w:rsid w:val="00BC5405"/>
    <w:rsid w:val="00BD2A45"/>
    <w:rsid w:val="00BD4319"/>
    <w:rsid w:val="00BD43BC"/>
    <w:rsid w:val="00BD7519"/>
    <w:rsid w:val="00BE5468"/>
    <w:rsid w:val="00BE58E7"/>
    <w:rsid w:val="00BE592A"/>
    <w:rsid w:val="00BE63BC"/>
    <w:rsid w:val="00BE6BE3"/>
    <w:rsid w:val="00BF358B"/>
    <w:rsid w:val="00BF3722"/>
    <w:rsid w:val="00BF55EA"/>
    <w:rsid w:val="00BF5758"/>
    <w:rsid w:val="00BF6700"/>
    <w:rsid w:val="00C03037"/>
    <w:rsid w:val="00C03738"/>
    <w:rsid w:val="00C124D9"/>
    <w:rsid w:val="00C16617"/>
    <w:rsid w:val="00C22F92"/>
    <w:rsid w:val="00C27EB4"/>
    <w:rsid w:val="00C325AA"/>
    <w:rsid w:val="00C354B0"/>
    <w:rsid w:val="00C3726A"/>
    <w:rsid w:val="00C40B17"/>
    <w:rsid w:val="00C41B5D"/>
    <w:rsid w:val="00C430E9"/>
    <w:rsid w:val="00C47292"/>
    <w:rsid w:val="00C506DC"/>
    <w:rsid w:val="00C53682"/>
    <w:rsid w:val="00C65D6F"/>
    <w:rsid w:val="00C73030"/>
    <w:rsid w:val="00C7463A"/>
    <w:rsid w:val="00C82BA1"/>
    <w:rsid w:val="00C97D6B"/>
    <w:rsid w:val="00CA275F"/>
    <w:rsid w:val="00CA5DAD"/>
    <w:rsid w:val="00CA5DD5"/>
    <w:rsid w:val="00CB0593"/>
    <w:rsid w:val="00CB1E05"/>
    <w:rsid w:val="00CB2DC5"/>
    <w:rsid w:val="00CB4248"/>
    <w:rsid w:val="00CC2C60"/>
    <w:rsid w:val="00CC4D5A"/>
    <w:rsid w:val="00CD69CD"/>
    <w:rsid w:val="00CD6CA6"/>
    <w:rsid w:val="00CF4420"/>
    <w:rsid w:val="00CF65A2"/>
    <w:rsid w:val="00CF73A1"/>
    <w:rsid w:val="00CF797F"/>
    <w:rsid w:val="00D01984"/>
    <w:rsid w:val="00D030CE"/>
    <w:rsid w:val="00D04397"/>
    <w:rsid w:val="00D064F7"/>
    <w:rsid w:val="00D10277"/>
    <w:rsid w:val="00D122C5"/>
    <w:rsid w:val="00D145A7"/>
    <w:rsid w:val="00D16610"/>
    <w:rsid w:val="00D16B30"/>
    <w:rsid w:val="00D206AE"/>
    <w:rsid w:val="00D209E5"/>
    <w:rsid w:val="00D24B8E"/>
    <w:rsid w:val="00D25D5B"/>
    <w:rsid w:val="00D351E7"/>
    <w:rsid w:val="00D42C19"/>
    <w:rsid w:val="00D4515C"/>
    <w:rsid w:val="00D52174"/>
    <w:rsid w:val="00D63B64"/>
    <w:rsid w:val="00D67012"/>
    <w:rsid w:val="00D719C6"/>
    <w:rsid w:val="00D71AD0"/>
    <w:rsid w:val="00D75A89"/>
    <w:rsid w:val="00D7624C"/>
    <w:rsid w:val="00D77B61"/>
    <w:rsid w:val="00D84007"/>
    <w:rsid w:val="00D94D37"/>
    <w:rsid w:val="00D969F3"/>
    <w:rsid w:val="00D971B1"/>
    <w:rsid w:val="00D9766E"/>
    <w:rsid w:val="00DA0C45"/>
    <w:rsid w:val="00DA1857"/>
    <w:rsid w:val="00DA7475"/>
    <w:rsid w:val="00DB5507"/>
    <w:rsid w:val="00DC32B5"/>
    <w:rsid w:val="00DC5970"/>
    <w:rsid w:val="00DC702F"/>
    <w:rsid w:val="00DD2C0F"/>
    <w:rsid w:val="00DD77E5"/>
    <w:rsid w:val="00DE5E83"/>
    <w:rsid w:val="00DF1826"/>
    <w:rsid w:val="00DF3520"/>
    <w:rsid w:val="00E0112A"/>
    <w:rsid w:val="00E04CE7"/>
    <w:rsid w:val="00E26A57"/>
    <w:rsid w:val="00E356A5"/>
    <w:rsid w:val="00E43CA7"/>
    <w:rsid w:val="00E51756"/>
    <w:rsid w:val="00E52409"/>
    <w:rsid w:val="00E57688"/>
    <w:rsid w:val="00E57C08"/>
    <w:rsid w:val="00E708CA"/>
    <w:rsid w:val="00E726AF"/>
    <w:rsid w:val="00E74885"/>
    <w:rsid w:val="00E750B0"/>
    <w:rsid w:val="00E91845"/>
    <w:rsid w:val="00E918FE"/>
    <w:rsid w:val="00E94E43"/>
    <w:rsid w:val="00E95858"/>
    <w:rsid w:val="00EA3B74"/>
    <w:rsid w:val="00EA725E"/>
    <w:rsid w:val="00EB0308"/>
    <w:rsid w:val="00EB117F"/>
    <w:rsid w:val="00EB2BC8"/>
    <w:rsid w:val="00EC0BD5"/>
    <w:rsid w:val="00EC49DE"/>
    <w:rsid w:val="00EC624C"/>
    <w:rsid w:val="00EC7B16"/>
    <w:rsid w:val="00ED046A"/>
    <w:rsid w:val="00ED7335"/>
    <w:rsid w:val="00EF1A47"/>
    <w:rsid w:val="00F051C7"/>
    <w:rsid w:val="00F07E21"/>
    <w:rsid w:val="00F12191"/>
    <w:rsid w:val="00F12D3C"/>
    <w:rsid w:val="00F15A57"/>
    <w:rsid w:val="00F21468"/>
    <w:rsid w:val="00F222E8"/>
    <w:rsid w:val="00F229A7"/>
    <w:rsid w:val="00F26516"/>
    <w:rsid w:val="00F31E1F"/>
    <w:rsid w:val="00F353F8"/>
    <w:rsid w:val="00F441D1"/>
    <w:rsid w:val="00F443B3"/>
    <w:rsid w:val="00F466BA"/>
    <w:rsid w:val="00F47EAB"/>
    <w:rsid w:val="00F572E7"/>
    <w:rsid w:val="00F632E6"/>
    <w:rsid w:val="00F63F33"/>
    <w:rsid w:val="00F66655"/>
    <w:rsid w:val="00F73550"/>
    <w:rsid w:val="00F77909"/>
    <w:rsid w:val="00F84889"/>
    <w:rsid w:val="00F86161"/>
    <w:rsid w:val="00F86FBC"/>
    <w:rsid w:val="00F90874"/>
    <w:rsid w:val="00F970AA"/>
    <w:rsid w:val="00FA3214"/>
    <w:rsid w:val="00FA7E5A"/>
    <w:rsid w:val="00FB48B9"/>
    <w:rsid w:val="00FB4A08"/>
    <w:rsid w:val="00FB4BB8"/>
    <w:rsid w:val="00FB58FF"/>
    <w:rsid w:val="00FC25A8"/>
    <w:rsid w:val="00FD1320"/>
    <w:rsid w:val="00FD4F50"/>
    <w:rsid w:val="00FD7940"/>
    <w:rsid w:val="00FE3855"/>
    <w:rsid w:val="00FE3C3D"/>
    <w:rsid w:val="00FE5F1F"/>
    <w:rsid w:val="00FF1729"/>
    <w:rsid w:val="00FF2614"/>
    <w:rsid w:val="00FF3AD0"/>
    <w:rsid w:val="00FF3E05"/>
    <w:rsid w:val="00FF588B"/>
    <w:rsid w:val="00FF725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8DB4EB"/>
  <w15:docId w15:val="{2EBE8DCE-759B-447C-A405-BC9B0B3D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7F"/>
    <w:rPr>
      <w:rFonts w:ascii="Arial" w:eastAsia="Times New Roman" w:hAnsi="Arial" w:cs="Arial"/>
    </w:rPr>
  </w:style>
  <w:style w:type="paragraph" w:styleId="Titlu1">
    <w:name w:val="heading 1"/>
    <w:basedOn w:val="Normal"/>
    <w:next w:val="Normal"/>
    <w:link w:val="Titlu1Caracter"/>
    <w:qFormat/>
    <w:rsid w:val="00EB117F"/>
    <w:pPr>
      <w:keepNext/>
      <w:spacing w:after="0" w:line="240" w:lineRule="auto"/>
      <w:ind w:left="1440" w:firstLine="720"/>
      <w:outlineLvl w:val="0"/>
    </w:pPr>
    <w:rPr>
      <w:rFonts w:ascii="Times New Roman" w:hAnsi="Times New Roman" w:cs="Times New Roman"/>
      <w:b/>
      <w:sz w:val="28"/>
      <w:szCs w:val="20"/>
    </w:rPr>
  </w:style>
  <w:style w:type="paragraph" w:styleId="Titlu3">
    <w:name w:val="heading 3"/>
    <w:basedOn w:val="Normal"/>
    <w:next w:val="Normal"/>
    <w:link w:val="Titlu3Caracter"/>
    <w:qFormat/>
    <w:rsid w:val="00EB117F"/>
    <w:pPr>
      <w:keepNext/>
      <w:spacing w:before="240" w:after="60" w:line="240" w:lineRule="auto"/>
      <w:outlineLvl w:val="2"/>
    </w:pPr>
    <w:rPr>
      <w:b/>
      <w:bCs/>
      <w:sz w:val="26"/>
      <w:szCs w:val="26"/>
    </w:rPr>
  </w:style>
  <w:style w:type="paragraph" w:styleId="Titlu5">
    <w:name w:val="heading 5"/>
    <w:basedOn w:val="Normal"/>
    <w:next w:val="Normal"/>
    <w:link w:val="Titlu5Caracter"/>
    <w:uiPriority w:val="9"/>
    <w:semiHidden/>
    <w:unhideWhenUsed/>
    <w:qFormat/>
    <w:rsid w:val="00B04F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B117F"/>
    <w:rPr>
      <w:rFonts w:ascii="Times New Roman" w:eastAsia="Times New Roman" w:hAnsi="Times New Roman" w:cs="Times New Roman"/>
      <w:b/>
      <w:sz w:val="28"/>
      <w:szCs w:val="20"/>
    </w:rPr>
  </w:style>
  <w:style w:type="character" w:customStyle="1" w:styleId="Titlu3Caracter">
    <w:name w:val="Titlu 3 Caracter"/>
    <w:basedOn w:val="Fontdeparagrafimplicit"/>
    <w:link w:val="Titlu3"/>
    <w:rsid w:val="00EB117F"/>
    <w:rPr>
      <w:rFonts w:ascii="Arial" w:eastAsia="Times New Roman" w:hAnsi="Arial" w:cs="Arial"/>
      <w:b/>
      <w:bCs/>
      <w:sz w:val="26"/>
      <w:szCs w:val="26"/>
    </w:rPr>
  </w:style>
  <w:style w:type="paragraph" w:styleId="Antet">
    <w:name w:val="header"/>
    <w:basedOn w:val="Normal"/>
    <w:link w:val="AntetCaracter"/>
    <w:uiPriority w:val="99"/>
    <w:unhideWhenUsed/>
    <w:rsid w:val="00EB117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B117F"/>
    <w:rPr>
      <w:rFonts w:ascii="Arial" w:eastAsia="Times New Roman" w:hAnsi="Arial" w:cs="Arial"/>
    </w:rPr>
  </w:style>
  <w:style w:type="character" w:styleId="Hyperlink">
    <w:name w:val="Hyperlink"/>
    <w:basedOn w:val="Fontdeparagrafimplicit"/>
    <w:rsid w:val="00EB117F"/>
    <w:rPr>
      <w:color w:val="0000FF"/>
      <w:u w:val="single"/>
    </w:rPr>
  </w:style>
  <w:style w:type="character" w:styleId="CitareHTML">
    <w:name w:val="HTML Cite"/>
    <w:basedOn w:val="Fontdeparagrafimplicit"/>
    <w:rsid w:val="00EB117F"/>
    <w:rPr>
      <w:i/>
      <w:iCs/>
    </w:rPr>
  </w:style>
  <w:style w:type="table" w:styleId="Tabelgril">
    <w:name w:val="Table Grid"/>
    <w:basedOn w:val="TabelNormal"/>
    <w:rsid w:val="00EB11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21435952msonormal">
    <w:name w:val="yiv1021435952msonormal"/>
    <w:basedOn w:val="Normal"/>
    <w:rsid w:val="00EB117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EB117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Fontdeparagrafimplicit"/>
    <w:rsid w:val="00EB117F"/>
    <w:rPr>
      <w:rFonts w:ascii="Courier New" w:hAnsi="Courier New" w:cs="Courier New" w:hint="default"/>
      <w:color w:val="0000FF"/>
      <w:spacing w:val="15"/>
      <w:sz w:val="22"/>
      <w:szCs w:val="22"/>
      <w:u w:val="single"/>
    </w:rPr>
  </w:style>
  <w:style w:type="paragraph" w:customStyle="1" w:styleId="Default">
    <w:name w:val="Default"/>
    <w:rsid w:val="00EB117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Corptext">
    <w:name w:val="Body Text"/>
    <w:aliases w:val="Body Text Char Char,TabelTekst,block style"/>
    <w:basedOn w:val="Normal"/>
    <w:link w:val="CorptextCaracter"/>
    <w:rsid w:val="00EB117F"/>
    <w:pPr>
      <w:spacing w:after="120" w:line="240" w:lineRule="auto"/>
    </w:pPr>
    <w:rPr>
      <w:rFonts w:ascii="Times New Roman" w:hAnsi="Times New Roman" w:cs="Times New Roman"/>
      <w:sz w:val="24"/>
      <w:szCs w:val="24"/>
      <w:lang w:val="ro-RO" w:eastAsia="ro-RO"/>
    </w:rPr>
  </w:style>
  <w:style w:type="character" w:customStyle="1" w:styleId="CorptextCaracter">
    <w:name w:val="Corp text Caracter"/>
    <w:aliases w:val="Body Text Char Char Caracter,TabelTekst Caracter,block style Caracter"/>
    <w:basedOn w:val="Fontdeparagrafimplicit"/>
    <w:link w:val="Corptext"/>
    <w:rsid w:val="00EB117F"/>
    <w:rPr>
      <w:rFonts w:ascii="Times New Roman" w:eastAsia="Times New Roman" w:hAnsi="Times New Roman" w:cs="Times New Roman"/>
      <w:sz w:val="24"/>
      <w:szCs w:val="24"/>
      <w:lang w:val="ro-RO" w:eastAsia="ro-RO"/>
    </w:rPr>
  </w:style>
  <w:style w:type="paragraph" w:customStyle="1" w:styleId="Listparagraf1">
    <w:name w:val="Listă paragraf1"/>
    <w:basedOn w:val="Normal"/>
    <w:qFormat/>
    <w:rsid w:val="00EB117F"/>
    <w:pPr>
      <w:ind w:left="720"/>
      <w:contextualSpacing/>
    </w:pPr>
    <w:rPr>
      <w:rFonts w:ascii="Calibri" w:hAnsi="Calibri" w:cs="Times New Roman"/>
    </w:rPr>
  </w:style>
  <w:style w:type="paragraph" w:customStyle="1" w:styleId="scrisoareLead">
    <w:name w:val="scrisoare Lead"/>
    <w:basedOn w:val="Normal"/>
    <w:link w:val="scrisoareLeadChar"/>
    <w:rsid w:val="00EB117F"/>
    <w:pPr>
      <w:spacing w:line="360" w:lineRule="auto"/>
    </w:pPr>
    <w:rPr>
      <w:b/>
      <w:bCs/>
      <w:lang w:val="ro-RO"/>
    </w:rPr>
  </w:style>
  <w:style w:type="character" w:customStyle="1" w:styleId="scrisoareLeadChar">
    <w:name w:val="scrisoare Lead Char"/>
    <w:basedOn w:val="Fontdeparagrafimplicit"/>
    <w:link w:val="scrisoareLead"/>
    <w:locked/>
    <w:rsid w:val="00EB117F"/>
    <w:rPr>
      <w:rFonts w:ascii="Arial" w:eastAsia="Times New Roman" w:hAnsi="Arial" w:cs="Arial"/>
      <w:b/>
      <w:bCs/>
      <w:lang w:val="ro-RO"/>
    </w:rPr>
  </w:style>
  <w:style w:type="paragraph" w:styleId="Listcontinuare">
    <w:name w:val="List Continue"/>
    <w:basedOn w:val="Normal"/>
    <w:link w:val="ListcontinuareCaracter"/>
    <w:rsid w:val="00EB117F"/>
    <w:pPr>
      <w:spacing w:after="120"/>
      <w:ind w:left="360"/>
    </w:pPr>
  </w:style>
  <w:style w:type="character" w:customStyle="1" w:styleId="ListcontinuareCaracter">
    <w:name w:val="Listă continuare Caracter"/>
    <w:basedOn w:val="Fontdeparagrafimplicit"/>
    <w:link w:val="Listcontinuare"/>
    <w:rsid w:val="00EB117F"/>
    <w:rPr>
      <w:rFonts w:ascii="Arial" w:eastAsia="Times New Roman" w:hAnsi="Arial" w:cs="Arial"/>
    </w:rPr>
  </w:style>
  <w:style w:type="paragraph" w:customStyle="1" w:styleId="CM113">
    <w:name w:val="CM113"/>
    <w:basedOn w:val="Default"/>
    <w:next w:val="Default"/>
    <w:rsid w:val="00EB117F"/>
    <w:pPr>
      <w:spacing w:line="313" w:lineRule="atLeast"/>
    </w:pPr>
    <w:rPr>
      <w:rFonts w:cs="Times New Roman"/>
      <w:color w:val="auto"/>
    </w:rPr>
  </w:style>
  <w:style w:type="paragraph" w:styleId="Subsol">
    <w:name w:val="footer"/>
    <w:basedOn w:val="Normal"/>
    <w:link w:val="SubsolCaracter"/>
    <w:uiPriority w:val="99"/>
    <w:unhideWhenUsed/>
    <w:rsid w:val="00EB117F"/>
    <w:pPr>
      <w:tabs>
        <w:tab w:val="center" w:pos="4680"/>
        <w:tab w:val="right" w:pos="9360"/>
      </w:tabs>
      <w:spacing w:after="0" w:line="240" w:lineRule="auto"/>
    </w:pPr>
    <w:rPr>
      <w:sz w:val="15"/>
      <w:szCs w:val="15"/>
      <w:lang w:val="ro-RO"/>
    </w:rPr>
  </w:style>
  <w:style w:type="character" w:customStyle="1" w:styleId="SubsolCaracter">
    <w:name w:val="Subsol Caracter"/>
    <w:basedOn w:val="Fontdeparagrafimplicit"/>
    <w:link w:val="Subsol"/>
    <w:uiPriority w:val="99"/>
    <w:rsid w:val="00EB117F"/>
    <w:rPr>
      <w:rFonts w:ascii="Arial" w:eastAsia="Times New Roman" w:hAnsi="Arial" w:cs="Arial"/>
      <w:sz w:val="15"/>
      <w:szCs w:val="15"/>
      <w:lang w:val="ro-RO"/>
    </w:rPr>
  </w:style>
  <w:style w:type="paragraph" w:styleId="TextnBalon">
    <w:name w:val="Balloon Text"/>
    <w:basedOn w:val="Normal"/>
    <w:link w:val="TextnBalonCaracter"/>
    <w:uiPriority w:val="99"/>
    <w:semiHidden/>
    <w:unhideWhenUsed/>
    <w:rsid w:val="00EB117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117F"/>
    <w:rPr>
      <w:rFonts w:ascii="Tahoma" w:eastAsia="Times New Roman" w:hAnsi="Tahoma" w:cs="Tahoma"/>
      <w:sz w:val="16"/>
      <w:szCs w:val="16"/>
    </w:rPr>
  </w:style>
  <w:style w:type="paragraph" w:customStyle="1" w:styleId="FooterPMB1">
    <w:name w:val="Footer PMB 1"/>
    <w:basedOn w:val="Subsol"/>
    <w:link w:val="FooterPMB1Char"/>
    <w:qFormat/>
    <w:rsid w:val="00EB117F"/>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EB117F"/>
    <w:pPr>
      <w:ind w:left="2268"/>
    </w:pPr>
    <w:rPr>
      <w:b/>
      <w:noProof/>
      <w:color w:val="3580B9"/>
      <w:spacing w:val="-22"/>
      <w:sz w:val="44"/>
      <w:szCs w:val="42"/>
    </w:rPr>
  </w:style>
  <w:style w:type="character" w:customStyle="1" w:styleId="FooterPMB1Char">
    <w:name w:val="Footer PMB 1 Char"/>
    <w:basedOn w:val="SubsolCaracter"/>
    <w:link w:val="FooterPMB1"/>
    <w:rsid w:val="00EB117F"/>
    <w:rPr>
      <w:rFonts w:ascii="Arial" w:eastAsia="Times New Roman" w:hAnsi="Arial" w:cs="Arial"/>
      <w:noProof/>
      <w:spacing w:val="-4"/>
      <w:sz w:val="14"/>
      <w:szCs w:val="14"/>
      <w:lang w:val="ro-RO"/>
    </w:rPr>
  </w:style>
  <w:style w:type="paragraph" w:customStyle="1" w:styleId="HeaderPMBsecundar">
    <w:name w:val="Header PMB secundar"/>
    <w:basedOn w:val="Antet"/>
    <w:link w:val="HeaderPMBsecundarChar"/>
    <w:qFormat/>
    <w:rsid w:val="00EB117F"/>
    <w:pPr>
      <w:spacing w:before="80" w:after="80"/>
      <w:ind w:left="2268"/>
    </w:pPr>
    <w:rPr>
      <w:color w:val="374956"/>
      <w:spacing w:val="-16"/>
      <w:sz w:val="40"/>
      <w:szCs w:val="40"/>
      <w:lang w:val="ro-RO"/>
    </w:rPr>
  </w:style>
  <w:style w:type="character" w:customStyle="1" w:styleId="HeaderPMBmainChar">
    <w:name w:val="Header PMB main Char"/>
    <w:basedOn w:val="AntetCaracter"/>
    <w:link w:val="HeaderPMBmain"/>
    <w:rsid w:val="00EB117F"/>
    <w:rPr>
      <w:rFonts w:ascii="Arial" w:eastAsia="Times New Roman" w:hAnsi="Arial" w:cs="Arial"/>
      <w:b/>
      <w:noProof/>
      <w:color w:val="3580B9"/>
      <w:spacing w:val="-22"/>
      <w:sz w:val="44"/>
      <w:szCs w:val="42"/>
    </w:rPr>
  </w:style>
  <w:style w:type="character" w:customStyle="1" w:styleId="HeaderPMBsecundarChar">
    <w:name w:val="Header PMB secundar Char"/>
    <w:basedOn w:val="AntetCaracter"/>
    <w:link w:val="HeaderPMBsecundar"/>
    <w:rsid w:val="00EB117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EB117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EB117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rsid w:val="00EB117F"/>
    <w:pPr>
      <w:spacing w:after="0" w:line="240" w:lineRule="auto"/>
    </w:pPr>
    <w:rPr>
      <w:rFonts w:ascii="Times New Roman" w:hAnsi="Times New Roman" w:cs="Times New Roman"/>
      <w:sz w:val="24"/>
      <w:szCs w:val="24"/>
      <w:lang w:val="pl-PL" w:eastAsia="pl-PL"/>
    </w:rPr>
  </w:style>
  <w:style w:type="paragraph" w:styleId="Indentcorptext">
    <w:name w:val="Body Text Indent"/>
    <w:basedOn w:val="Corptext"/>
    <w:link w:val="IndentcorptextCaracter"/>
    <w:rsid w:val="00EB117F"/>
    <w:pPr>
      <w:widowControl w:val="0"/>
      <w:suppressAutoHyphens/>
      <w:ind w:left="283"/>
    </w:pPr>
    <w:rPr>
      <w:rFonts w:eastAsia="Lucida Sans Unicode"/>
    </w:rPr>
  </w:style>
  <w:style w:type="character" w:customStyle="1" w:styleId="IndentcorptextCaracter">
    <w:name w:val="Indent corp text Caracter"/>
    <w:basedOn w:val="Fontdeparagrafimplicit"/>
    <w:link w:val="Indentcorptext"/>
    <w:rsid w:val="00EB117F"/>
    <w:rPr>
      <w:rFonts w:ascii="Times New Roman" w:eastAsia="Lucida Sans Unicode" w:hAnsi="Times New Roman" w:cs="Times New Roman"/>
      <w:sz w:val="24"/>
      <w:szCs w:val="24"/>
      <w:lang w:val="ro-RO" w:eastAsia="ro-RO"/>
    </w:rPr>
  </w:style>
  <w:style w:type="paragraph" w:customStyle="1" w:styleId="Framecontents">
    <w:name w:val="Frame contents"/>
    <w:basedOn w:val="Corptext"/>
    <w:rsid w:val="00EB117F"/>
    <w:pPr>
      <w:widowControl w:val="0"/>
      <w:suppressAutoHyphens/>
    </w:pPr>
    <w:rPr>
      <w:rFonts w:eastAsia="Lucida Sans Unicode"/>
    </w:rPr>
  </w:style>
  <w:style w:type="character" w:styleId="Numrdepagin">
    <w:name w:val="page number"/>
    <w:basedOn w:val="Fontdeparagrafimplicit"/>
    <w:rsid w:val="00EB117F"/>
  </w:style>
  <w:style w:type="character" w:styleId="Robust">
    <w:name w:val="Strong"/>
    <w:basedOn w:val="Fontdeparagrafimplicit"/>
    <w:qFormat/>
    <w:rsid w:val="00EB117F"/>
    <w:rPr>
      <w:b/>
      <w:bCs/>
    </w:rPr>
  </w:style>
  <w:style w:type="paragraph" w:customStyle="1" w:styleId="Caracter">
    <w:name w:val="Caracter"/>
    <w:basedOn w:val="Normal"/>
    <w:rsid w:val="00EB117F"/>
    <w:pPr>
      <w:spacing w:after="0" w:line="240" w:lineRule="auto"/>
    </w:pPr>
    <w:rPr>
      <w:rFonts w:ascii="Times New Roman" w:hAnsi="Times New Roman" w:cs="Times New Roman"/>
      <w:sz w:val="24"/>
      <w:szCs w:val="24"/>
      <w:lang w:val="pl-PL" w:eastAsia="pl-PL"/>
    </w:rPr>
  </w:style>
  <w:style w:type="character" w:customStyle="1" w:styleId="black1">
    <w:name w:val="black1"/>
    <w:basedOn w:val="Fontdeparagrafimplicit"/>
    <w:rsid w:val="00EB117F"/>
    <w:rPr>
      <w:rFonts w:ascii="Arial" w:hAnsi="Arial" w:cs="Arial" w:hint="default"/>
      <w:i w:val="0"/>
      <w:iCs w:val="0"/>
      <w:strike w:val="0"/>
      <w:dstrike w:val="0"/>
      <w:color w:val="111111"/>
      <w:sz w:val="17"/>
      <w:szCs w:val="17"/>
      <w:u w:val="none"/>
      <w:effect w:val="none"/>
    </w:rPr>
  </w:style>
  <w:style w:type="character" w:customStyle="1" w:styleId="style51">
    <w:name w:val="style51"/>
    <w:basedOn w:val="Fontdeparagrafimplicit"/>
    <w:rsid w:val="00EB117F"/>
    <w:rPr>
      <w:rFonts w:ascii="Arial" w:hAnsi="Arial" w:cs="Arial" w:hint="default"/>
      <w:b/>
      <w:bCs/>
      <w:sz w:val="23"/>
      <w:szCs w:val="23"/>
    </w:rPr>
  </w:style>
  <w:style w:type="paragraph" w:styleId="NormalWeb">
    <w:name w:val="Normal (Web)"/>
    <w:basedOn w:val="Normal"/>
    <w:uiPriority w:val="99"/>
    <w:rsid w:val="00EB117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Fontdeparagrafimplicit"/>
    <w:rsid w:val="00EB117F"/>
    <w:rPr>
      <w:rFonts w:ascii="Arial" w:hAnsi="Arial" w:cs="Arial" w:hint="default"/>
      <w:sz w:val="21"/>
      <w:szCs w:val="21"/>
    </w:rPr>
  </w:style>
  <w:style w:type="character" w:customStyle="1" w:styleId="do1">
    <w:name w:val="do1"/>
    <w:basedOn w:val="Fontdeparagrafimplicit"/>
    <w:uiPriority w:val="99"/>
    <w:rsid w:val="00EB117F"/>
    <w:rPr>
      <w:b/>
      <w:bCs/>
      <w:sz w:val="26"/>
      <w:szCs w:val="26"/>
    </w:rPr>
  </w:style>
  <w:style w:type="character" w:styleId="Accentuat">
    <w:name w:val="Emphasis"/>
    <w:basedOn w:val="Fontdeparagrafimplicit"/>
    <w:qFormat/>
    <w:rsid w:val="00EB117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EB117F"/>
    <w:pPr>
      <w:spacing w:after="160" w:line="240" w:lineRule="exact"/>
    </w:pPr>
    <w:rPr>
      <w:rFonts w:ascii="Tahoma" w:hAnsi="Tahoma" w:cs="Times New Roman"/>
      <w:sz w:val="20"/>
      <w:szCs w:val="20"/>
      <w:lang w:val="en-GB"/>
    </w:rPr>
  </w:style>
  <w:style w:type="paragraph" w:customStyle="1" w:styleId="Style1">
    <w:name w:val="Style 1"/>
    <w:basedOn w:val="Normal"/>
    <w:rsid w:val="00EB117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EB117F"/>
    <w:rPr>
      <w:sz w:val="20"/>
      <w:szCs w:val="20"/>
    </w:rPr>
  </w:style>
  <w:style w:type="paragraph" w:customStyle="1" w:styleId="Style6">
    <w:name w:val="Style 6"/>
    <w:basedOn w:val="Normal"/>
    <w:rsid w:val="00EB117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EB117F"/>
    <w:rPr>
      <w:sz w:val="23"/>
      <w:szCs w:val="23"/>
    </w:rPr>
  </w:style>
  <w:style w:type="paragraph" w:customStyle="1" w:styleId="Style3">
    <w:name w:val="Style 3"/>
    <w:basedOn w:val="Normal"/>
    <w:rsid w:val="00EB117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EB117F"/>
    <w:rPr>
      <w:rFonts w:ascii="Garamond" w:hAnsi="Garamond" w:cs="Garamond" w:hint="default"/>
      <w:sz w:val="25"/>
      <w:szCs w:val="25"/>
    </w:rPr>
  </w:style>
  <w:style w:type="character" w:customStyle="1" w:styleId="CharacterStyle1">
    <w:name w:val="Character Style 1"/>
    <w:rsid w:val="00EB117F"/>
    <w:rPr>
      <w:rFonts w:ascii="Garamond" w:hAnsi="Garamond" w:cs="Garamond"/>
      <w:sz w:val="26"/>
      <w:szCs w:val="26"/>
    </w:rPr>
  </w:style>
  <w:style w:type="character" w:customStyle="1" w:styleId="apple-converted-space">
    <w:name w:val="apple-converted-space"/>
    <w:basedOn w:val="Fontdeparagrafimplicit"/>
    <w:rsid w:val="00EB117F"/>
  </w:style>
  <w:style w:type="character" w:customStyle="1" w:styleId="apple-style-span">
    <w:name w:val="apple-style-span"/>
    <w:basedOn w:val="Fontdeparagrafimplicit"/>
    <w:rsid w:val="00EB117F"/>
  </w:style>
  <w:style w:type="paragraph" w:customStyle="1" w:styleId="CaracterCharChar">
    <w:name w:val="Caracter Char Char"/>
    <w:basedOn w:val="Normal"/>
    <w:rsid w:val="00EB117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rsid w:val="00EB117F"/>
    <w:pPr>
      <w:spacing w:after="160" w:line="240" w:lineRule="exact"/>
    </w:pPr>
    <w:rPr>
      <w:rFonts w:ascii="Tahoma" w:hAnsi="Tahoma" w:cs="Times New Roman"/>
      <w:sz w:val="20"/>
      <w:szCs w:val="20"/>
      <w:lang w:val="en-GB"/>
    </w:rPr>
  </w:style>
  <w:style w:type="character" w:customStyle="1" w:styleId="panchor">
    <w:name w:val="panchor"/>
    <w:rsid w:val="00AA4726"/>
  </w:style>
  <w:style w:type="paragraph" w:styleId="Listparagraf">
    <w:name w:val="List Paragraph"/>
    <w:aliases w:val="Normal bullet 2,List Paragraph1,Akapit z listą BS,Outlines a.b.c.,List_Paragraph,Multilevel para_II,Akapit z lista BS,List1,Списък на абзаци,List Paragraph11,body 2,List Paragraph111,Bullet,Citation List"/>
    <w:basedOn w:val="Normal"/>
    <w:link w:val="ListparagrafCaracter"/>
    <w:uiPriority w:val="34"/>
    <w:qFormat/>
    <w:rsid w:val="00B84CE5"/>
    <w:pPr>
      <w:spacing w:after="160" w:line="259" w:lineRule="auto"/>
      <w:ind w:left="720"/>
      <w:contextualSpacing/>
    </w:pPr>
    <w:rPr>
      <w:rFonts w:ascii="Calibri" w:eastAsia="Calibri" w:hAnsi="Calibri" w:cs="Times New Roman"/>
      <w:lang w:val="ro-RO"/>
    </w:rPr>
  </w:style>
  <w:style w:type="paragraph" w:customStyle="1" w:styleId="CharChar70">
    <w:name w:val="Char Char7"/>
    <w:basedOn w:val="Normal"/>
    <w:rsid w:val="00261C22"/>
    <w:pPr>
      <w:spacing w:after="160" w:line="240" w:lineRule="exact"/>
    </w:pPr>
    <w:rPr>
      <w:rFonts w:ascii="Tahoma" w:hAnsi="Tahoma" w:cs="Times New Roman"/>
      <w:sz w:val="20"/>
      <w:szCs w:val="20"/>
      <w:lang w:val="en-GB"/>
    </w:rPr>
  </w:style>
  <w:style w:type="paragraph" w:styleId="Frspaiere">
    <w:name w:val="No Spacing"/>
    <w:uiPriority w:val="1"/>
    <w:qFormat/>
    <w:rsid w:val="00050ABC"/>
    <w:pPr>
      <w:spacing w:after="0" w:line="240" w:lineRule="auto"/>
    </w:pPr>
    <w:rPr>
      <w:rFonts w:ascii="Arial" w:eastAsia="Times New Roman" w:hAnsi="Arial" w:cs="Arial"/>
    </w:rPr>
  </w:style>
  <w:style w:type="character" w:customStyle="1" w:styleId="panchor2">
    <w:name w:val="panchor2"/>
    <w:basedOn w:val="Fontdeparagrafimplicit"/>
    <w:rsid w:val="00977CCA"/>
    <w:rPr>
      <w:rFonts w:ascii="Courier New" w:hAnsi="Courier New" w:cs="Courier New" w:hint="default"/>
      <w:color w:val="0000FF"/>
      <w:u w:val="single"/>
    </w:rPr>
  </w:style>
  <w:style w:type="character" w:customStyle="1" w:styleId="Titlu5Caracter">
    <w:name w:val="Titlu 5 Caracter"/>
    <w:basedOn w:val="Fontdeparagrafimplicit"/>
    <w:link w:val="Titlu5"/>
    <w:uiPriority w:val="9"/>
    <w:semiHidden/>
    <w:rsid w:val="00B04F02"/>
    <w:rPr>
      <w:rFonts w:asciiTheme="majorHAnsi" w:eastAsiaTheme="majorEastAsia" w:hAnsiTheme="majorHAnsi" w:cstheme="majorBidi"/>
      <w:color w:val="365F91" w:themeColor="accent1" w:themeShade="BF"/>
    </w:rPr>
  </w:style>
  <w:style w:type="paragraph" w:customStyle="1" w:styleId="Listcolorat-Accentuare11">
    <w:name w:val="Listă colorată - Accentuare 11"/>
    <w:basedOn w:val="Normal"/>
    <w:link w:val="Listcolorat-Accentuare1Caracter"/>
    <w:qFormat/>
    <w:rsid w:val="00615043"/>
    <w:pPr>
      <w:spacing w:after="0" w:line="240" w:lineRule="auto"/>
      <w:ind w:left="720"/>
      <w:contextualSpacing/>
    </w:pPr>
    <w:rPr>
      <w:rFonts w:ascii="Times New Roman" w:hAnsi="Times New Roman" w:cs="Times New Roman"/>
      <w:sz w:val="20"/>
      <w:szCs w:val="20"/>
    </w:rPr>
  </w:style>
  <w:style w:type="character" w:customStyle="1" w:styleId="Listcolorat-Accentuare1Caracter">
    <w:name w:val="Listă colorată - Accentuare 1 Caracter"/>
    <w:link w:val="Listcolorat-Accentuare11"/>
    <w:rsid w:val="00615043"/>
    <w:rPr>
      <w:rFonts w:ascii="Times New Roman" w:eastAsia="Times New Roman" w:hAnsi="Times New Roman" w:cs="Times New Roman"/>
      <w:sz w:val="20"/>
      <w:szCs w:val="20"/>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34"/>
    <w:locked/>
    <w:rsid w:val="00177C1C"/>
    <w:rPr>
      <w:rFonts w:ascii="Calibri" w:eastAsia="Calibri" w:hAnsi="Calibri" w:cs="Times New Roman"/>
      <w:lang w:val="ro-RO"/>
    </w:rPr>
  </w:style>
  <w:style w:type="paragraph" w:customStyle="1" w:styleId="scrisoaresemnatura">
    <w:name w:val="scrisoare semnatura"/>
    <w:basedOn w:val="Normal"/>
    <w:link w:val="scrisoaresemnaturaChar"/>
    <w:rsid w:val="00524C00"/>
    <w:pPr>
      <w:spacing w:line="480" w:lineRule="auto"/>
    </w:pPr>
    <w:rPr>
      <w:lang w:val="ro-RO"/>
    </w:rPr>
  </w:style>
  <w:style w:type="character" w:customStyle="1" w:styleId="scrisoaresemnaturaChar">
    <w:name w:val="scrisoare semnatura Char"/>
    <w:basedOn w:val="Fontdeparagrafimplicit"/>
    <w:link w:val="scrisoaresemnatura"/>
    <w:locked/>
    <w:rsid w:val="00524C00"/>
    <w:rPr>
      <w:rFonts w:ascii="Arial" w:eastAsia="Times New Roman" w:hAnsi="Arial" w:cs="Arial"/>
      <w:lang w:val="ro-RO"/>
    </w:rPr>
  </w:style>
  <w:style w:type="paragraph" w:styleId="Textnotdesubsol">
    <w:name w:val="footnote text"/>
    <w:basedOn w:val="Normal"/>
    <w:link w:val="TextnotdesubsolCaracter"/>
    <w:uiPriority w:val="99"/>
    <w:semiHidden/>
    <w:unhideWhenUsed/>
    <w:rsid w:val="002969A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969A6"/>
    <w:rPr>
      <w:rFonts w:ascii="Arial" w:eastAsia="Times New Roman" w:hAnsi="Arial" w:cs="Arial"/>
      <w:sz w:val="20"/>
      <w:szCs w:val="20"/>
    </w:rPr>
  </w:style>
  <w:style w:type="character" w:styleId="Referinnotdesubsol">
    <w:name w:val="footnote reference"/>
    <w:basedOn w:val="Fontdeparagrafimplicit"/>
    <w:uiPriority w:val="99"/>
    <w:semiHidden/>
    <w:unhideWhenUsed/>
    <w:rsid w:val="002969A6"/>
    <w:rPr>
      <w:vertAlign w:val="superscript"/>
    </w:rPr>
  </w:style>
  <w:style w:type="character" w:customStyle="1" w:styleId="BodyTextChar1">
    <w:name w:val="Body Text Char1"/>
    <w:aliases w:val="Body Text Char Char Char,TabelTekst Char,block style Char"/>
    <w:basedOn w:val="Fontdeparagrafimplicit"/>
    <w:rsid w:val="00AB497E"/>
    <w:rPr>
      <w:rFonts w:ascii="Times New Roman" w:eastAsia="Times New Roman" w:hAnsi="Times New Roman" w:cs="Times New Roman"/>
      <w:sz w:val="24"/>
      <w:szCs w:val="24"/>
      <w:lang w:val="ro-RO" w:eastAsia="ro-RO"/>
    </w:rPr>
  </w:style>
  <w:style w:type="character" w:customStyle="1" w:styleId="sden">
    <w:name w:val="s_den"/>
    <w:rsid w:val="00AB497E"/>
  </w:style>
  <w:style w:type="character" w:customStyle="1" w:styleId="shdr">
    <w:name w:val="s_hdr"/>
    <w:rsid w:val="00AB497E"/>
  </w:style>
  <w:style w:type="character" w:customStyle="1" w:styleId="FontStyle98">
    <w:name w:val="Font Style98"/>
    <w:rsid w:val="00AB497E"/>
    <w:rPr>
      <w:rFonts w:ascii="Times New Roman" w:hAnsi="Times New Roman" w:cs="Times New Roman"/>
      <w:b/>
      <w:bCs/>
      <w:sz w:val="20"/>
      <w:szCs w:val="20"/>
    </w:rPr>
  </w:style>
  <w:style w:type="character" w:customStyle="1" w:styleId="CorptextCaracter1">
    <w:name w:val="Corp text Caracter1"/>
    <w:rsid w:val="00AB497E"/>
    <w:rPr>
      <w:rFonts w:ascii="Arial" w:hAnsi="Arial" w:cs="Arial"/>
      <w:sz w:val="22"/>
      <w:szCs w:val="22"/>
      <w:lang w:val="en-US" w:eastAsia="en-US"/>
    </w:rPr>
  </w:style>
  <w:style w:type="paragraph" w:customStyle="1" w:styleId="xmsonormal">
    <w:name w:val="x_msonormal"/>
    <w:basedOn w:val="Normal"/>
    <w:rsid w:val="00AB497E"/>
    <w:pPr>
      <w:spacing w:before="100" w:beforeAutospacing="1" w:after="100" w:afterAutospacing="1" w:line="240" w:lineRule="auto"/>
    </w:pPr>
    <w:rPr>
      <w:rFonts w:ascii="Times New Roman" w:hAnsi="Times New Roman" w:cs="Times New Roman"/>
      <w:sz w:val="24"/>
      <w:szCs w:val="24"/>
    </w:rPr>
  </w:style>
  <w:style w:type="character" w:customStyle="1" w:styleId="FontStyle205">
    <w:name w:val="Font Style205"/>
    <w:uiPriority w:val="99"/>
    <w:rsid w:val="00AB497E"/>
    <w:rPr>
      <w:rFonts w:ascii="Arial" w:hAnsi="Arial" w:cs="Arial"/>
      <w:sz w:val="20"/>
      <w:szCs w:val="20"/>
    </w:rPr>
  </w:style>
  <w:style w:type="character" w:customStyle="1" w:styleId="FontStyle206">
    <w:name w:val="Font Style206"/>
    <w:uiPriority w:val="99"/>
    <w:rsid w:val="00AB497E"/>
    <w:rPr>
      <w:rFonts w:ascii="Arial" w:hAnsi="Arial" w:cs="Arial"/>
      <w:sz w:val="20"/>
      <w:szCs w:val="20"/>
    </w:rPr>
  </w:style>
  <w:style w:type="character" w:styleId="CodHTML">
    <w:name w:val="HTML Code"/>
    <w:rsid w:val="00AB497E"/>
    <w:rPr>
      <w:rFonts w:ascii="Courier New" w:hAnsi="Courier New" w:cs="Courier New"/>
      <w:sz w:val="20"/>
      <w:szCs w:val="20"/>
    </w:rPr>
  </w:style>
  <w:style w:type="character" w:styleId="Referincomentariu">
    <w:name w:val="annotation reference"/>
    <w:rsid w:val="00AB497E"/>
    <w:rPr>
      <w:sz w:val="16"/>
      <w:szCs w:val="16"/>
    </w:rPr>
  </w:style>
  <w:style w:type="paragraph" w:styleId="Textcomentariu">
    <w:name w:val="annotation text"/>
    <w:basedOn w:val="Normal"/>
    <w:link w:val="TextcomentariuCaracter"/>
    <w:rsid w:val="00AB497E"/>
    <w:rPr>
      <w:sz w:val="20"/>
      <w:szCs w:val="20"/>
    </w:rPr>
  </w:style>
  <w:style w:type="character" w:customStyle="1" w:styleId="TextcomentariuCaracter">
    <w:name w:val="Text comentariu Caracter"/>
    <w:basedOn w:val="Fontdeparagrafimplicit"/>
    <w:link w:val="Textcomentariu"/>
    <w:rsid w:val="00AB497E"/>
    <w:rPr>
      <w:rFonts w:ascii="Arial" w:eastAsia="Times New Roman" w:hAnsi="Arial" w:cs="Arial"/>
      <w:sz w:val="20"/>
      <w:szCs w:val="20"/>
    </w:rPr>
  </w:style>
  <w:style w:type="paragraph" w:styleId="SubiectComentariu">
    <w:name w:val="annotation subject"/>
    <w:basedOn w:val="Textcomentariu"/>
    <w:next w:val="Textcomentariu"/>
    <w:link w:val="SubiectComentariuCaracter"/>
    <w:rsid w:val="00AB497E"/>
    <w:rPr>
      <w:b/>
      <w:bCs/>
    </w:rPr>
  </w:style>
  <w:style w:type="character" w:customStyle="1" w:styleId="SubiectComentariuCaracter">
    <w:name w:val="Subiect Comentariu Caracter"/>
    <w:basedOn w:val="TextcomentariuCaracter"/>
    <w:link w:val="SubiectComentariu"/>
    <w:rsid w:val="00AB497E"/>
    <w:rPr>
      <w:rFonts w:ascii="Arial" w:eastAsia="Times New Roman" w:hAnsi="Arial" w:cs="Arial"/>
      <w:b/>
      <w:bCs/>
      <w:sz w:val="20"/>
      <w:szCs w:val="20"/>
    </w:rPr>
  </w:style>
  <w:style w:type="paragraph" w:customStyle="1" w:styleId="Style94">
    <w:name w:val="Style94"/>
    <w:basedOn w:val="Normal"/>
    <w:uiPriority w:val="99"/>
    <w:rsid w:val="00AB497E"/>
    <w:pPr>
      <w:widowControl w:val="0"/>
      <w:autoSpaceDE w:val="0"/>
      <w:autoSpaceDN w:val="0"/>
      <w:adjustRightInd w:val="0"/>
      <w:spacing w:after="0" w:line="276" w:lineRule="exact"/>
      <w:jc w:val="both"/>
    </w:pPr>
    <w:rPr>
      <w:sz w:val="24"/>
      <w:szCs w:val="24"/>
      <w:lang w:val="ro-RO" w:eastAsia="ro-RO"/>
    </w:rPr>
  </w:style>
  <w:style w:type="character" w:customStyle="1" w:styleId="list-group-item">
    <w:name w:val="list-group-item"/>
    <w:rsid w:val="003050D8"/>
  </w:style>
  <w:style w:type="numbering" w:customStyle="1" w:styleId="FrListare1">
    <w:name w:val="Fără Listare1"/>
    <w:next w:val="FrListare"/>
    <w:uiPriority w:val="99"/>
    <w:semiHidden/>
    <w:unhideWhenUsed/>
    <w:rsid w:val="00F632E6"/>
  </w:style>
  <w:style w:type="numbering" w:customStyle="1" w:styleId="FrListare11">
    <w:name w:val="Fără Listare11"/>
    <w:next w:val="FrListare"/>
    <w:uiPriority w:val="99"/>
    <w:semiHidden/>
    <w:unhideWhenUsed/>
    <w:rsid w:val="00F632E6"/>
  </w:style>
  <w:style w:type="character" w:customStyle="1" w:styleId="BodyTextChar">
    <w:name w:val="Body Text Char"/>
    <w:rsid w:val="00F632E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0210">
      <w:bodyDiv w:val="1"/>
      <w:marLeft w:val="0"/>
      <w:marRight w:val="0"/>
      <w:marTop w:val="0"/>
      <w:marBottom w:val="0"/>
      <w:divBdr>
        <w:top w:val="none" w:sz="0" w:space="0" w:color="auto"/>
        <w:left w:val="none" w:sz="0" w:space="0" w:color="auto"/>
        <w:bottom w:val="none" w:sz="0" w:space="0" w:color="auto"/>
        <w:right w:val="none" w:sz="0" w:space="0" w:color="auto"/>
      </w:divBdr>
    </w:div>
    <w:div w:id="529339624">
      <w:bodyDiv w:val="1"/>
      <w:marLeft w:val="0"/>
      <w:marRight w:val="0"/>
      <w:marTop w:val="0"/>
      <w:marBottom w:val="0"/>
      <w:divBdr>
        <w:top w:val="none" w:sz="0" w:space="0" w:color="auto"/>
        <w:left w:val="none" w:sz="0" w:space="0" w:color="auto"/>
        <w:bottom w:val="none" w:sz="0" w:space="0" w:color="auto"/>
        <w:right w:val="none" w:sz="0" w:space="0" w:color="auto"/>
      </w:divBdr>
    </w:div>
    <w:div w:id="1103497536">
      <w:bodyDiv w:val="1"/>
      <w:marLeft w:val="0"/>
      <w:marRight w:val="0"/>
      <w:marTop w:val="0"/>
      <w:marBottom w:val="0"/>
      <w:divBdr>
        <w:top w:val="none" w:sz="0" w:space="0" w:color="auto"/>
        <w:left w:val="none" w:sz="0" w:space="0" w:color="auto"/>
        <w:bottom w:val="none" w:sz="0" w:space="0" w:color="auto"/>
        <w:right w:val="none" w:sz="0" w:space="0" w:color="auto"/>
      </w:divBdr>
    </w:div>
    <w:div w:id="1149133579">
      <w:bodyDiv w:val="1"/>
      <w:marLeft w:val="0"/>
      <w:marRight w:val="0"/>
      <w:marTop w:val="0"/>
      <w:marBottom w:val="0"/>
      <w:divBdr>
        <w:top w:val="none" w:sz="0" w:space="0" w:color="auto"/>
        <w:left w:val="none" w:sz="0" w:space="0" w:color="auto"/>
        <w:bottom w:val="none" w:sz="0" w:space="0" w:color="auto"/>
        <w:right w:val="none" w:sz="0" w:space="0" w:color="auto"/>
      </w:divBdr>
    </w:div>
    <w:div w:id="1207108210">
      <w:bodyDiv w:val="1"/>
      <w:marLeft w:val="0"/>
      <w:marRight w:val="0"/>
      <w:marTop w:val="0"/>
      <w:marBottom w:val="0"/>
      <w:divBdr>
        <w:top w:val="none" w:sz="0" w:space="0" w:color="auto"/>
        <w:left w:val="none" w:sz="0" w:space="0" w:color="auto"/>
        <w:bottom w:val="none" w:sz="0" w:space="0" w:color="auto"/>
        <w:right w:val="none" w:sz="0" w:space="0" w:color="auto"/>
      </w:divBdr>
    </w:div>
    <w:div w:id="1719234316">
      <w:bodyDiv w:val="1"/>
      <w:marLeft w:val="0"/>
      <w:marRight w:val="0"/>
      <w:marTop w:val="0"/>
      <w:marBottom w:val="0"/>
      <w:divBdr>
        <w:top w:val="none" w:sz="0" w:space="0" w:color="auto"/>
        <w:left w:val="none" w:sz="0" w:space="0" w:color="auto"/>
        <w:bottom w:val="none" w:sz="0" w:space="0" w:color="auto"/>
        <w:right w:val="none" w:sz="0" w:space="0" w:color="auto"/>
      </w:divBdr>
    </w:div>
    <w:div w:id="18919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mbfs3/intralegis/oficiale/afis.php?f=178987" TargetMode="External"/><Relationship Id="rId18" Type="http://schemas.openxmlformats.org/officeDocument/2006/relationships/hyperlink" Target="http://anap.gov.ro/web/wp-content/uploads/2016/05/LEGE-Nr101v2.pdf" TargetMode="External"/><Relationship Id="rId26" Type="http://schemas.openxmlformats.org/officeDocument/2006/relationships/hyperlink" Target="file://E:\proceduri%20operationale%20si%20de%20sistem\proceduri%20operationale%20si%20de%20sistem\D%20INTEGRITATE\&#8226;Ordonan&#355;&#259;%20de%20Urgen&#355;&#259;%20a%20Guvernului%20nr.%2098%20din%2014%20decembrie%202017%20privind%20func&#355;ia%20de%20control%20ex%20ante%20al%20procesului%20de%20atribuire%20a%20contractelor\acordurilor-cadru%20de%20achizi&#355;ie%20public&#259;,%20a%20contractelor\acordurilor-cadru%20sectoriale%20&#351;i%20a%20contractelor%20de%20concesiune%20de%20lucr&#259;ri%20&#351;i%20concesiune%20de%20servicii" TargetMode="External"/><Relationship Id="rId39" Type="http://schemas.openxmlformats.org/officeDocument/2006/relationships/hyperlink" Target="http://legislatie.just.ro/Public/DetaliiDocument/43323" TargetMode="External"/><Relationship Id="rId21" Type="http://schemas.openxmlformats.org/officeDocument/2006/relationships/hyperlink" Target="http://anap.gov.ro/web/1821-2/" TargetMode="External"/><Relationship Id="rId34" Type="http://schemas.openxmlformats.org/officeDocument/2006/relationships/hyperlink" Target="http://anap.gov.ro/web/instructiunea-nr-32017-din-8-august-2017-privind-modificarile-contractului-de-achizitie-publicacontractului-de-achizitie-sectorialaacordului-cadru-si-incadrarea-acestor-modificari-ca-fiind-substan/" TargetMode="External"/><Relationship Id="rId42" Type="http://schemas.openxmlformats.org/officeDocument/2006/relationships/hyperlink" Target="http://legislatie.just.ro/Public/DetaliiDocument/22361"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mbfs3/intralegis/oficiale/afis.php?f=145408" TargetMode="External"/><Relationship Id="rId29" Type="http://schemas.openxmlformats.org/officeDocument/2006/relationships/hyperlink" Target="http://anap.gov.ro/web/ordinul-nr-1412017-din-14-iunie-2017-privind-aprobarea-metodologiei-de-selectie-si-modului-de-interactiune-a-autoritatilor-entitatilor-contractante-cu-agentia-nationala-pentru-achizitii-publice/" TargetMode="External"/><Relationship Id="rId11" Type="http://schemas.openxmlformats.org/officeDocument/2006/relationships/hyperlink" Target="http://pmbfs3/intralegis/oficiale/afis.php?f=178689" TargetMode="External"/><Relationship Id="rId24" Type="http://schemas.openxmlformats.org/officeDocument/2006/relationships/hyperlink" Target="http://anap.gov.ro/web/wp-content/uploads/2019/09/HG-nr-495_2019.pdf" TargetMode="External"/><Relationship Id="rId32" Type="http://schemas.openxmlformats.org/officeDocument/2006/relationships/hyperlink" Target="http://anap.gov.ro/web/ordinul-comun-cu-nr-6712-890-al-ministrului-delegat-pentru-fonduri-europene-si-al-presedintelui-anap-privind-aprobarea-modului-de-efectuare-a-achizitiilor-in-cadrul-proiectelor-cu-finantare-europeana/" TargetMode="External"/><Relationship Id="rId37" Type="http://schemas.openxmlformats.org/officeDocument/2006/relationships/hyperlink" Target="http://pmbfs3/intralegis/oficiale/afis.php?f=177599" TargetMode="External"/><Relationship Id="rId40" Type="http://schemas.openxmlformats.org/officeDocument/2006/relationships/hyperlink" Target="http://legislatie.just.ro/Public/DetaliiDocument/41571" TargetMode="External"/><Relationship Id="rId45" Type="http://schemas.openxmlformats.org/officeDocument/2006/relationships/hyperlink" Target="http://legislatie.just.ro/Public/DetaliiDocument/20031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teinterne.pmb.ro/legis/acteinterne/acte_int/afisint.php?f=37444" TargetMode="External"/><Relationship Id="rId19" Type="http://schemas.openxmlformats.org/officeDocument/2006/relationships/hyperlink" Target="http://anap.gov.ro/web/hotararea-guvernului-nr-8662016-pentru-modificarea-si-completarea-normelor-metodologice-de-aplicare-aprobate-prin-hg-nr-3942016-si-prin-hg-nr-3952016/" TargetMode="External"/><Relationship Id="rId31" Type="http://schemas.openxmlformats.org/officeDocument/2006/relationships/hyperlink" Target="http://anap.gov.ro/web/wp-content/uploads/2018/06/OUG-nr.-45_2018-din-24-mai-2018-pentru-modificarea-%C5%9Fi-completarea-unor-acte-normative-cu-impact-asupra-sistemului-achizi%C5%A3iilor-publice.pdf" TargetMode="External"/><Relationship Id="rId44" Type="http://schemas.openxmlformats.org/officeDocument/2006/relationships/hyperlink" Target="http://legislatie.just.ro/Public/DetaliiDocument/181123"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cteinterne.pmb.ro/legis/acteinterne/acte_int/afisint.php?f=37444" TargetMode="External"/><Relationship Id="rId14" Type="http://schemas.openxmlformats.org/officeDocument/2006/relationships/hyperlink" Target="http://pmbfs3/intralegis/oficiale/afis.php?f=178667" TargetMode="External"/><Relationship Id="rId22" Type="http://schemas.openxmlformats.org/officeDocument/2006/relationships/hyperlink" Target="file://E:\proceduri%20operationale%20si%20de%20sistem\proceduri%20operationale%20si%20de%20sistem\D%20INTEGRITATE\Hot&#259;r&#226;rea%20Guvernului%20nr.%20921\21.09.2011%20pentru%20aprobarea%20Normelor%20de%20aplicare%20a%20OUG%20nr.%2030\2006%20privind%20functia%20de%20verificare%20a%20aspectelor%20procedurale%20aferente%20procesului%20de%20atribuire%20a%20contractelor%20de%20achizitie%20publica,%20a%20contractelor%20de%20concesiune%20lucrari%20publice%20si%20a%20contractelor%20de%20concesiune%20de%20servicii" TargetMode="External"/><Relationship Id="rId27" Type="http://schemas.openxmlformats.org/officeDocument/2006/relationships/hyperlink" Target="http://anap.gov.ro/web/ordin-nr-2812016-din-22-iunie-2016-privind-stabilirea-formularelor-standard-ale-programului-anual-al-achizitiilor-publice-si-programului-anual-al-achizitiilor-sectoriale/" TargetMode="External"/><Relationship Id="rId30" Type="http://schemas.openxmlformats.org/officeDocument/2006/relationships/hyperlink" Target="http://anap.gov.ro/web/wp-content/uploads/2019/07/Ordin-nr.-1760-2019.pdf" TargetMode="External"/><Relationship Id="rId35" Type="http://schemas.openxmlformats.org/officeDocument/2006/relationships/hyperlink" Target="http://anap.gov.ro/web/documente-utile/notificari/?future=false" TargetMode="External"/><Relationship Id="rId43" Type="http://schemas.openxmlformats.org/officeDocument/2006/relationships/hyperlink" Target="http://legislatie.just.ro/Public/DetaliiDocument/121924" TargetMode="External"/><Relationship Id="rId48" Type="http://schemas.openxmlformats.org/officeDocument/2006/relationships/header" Target="header2.xml"/><Relationship Id="rId8" Type="http://schemas.openxmlformats.org/officeDocument/2006/relationships/hyperlink" Target="http://acteinterne.pmb.ro/legis/acteinterne/acte_int/afisint.php?f=37444"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pmbfs3/intralegis/oficiale/afis.php?f=178661" TargetMode="External"/><Relationship Id="rId17" Type="http://schemas.openxmlformats.org/officeDocument/2006/relationships/hyperlink" Target="http://anap.gov.ro/web/wp-content/uploads/2016/05/LEGE-Nr99v2.pdf" TargetMode="External"/><Relationship Id="rId25" Type="http://schemas.openxmlformats.org/officeDocument/2006/relationships/hyperlink" Target="http://anap.gov.ro/web/ordonanta-de-urgenta-a-guvernului-nr-582016-din-19-septembrie-2016-pentru-modificarea-si-completarea-unor-acte-normative-cu-impact-asupra-domeniului-achizitiilor-publice/" TargetMode="External"/><Relationship Id="rId33" Type="http://schemas.openxmlformats.org/officeDocument/2006/relationships/hyperlink" Target="http://anap.gov.ro/web/instructiunea-nr-1-din-11-01-2017-a-presedintelui-agentiei-nationale-pentru-achizitii-publice/" TargetMode="External"/><Relationship Id="rId38" Type="http://schemas.openxmlformats.org/officeDocument/2006/relationships/hyperlink" Target="http://pmbfs3/intralegis/oficiale/afis.php?f=190446" TargetMode="External"/><Relationship Id="rId46" Type="http://schemas.openxmlformats.org/officeDocument/2006/relationships/hyperlink" Target="http://acteinterne.pmb.ro/legis/acteinterne/acte_int/afisint.php?f=37561" TargetMode="External"/><Relationship Id="rId20" Type="http://schemas.openxmlformats.org/officeDocument/2006/relationships/hyperlink" Target="http://anap.gov.ro/web/hotararea-nr-3952016-pentru-aprobarea-normelor-metodologice-de-aplicare-a-prevederilor-referitoare-la-atribuirea-contractului-de-achizitie-publicaacordului-cadru-din-legea-nr-982016-privind-achiz/" TargetMode="External"/><Relationship Id="rId41" Type="http://schemas.openxmlformats.org/officeDocument/2006/relationships/hyperlink" Target="http://legislatie.just.ro/Public/DetaliiDocument/3141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mbfs3/intralegis/oficiale/afis.php?f=179009" TargetMode="External"/><Relationship Id="rId23" Type="http://schemas.openxmlformats.org/officeDocument/2006/relationships/hyperlink" Target="http://anap.gov.ro/web/hotararea-nr-1-2018-din-10-ianuarie-2018-pentru-aprobarea-conditiilor-generale-si-specifice-pentru-anumite-categorii-de-contracte-de-achizitie-aferente-obiectivelor-de-investitii-finantate-din-fondu/" TargetMode="External"/><Relationship Id="rId28" Type="http://schemas.openxmlformats.org/officeDocument/2006/relationships/hyperlink" Target="http://anap.gov.ro/web/wp-content/uploads/2017/05/Ordinul-nr.-121_2017-din-16-mai-2017-privind-acordarea-de-consiliere-metodologic%C4%83.pdf" TargetMode="External"/><Relationship Id="rId36" Type="http://schemas.openxmlformats.org/officeDocument/2006/relationships/hyperlink" Target="http://pmbfs3/intralegis/oficiale/afis.php?f=73527" TargetMode="External"/><Relationship Id="rId4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AE834-F486-4F11-AD9A-B2BC8C79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98</Pages>
  <Words>30349</Words>
  <Characters>176025</Characters>
  <Application>Microsoft Office Word</Application>
  <DocSecurity>0</DocSecurity>
  <Lines>1466</Lines>
  <Paragraphs>411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MUNICIPIULUI BUCURESTI</Company>
  <LinksUpToDate>false</LinksUpToDate>
  <CharactersWithSpaces>205963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953</cp:revision>
  <cp:lastPrinted>2018-03-20T07:32:00Z</cp:lastPrinted>
  <dcterms:created xsi:type="dcterms:W3CDTF">2016-03-23T11:15:00Z</dcterms:created>
  <dcterms:modified xsi:type="dcterms:W3CDTF">2020-06-26T16:12:00Z</dcterms:modified>
</cp:coreProperties>
</file>