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F8" w:rsidRDefault="00055337" w:rsidP="00C113FF">
      <w:pPr>
        <w:jc w:val="both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Anexa nr. 10</w:t>
      </w:r>
      <w:bookmarkStart w:id="0" w:name="_GoBack"/>
      <w:bookmarkEnd w:id="0"/>
    </w:p>
    <w:p w:rsidR="00EC74F8" w:rsidRDefault="00EC74F8" w:rsidP="00C113FF">
      <w:pPr>
        <w:jc w:val="both"/>
        <w:rPr>
          <w:rFonts w:ascii="Arial" w:hAnsi="Arial" w:cs="Arial"/>
          <w:b/>
          <w:bCs/>
          <w:u w:val="single"/>
          <w:lang w:val="pt-BR"/>
        </w:rPr>
      </w:pPr>
    </w:p>
    <w:p w:rsidR="00C113FF" w:rsidRDefault="00C113FF" w:rsidP="00C113FF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Modalitate</w:t>
      </w:r>
      <w:r w:rsidR="00E56A10">
        <w:rPr>
          <w:rFonts w:ascii="Arial" w:hAnsi="Arial" w:cs="Arial"/>
          <w:b/>
          <w:bCs/>
          <w:lang w:val="pt-BR"/>
        </w:rPr>
        <w:t>a</w:t>
      </w:r>
      <w:r>
        <w:rPr>
          <w:rFonts w:ascii="Arial" w:hAnsi="Arial" w:cs="Arial"/>
          <w:b/>
          <w:bCs/>
          <w:lang w:val="pt-BR"/>
        </w:rPr>
        <w:t xml:space="preserve"> de contestare</w:t>
      </w:r>
    </w:p>
    <w:p w:rsidR="00C113FF" w:rsidRDefault="00C113FF" w:rsidP="00C113FF">
      <w:pPr>
        <w:jc w:val="both"/>
        <w:rPr>
          <w:rFonts w:ascii="Arial" w:hAnsi="Arial" w:cs="Arial"/>
          <w:b/>
          <w:bCs/>
          <w:lang w:val="pt-BR"/>
        </w:rPr>
      </w:pPr>
    </w:p>
    <w:p w:rsidR="00C113FF" w:rsidRDefault="00C113FF" w:rsidP="00C113FF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pt-BR"/>
        </w:rPr>
        <w:t xml:space="preserve">În conformitate cu prevederile art. 22 din Legea nr. 544/2001 </w:t>
      </w:r>
      <w:r w:rsidR="006859A8">
        <w:rPr>
          <w:rFonts w:ascii="Arial" w:hAnsi="Arial" w:cs="Arial"/>
          <w:lang w:val="pt-BR"/>
        </w:rPr>
        <w:t>şi ale art. 36 din Hotărârea Guvernului</w:t>
      </w:r>
      <w:r>
        <w:rPr>
          <w:rFonts w:ascii="Arial" w:hAnsi="Arial" w:cs="Arial"/>
          <w:lang w:val="pt-BR"/>
        </w:rPr>
        <w:t xml:space="preserve"> nr. 123/2002</w:t>
      </w:r>
      <w:r w:rsidR="00177908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persoana care se consideră vătămată în drepturile s</w:t>
      </w:r>
      <w:r w:rsidR="001222F9">
        <w:rPr>
          <w:rFonts w:ascii="Arial" w:hAnsi="Arial" w:cs="Arial"/>
          <w:lang w:val="pt-BR"/>
        </w:rPr>
        <w:t xml:space="preserve">ale, prevăzute de legea </w:t>
      </w:r>
      <w:r w:rsidR="00F4707F">
        <w:rPr>
          <w:rFonts w:ascii="Arial" w:hAnsi="Arial" w:cs="Arial"/>
          <w:lang w:val="pt-BR"/>
        </w:rPr>
        <w:t>privind liberul acces la informațile de interes public</w:t>
      </w:r>
      <w:r>
        <w:rPr>
          <w:rFonts w:ascii="Arial" w:hAnsi="Arial" w:cs="Arial"/>
          <w:lang w:val="pt-BR"/>
        </w:rPr>
        <w:t xml:space="preserve">, aceasta poate face plângere la secţia de contencios administrativ a tribunalului de pe rază teritorială a sediului instituţiei. </w:t>
      </w:r>
      <w:r>
        <w:rPr>
          <w:rFonts w:ascii="Arial" w:hAnsi="Arial" w:cs="Arial"/>
        </w:rPr>
        <w:t>Plângerea se face în termen de 30 de zile de la data expirării termenului prevăzut la art. 7 din Legea nr. 544/2001.</w:t>
      </w:r>
    </w:p>
    <w:p w:rsidR="00C113FF" w:rsidRDefault="00C113FF" w:rsidP="00C113FF">
      <w:pPr>
        <w:spacing w:line="360" w:lineRule="auto"/>
        <w:ind w:left="360"/>
        <w:jc w:val="both"/>
        <w:rPr>
          <w:rFonts w:ascii="Arial" w:hAnsi="Arial" w:cs="Arial"/>
        </w:rPr>
      </w:pPr>
    </w:p>
    <w:p w:rsidR="00C113FF" w:rsidRDefault="00C113FF" w:rsidP="00C113FF">
      <w:pPr>
        <w:spacing w:line="360" w:lineRule="auto"/>
        <w:ind w:left="360" w:firstLine="360"/>
        <w:jc w:val="both"/>
        <w:rPr>
          <w:rFonts w:ascii="Arial" w:hAnsi="Arial" w:cs="Arial"/>
          <w:b/>
          <w:bCs/>
        </w:rPr>
      </w:pPr>
    </w:p>
    <w:p w:rsidR="00C113FF" w:rsidRDefault="00C113FF" w:rsidP="00C113FF">
      <w:pPr>
        <w:spacing w:line="360" w:lineRule="auto"/>
        <w:ind w:left="360" w:firstLine="360"/>
        <w:jc w:val="both"/>
        <w:rPr>
          <w:rFonts w:ascii="Arial" w:hAnsi="Arial" w:cs="Arial"/>
          <w:b/>
          <w:bCs/>
        </w:rPr>
      </w:pPr>
    </w:p>
    <w:p w:rsidR="00941DE8" w:rsidRDefault="00941DE8"/>
    <w:sectPr w:rsidR="0094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A5"/>
    <w:rsid w:val="00055337"/>
    <w:rsid w:val="000A73FA"/>
    <w:rsid w:val="001222F9"/>
    <w:rsid w:val="001301A6"/>
    <w:rsid w:val="00177908"/>
    <w:rsid w:val="003D0BFF"/>
    <w:rsid w:val="003E6C31"/>
    <w:rsid w:val="00592457"/>
    <w:rsid w:val="00610F1A"/>
    <w:rsid w:val="006859A8"/>
    <w:rsid w:val="00781B06"/>
    <w:rsid w:val="008911B4"/>
    <w:rsid w:val="008A68CA"/>
    <w:rsid w:val="00936B29"/>
    <w:rsid w:val="00941DE8"/>
    <w:rsid w:val="00970605"/>
    <w:rsid w:val="009E7DF2"/>
    <w:rsid w:val="00A85CFC"/>
    <w:rsid w:val="00AA7785"/>
    <w:rsid w:val="00AF27A5"/>
    <w:rsid w:val="00C113FF"/>
    <w:rsid w:val="00E56A10"/>
    <w:rsid w:val="00EC74F8"/>
    <w:rsid w:val="00F4707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B6DD"/>
  <w15:chartTrackingRefBased/>
  <w15:docId w15:val="{FA6DD5F0-AB8A-43EA-9E71-CE09B66D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FF"/>
    <w:pPr>
      <w:spacing w:after="0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D0B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0BFF"/>
    <w:rPr>
      <w:rFonts w:ascii="Segoe U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Sunica</dc:creator>
  <cp:keywords/>
  <dc:description/>
  <cp:lastModifiedBy>Nicoleta Sunica</cp:lastModifiedBy>
  <cp:revision>34</cp:revision>
  <cp:lastPrinted>2025-04-30T08:24:00Z</cp:lastPrinted>
  <dcterms:created xsi:type="dcterms:W3CDTF">2017-03-30T09:03:00Z</dcterms:created>
  <dcterms:modified xsi:type="dcterms:W3CDTF">2025-04-30T08:24:00Z</dcterms:modified>
</cp:coreProperties>
</file>