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Anexa nr. 5a 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la Regulamentul </w:t>
      </w:r>
      <w:r w:rsidRPr="009D13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”Programului de stimulare a eliminării din traficul bucureștean a autovehiculelor cu grad ridicat de poluare prin acordarea de </w:t>
      </w:r>
      <w:proofErr w:type="spellStart"/>
      <w:r w:rsidRPr="009D13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eco</w:t>
      </w:r>
      <w:proofErr w:type="spellEnd"/>
      <w:r w:rsidRPr="009D13D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-vouchere”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Grilă de verificare a </w:t>
      </w:r>
      <w:proofErr w:type="spellStart"/>
      <w:r w:rsidRPr="009D13DB">
        <w:rPr>
          <w:rFonts w:ascii="Arial" w:eastAsia="Times New Roman" w:hAnsi="Arial" w:cs="Arial"/>
          <w:b/>
          <w:sz w:val="24"/>
          <w:szCs w:val="24"/>
          <w:lang w:eastAsia="ro-RO"/>
        </w:rPr>
        <w:t>existenţei</w:t>
      </w:r>
      <w:proofErr w:type="spellEnd"/>
      <w:r w:rsidRPr="009D13DB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documentelor de eligibilitate persoane fizice </w:t>
      </w:r>
    </w:p>
    <w:p w:rsidR="009D13DB" w:rsidRPr="009D13DB" w:rsidRDefault="009D13DB" w:rsidP="009D13D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Nume </w:t>
      </w:r>
      <w:proofErr w:type="spellStart"/>
      <w:r w:rsidRPr="009D13DB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 prenume proprietar 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Nr. de înregistrare la PMB a cererii de acordare </w:t>
      </w:r>
      <w:proofErr w:type="spellStart"/>
      <w:r w:rsidRPr="009D13DB">
        <w:rPr>
          <w:rFonts w:ascii="Arial" w:eastAsia="Times New Roman" w:hAnsi="Arial" w:cs="Arial"/>
          <w:sz w:val="24"/>
          <w:szCs w:val="24"/>
          <w:lang w:eastAsia="ro-RO"/>
        </w:rPr>
        <w:t>eco</w:t>
      </w:r>
      <w:proofErr w:type="spellEnd"/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-vouchere: ............... </w:t>
      </w:r>
    </w:p>
    <w:p w:rsidR="009D13DB" w:rsidRPr="009D13DB" w:rsidRDefault="009D13DB" w:rsidP="009D13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70"/>
        <w:gridCol w:w="3280"/>
        <w:gridCol w:w="556"/>
        <w:gridCol w:w="563"/>
        <w:gridCol w:w="3793"/>
      </w:tblGrid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Nr.crt.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b/>
                <w:sz w:val="24"/>
                <w:szCs w:val="24"/>
              </w:rPr>
              <w:t>I. Conformitatea documentelor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DA</w:t>
            </w: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NU</w:t>
            </w: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Comentarii</w:t>
            </w: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 xml:space="preserve">Dosarul de acordare a  </w:t>
            </w:r>
            <w:proofErr w:type="spellStart"/>
            <w:r w:rsidRPr="009D13DB">
              <w:rPr>
                <w:rFonts w:ascii="Arial" w:eastAsia="Verdana" w:hAnsi="Arial" w:cs="Arial"/>
                <w:sz w:val="24"/>
                <w:szCs w:val="24"/>
              </w:rPr>
              <w:t>eco</w:t>
            </w:r>
            <w:proofErr w:type="spellEnd"/>
            <w:r w:rsidRPr="009D13DB">
              <w:rPr>
                <w:rFonts w:ascii="Arial" w:eastAsia="Verdana" w:hAnsi="Arial" w:cs="Arial"/>
                <w:sz w:val="24"/>
                <w:szCs w:val="24"/>
              </w:rPr>
              <w:t>-voucherului pentru persoana fizică cuprinde: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1.1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Formularul     cererii de  acordare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eco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-vouchere, conform anexei nr. 3a la Regulament, în original,  semnat de către proprietar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1.2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CI/BI copie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1.3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Certificat de înmatriculare autovehicul uzat – copie;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1.4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Cartea de identitate a autovehiculului uzat – copie;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1.5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Certificat de distrugere a autoturismului uzat eliberat cu respectarea prevederilor  Legii nr. 212/2015– copie;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1.6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Certificat de radiere din evidența circulației având înscrisă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menţiunea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"vehicul dezmembrat", în original;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1.7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Certificatul de atestare fiscală privind impozitele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şi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taxele locale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şi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alte venituri ale bugetului local, emis pe numele proprietarului de către autoritatea publică locală în a cărei rază teritorială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îşi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are domiciliul proprietarul, în termen de valabilitate la data depunerii dosarului de acordare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eco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-voucher, în original sau în copie legalizată;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1.8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Certificatul de atestare fiscală privind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obligaţiile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plată către bugetul de stat, emis pe numele proprietarului de către </w:t>
            </w: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lastRenderedPageBreak/>
              <w:t xml:space="preserve">organul teritorial de specialitate al Ministerului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Finanţelor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Publice, în termen de valabilitate la data depunerii dosarului de acordare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eco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-voucher, în original sau copie legalizată</w:t>
            </w:r>
          </w:p>
          <w:p w:rsidR="009D13DB" w:rsidRPr="009D13DB" w:rsidRDefault="009D13DB" w:rsidP="009D13D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rPr>
          <w:trHeight w:val="397"/>
        </w:trPr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b/>
                <w:sz w:val="24"/>
                <w:szCs w:val="24"/>
              </w:rPr>
              <w:t>II . Eligibilitate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rPr>
          <w:trHeight w:val="397"/>
        </w:trPr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Criterii de eligibilitate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2.1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Are domiciliu stabil în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Bucureşti</w:t>
            </w:r>
            <w:proofErr w:type="spellEnd"/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2.2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Are vârsta minimă de 18 ani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2.3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Este unicul proprietar al autovehiculului uzat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2.4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Autovehiculul uzat este înmatriculat în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Bucureşti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anterior datei de 30.06.2018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2.5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Autovehiculul uzat are vechime mai mare sau egală cu 8 ani de la data fabricației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2.6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A casat autovehiculul uzat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2.7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A radiat autovehiculul uzat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2.8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Are îndeplinite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obligaţiile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plata a taxelor, impozitelor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şi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contribuţiilor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, amenzilor către bugetul de stat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D13DB" w:rsidRPr="009D13DB" w:rsidTr="00DD603C">
        <w:tc>
          <w:tcPr>
            <w:tcW w:w="870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  <w:r w:rsidRPr="009D13DB">
              <w:rPr>
                <w:rFonts w:ascii="Arial" w:eastAsia="Verdana" w:hAnsi="Arial" w:cs="Arial"/>
                <w:sz w:val="24"/>
                <w:szCs w:val="24"/>
              </w:rPr>
              <w:t>2.9</w:t>
            </w:r>
          </w:p>
        </w:tc>
        <w:tc>
          <w:tcPr>
            <w:tcW w:w="3365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Are îndeplinite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obligaţiile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plată a taxelor, impozitelor </w:t>
            </w:r>
            <w:proofErr w:type="spellStart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şi</w:t>
            </w:r>
            <w:proofErr w:type="spellEnd"/>
            <w:r w:rsidRPr="009D13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amenzilor către bugetul local</w:t>
            </w:r>
          </w:p>
        </w:tc>
        <w:tc>
          <w:tcPr>
            <w:tcW w:w="556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9D13DB" w:rsidRPr="009D13DB" w:rsidRDefault="009D13DB" w:rsidP="009D1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sz w:val="24"/>
          <w:szCs w:val="24"/>
          <w:lang w:eastAsia="ro-RO"/>
        </w:rPr>
        <w:t>NOTE: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1. Lipsa unui document atrage respingerea dosarului de acordare </w:t>
      </w:r>
      <w:proofErr w:type="spellStart"/>
      <w:r w:rsidRPr="009D13DB">
        <w:rPr>
          <w:rFonts w:ascii="Arial" w:eastAsia="Times New Roman" w:hAnsi="Arial" w:cs="Arial"/>
          <w:sz w:val="24"/>
          <w:szCs w:val="24"/>
          <w:lang w:eastAsia="ro-RO"/>
        </w:rPr>
        <w:t>eco</w:t>
      </w:r>
      <w:proofErr w:type="spellEnd"/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-voucher. 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2. Se bifează, după caz, cu "Da" sau "Nu" conformitatea/neconformitatea documentelor, respectiv îndeplinirea/neîndeplinirea criteriului de eligibilitate, și se înscriu comentariile de rigoare.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3. Neîndeplinirea unuia dintre criteriile de eligibilitate atrage respingerea cererii de acordare </w:t>
      </w:r>
      <w:proofErr w:type="spellStart"/>
      <w:r w:rsidRPr="009D13DB">
        <w:rPr>
          <w:rFonts w:ascii="Arial" w:eastAsia="Times New Roman" w:hAnsi="Arial" w:cs="Arial"/>
          <w:sz w:val="24"/>
          <w:szCs w:val="24"/>
          <w:lang w:eastAsia="ro-RO"/>
        </w:rPr>
        <w:t>eco</w:t>
      </w:r>
      <w:proofErr w:type="spellEnd"/>
      <w:r w:rsidRPr="009D13DB">
        <w:rPr>
          <w:rFonts w:ascii="Arial" w:eastAsia="Times New Roman" w:hAnsi="Arial" w:cs="Arial"/>
          <w:sz w:val="24"/>
          <w:szCs w:val="24"/>
          <w:lang w:eastAsia="ro-RO"/>
        </w:rPr>
        <w:t>-voucher.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4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. Toate documentele depuse în copie vor conține mențiunea ” Conform cu originalul”, numele în clar și semnătura. </w:t>
      </w: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Concluzii : </w:t>
      </w: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      </w:t>
      </w: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REZULTATUL EVALUĂRII CONFORMITĂŢII DOCUMENTELOR/ELIGIBILITĂŢII   </w:t>
      </w: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Juridic:   PROPUS SPRE   VALIDARE /  RESPINS                </w:t>
      </w: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Arial" w:eastAsia="Times New Roman" w:hAnsi="Arial" w:cs="Arial"/>
          <w:sz w:val="24"/>
          <w:szCs w:val="24"/>
          <w:lang w:eastAsia="ro-RO"/>
        </w:rPr>
        <w:t xml:space="preserve">Economic: PROPUS SPRE    VALIDARE / RESPINS                                                        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Evaluator (juridic),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..................................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Data .............................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Semnătura ........................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Evaluator (economic),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..................................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Data .............................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Semnătura ........................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Manager UIP,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..................................</w:t>
      </w:r>
    </w:p>
    <w:p w:rsidR="009D13DB" w:rsidRPr="009D13DB" w:rsidRDefault="009D13DB" w:rsidP="009D1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Data .............................</w:t>
      </w:r>
    </w:p>
    <w:p w:rsidR="009D13DB" w:rsidRPr="009D13DB" w:rsidRDefault="009D13DB" w:rsidP="009D13D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Times New Roman" w:eastAsia="Times New Roman" w:hAnsi="Times New Roman" w:cs="Arial"/>
          <w:sz w:val="24"/>
          <w:szCs w:val="24"/>
          <w:lang w:eastAsia="ro-RO"/>
        </w:rPr>
        <w:t> </w:t>
      </w:r>
      <w:r w:rsidRPr="009D13DB">
        <w:rPr>
          <w:rFonts w:ascii="Arial" w:eastAsia="Times New Roman" w:hAnsi="Arial" w:cs="Arial"/>
          <w:sz w:val="24"/>
          <w:szCs w:val="24"/>
          <w:lang w:eastAsia="ro-RO"/>
        </w:rPr>
        <w:t> Semnătura ........................</w:t>
      </w:r>
    </w:p>
    <w:p w:rsidR="009D13DB" w:rsidRPr="009D13DB" w:rsidRDefault="009D13DB" w:rsidP="009D13DB">
      <w:pPr>
        <w:rPr>
          <w:rFonts w:ascii="Arial" w:eastAsia="Times New Roman" w:hAnsi="Arial" w:cs="Arial"/>
          <w:sz w:val="24"/>
          <w:szCs w:val="24"/>
          <w:lang w:eastAsia="ro-RO"/>
        </w:rPr>
      </w:pPr>
      <w:bookmarkStart w:id="0" w:name="_GoBack"/>
      <w:bookmarkEnd w:id="0"/>
    </w:p>
    <w:p w:rsidR="00B458E7" w:rsidRDefault="00B458E7"/>
    <w:sectPr w:rsidR="00B4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5C"/>
    <w:rsid w:val="0063695C"/>
    <w:rsid w:val="009D13DB"/>
    <w:rsid w:val="00B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145"/>
  <w15:chartTrackingRefBased/>
  <w15:docId w15:val="{2104FE1C-8629-410D-8F0D-FE935C3E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D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Traistaru</dc:creator>
  <cp:keywords/>
  <dc:description/>
  <cp:lastModifiedBy>Florentina Traistaru</cp:lastModifiedBy>
  <cp:revision>2</cp:revision>
  <dcterms:created xsi:type="dcterms:W3CDTF">2018-10-16T08:34:00Z</dcterms:created>
  <dcterms:modified xsi:type="dcterms:W3CDTF">2018-10-16T08:39:00Z</dcterms:modified>
</cp:coreProperties>
</file>