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8" w:rsidRPr="00202BAB" w:rsidRDefault="000539C8" w:rsidP="00053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Dosarele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concurs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>conțin în mod obligatoriu următoarele:</w:t>
      </w:r>
    </w:p>
    <w:p w:rsidR="000539C8" w:rsidRPr="00202BAB" w:rsidRDefault="000539C8" w:rsidP="000539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2BA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formularul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 care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dispoziţie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candidaţilor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sediul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instituției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fi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vizualizat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descărcat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accesând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site-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www.pmb.ro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secţiunii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,,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Executivul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Anunțuri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”.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 xml:space="preserve">         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curriculum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vitae,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comun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european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c)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identitate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d)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căsătorie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e)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copii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ale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diplomelor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altor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efectuarea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unor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specializări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perfecţionări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f)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copie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diplomei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master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domeniul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administraţiei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management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necesare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diplomă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echivalentă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conform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prevederilor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REF182"/>
      <w:bookmarkEnd w:id="0"/>
      <w:r w:rsidRPr="00202BAB">
        <w:rPr>
          <w:rFonts w:ascii="Times New Roman" w:hAnsi="Times New Roman" w:cs="Times New Roman"/>
          <w:sz w:val="23"/>
          <w:szCs w:val="23"/>
        </w:rPr>
        <w:t xml:space="preserve">art.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153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alin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(2)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din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educaţiei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naţionale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1/2011,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g)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carnetului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eliberate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perioada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lucrată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necesare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orientativ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site-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www.pmb.ro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secţiunii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,,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Executivul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Anunțuri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”.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 xml:space="preserve">         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  <w:lang w:val="it-IT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au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alt format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decât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orientativ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menționat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trebuie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cuprindă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elemente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similare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din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rezulte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puţin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următoarele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nivelul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acesteia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acestora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temeiul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legal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desfăşurării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activităţii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acumulată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precum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539C8" w:rsidRPr="00202BAB" w:rsidRDefault="000539C8" w:rsidP="000539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h)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corespunzătoare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eliberată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mult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6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luni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anterior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derulării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concursului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către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medicul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familie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Adeverința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conține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clar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numărul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data,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emitentului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acestuia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standard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stabilit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ordin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ministrului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sănătății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dizabilități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situația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adaptare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rezonabilă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adeverința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trebuie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însoțită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încadrare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într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-un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grad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de handicap,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emis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condițiile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cazierul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judiciar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document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fi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înlocuit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declaraţie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propria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răspundere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declarat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admis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selecţia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dosarelor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nu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expres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concurs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preluarea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direct de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autoritatea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competentă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obligaţia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completa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dosarul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tot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parcursul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desfăşurării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concursului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nu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târziu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data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organizării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interviului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sub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sancţiunea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neemiterii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administrativ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numire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situaţia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expres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concurs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preluarea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direct de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autoritatea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competentă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extrasul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cazierul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judiciar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potrivit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procedurii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aprobate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nivel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instituţional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539C8" w:rsidRPr="00202BAB" w:rsidRDefault="000539C8" w:rsidP="000539C8">
      <w:pPr>
        <w:pStyle w:val="Listparagra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j)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declaraţia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propria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răspundere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completarea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rubricii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corespunzătoare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din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formularul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lipsa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lucrător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Securităţii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colaborator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acesteia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condițiile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legislația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specifică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pStyle w:val="Listparagra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există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dizabilități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raportare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nevoile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individuale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înainta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comisiei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termenul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depunerea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dosarelor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propunerea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instrumentele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necesare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asigurarea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accesibilității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probelor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precum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încadrare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într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-un grad de handicap,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prezintă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legalizate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însoţite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care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conformitatea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către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secretarul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comisiei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concurs.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suplimentare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se pot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obţine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numărul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telefon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021.305.55.00, int. 2070, 2071, 2072</w:t>
      </w:r>
    </w:p>
    <w:p w:rsidR="00F043A3" w:rsidRPr="00202BAB" w:rsidRDefault="00202BAB">
      <w:pPr>
        <w:rPr>
          <w:sz w:val="23"/>
          <w:szCs w:val="23"/>
        </w:rPr>
      </w:pPr>
      <w:bookmarkStart w:id="1" w:name="_GoBack"/>
      <w:bookmarkEnd w:id="1"/>
    </w:p>
    <w:sectPr w:rsidR="00F043A3" w:rsidRPr="0020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3"/>
    <w:rsid w:val="000539C8"/>
    <w:rsid w:val="000E62A3"/>
    <w:rsid w:val="00202BAB"/>
    <w:rsid w:val="0070590A"/>
    <w:rsid w:val="00A3706A"/>
    <w:rsid w:val="00B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A1B0-B7FF-48EF-853E-AF48D84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C8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Predoi</dc:creator>
  <cp:keywords/>
  <dc:description/>
  <cp:lastModifiedBy>Mihaela Predoi</cp:lastModifiedBy>
  <cp:revision>3</cp:revision>
  <dcterms:created xsi:type="dcterms:W3CDTF">2023-01-16T12:42:00Z</dcterms:created>
  <dcterms:modified xsi:type="dcterms:W3CDTF">2023-01-16T12:58:00Z</dcterms:modified>
</cp:coreProperties>
</file>