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3C" w:rsidRPr="0046283C" w:rsidRDefault="003957C4" w:rsidP="0046283C">
      <w:pPr>
        <w:spacing w:line="360" w:lineRule="auto"/>
        <w:jc w:val="both"/>
        <w:rPr>
          <w:rFonts w:ascii="Arial" w:hAnsi="Arial" w:cs="Arial"/>
          <w:b/>
          <w:sz w:val="22"/>
          <w:szCs w:val="22"/>
          <w:u w:val="single"/>
        </w:rPr>
      </w:pPr>
      <w:r>
        <w:rPr>
          <w:rFonts w:ascii="Arial" w:hAnsi="Arial" w:cs="Arial"/>
          <w:b/>
          <w:sz w:val="22"/>
          <w:szCs w:val="22"/>
          <w:u w:val="single"/>
        </w:rPr>
        <w:t>2.2.</w:t>
      </w:r>
      <w:r>
        <w:rPr>
          <w:rFonts w:ascii="Arial" w:hAnsi="Arial" w:cs="Arial"/>
          <w:b/>
          <w:sz w:val="22"/>
          <w:szCs w:val="22"/>
          <w:u w:val="single"/>
        </w:rPr>
        <w:tab/>
      </w:r>
      <w:r w:rsidR="0046283C" w:rsidRPr="0046283C">
        <w:rPr>
          <w:rFonts w:ascii="Arial" w:hAnsi="Arial" w:cs="Arial"/>
          <w:b/>
          <w:sz w:val="22"/>
          <w:szCs w:val="22"/>
          <w:u w:val="single"/>
        </w:rPr>
        <w:t>Societatea de Transport Bucure</w:t>
      </w:r>
      <w:r w:rsidR="0046283C">
        <w:rPr>
          <w:rFonts w:ascii="Arial" w:hAnsi="Arial" w:cs="Arial"/>
          <w:b/>
          <w:sz w:val="22"/>
          <w:szCs w:val="22"/>
          <w:u w:val="single"/>
        </w:rPr>
        <w:t>ș</w:t>
      </w:r>
      <w:r w:rsidR="0046283C" w:rsidRPr="0046283C">
        <w:rPr>
          <w:rFonts w:ascii="Arial" w:hAnsi="Arial" w:cs="Arial"/>
          <w:b/>
          <w:sz w:val="22"/>
          <w:szCs w:val="22"/>
          <w:u w:val="single"/>
        </w:rPr>
        <w:t>ti STB SA</w:t>
      </w:r>
    </w:p>
    <w:p w:rsidR="0046283C" w:rsidRPr="0046283C" w:rsidRDefault="0046283C" w:rsidP="0046283C">
      <w:pPr>
        <w:spacing w:line="360" w:lineRule="auto"/>
        <w:jc w:val="both"/>
        <w:rPr>
          <w:rFonts w:ascii="Arial" w:hAnsi="Arial" w:cs="Arial"/>
          <w:i/>
          <w:sz w:val="22"/>
          <w:szCs w:val="22"/>
        </w:rPr>
      </w:pPr>
      <w:r w:rsidRPr="0046283C">
        <w:rPr>
          <w:rFonts w:ascii="Arial" w:hAnsi="Arial" w:cs="Arial"/>
          <w:i/>
          <w:sz w:val="22"/>
          <w:szCs w:val="22"/>
        </w:rPr>
        <w:t xml:space="preserve"> (fostă Regie Autonomă până la data de 16 septembrie 2018)</w:t>
      </w:r>
    </w:p>
    <w:p w:rsidR="0046283C" w:rsidRPr="0046283C" w:rsidRDefault="0046283C" w:rsidP="0046283C">
      <w:pPr>
        <w:pStyle w:val="Default"/>
        <w:spacing w:line="360" w:lineRule="auto"/>
        <w:ind w:firstLine="709"/>
        <w:jc w:val="both"/>
        <w:rPr>
          <w:rFonts w:ascii="Arial" w:hAnsi="Arial" w:cs="Arial"/>
          <w:color w:val="auto"/>
          <w:sz w:val="22"/>
          <w:szCs w:val="22"/>
          <w:lang w:val="ro-RO"/>
        </w:rPr>
      </w:pPr>
      <w:r w:rsidRPr="0046283C">
        <w:rPr>
          <w:rFonts w:ascii="Arial" w:hAnsi="Arial" w:cs="Arial"/>
          <w:color w:val="auto"/>
          <w:sz w:val="22"/>
          <w:szCs w:val="22"/>
          <w:lang w:val="ro-RO"/>
        </w:rPr>
        <w:t>Re</w:t>
      </w:r>
      <w:r>
        <w:rPr>
          <w:rFonts w:ascii="Arial" w:hAnsi="Arial" w:cs="Arial"/>
          <w:color w:val="auto"/>
          <w:sz w:val="22"/>
          <w:szCs w:val="22"/>
          <w:lang w:val="ro-RO"/>
        </w:rPr>
        <w:t>ț</w:t>
      </w:r>
      <w:r w:rsidRPr="0046283C">
        <w:rPr>
          <w:rFonts w:ascii="Arial" w:hAnsi="Arial" w:cs="Arial"/>
          <w:color w:val="auto"/>
          <w:sz w:val="22"/>
          <w:szCs w:val="22"/>
          <w:lang w:val="ro-RO"/>
        </w:rPr>
        <w:t>eaua de transport utilizată de Societatea de Transport Bucure</w:t>
      </w:r>
      <w:r>
        <w:rPr>
          <w:rFonts w:ascii="Arial" w:hAnsi="Arial" w:cs="Arial"/>
          <w:color w:val="auto"/>
          <w:sz w:val="22"/>
          <w:szCs w:val="22"/>
          <w:lang w:val="ro-RO"/>
        </w:rPr>
        <w:t>ș</w:t>
      </w:r>
      <w:r w:rsidRPr="0046283C">
        <w:rPr>
          <w:rFonts w:ascii="Arial" w:hAnsi="Arial" w:cs="Arial"/>
          <w:color w:val="auto"/>
          <w:sz w:val="22"/>
          <w:szCs w:val="22"/>
          <w:lang w:val="ro-RO"/>
        </w:rPr>
        <w:t>ti STB SA se bucură de o atractivitate crescută, adresându-se unei popula</w:t>
      </w:r>
      <w:r>
        <w:rPr>
          <w:rFonts w:ascii="Arial" w:hAnsi="Arial" w:cs="Arial"/>
          <w:color w:val="auto"/>
          <w:sz w:val="22"/>
          <w:szCs w:val="22"/>
          <w:lang w:val="ro-RO"/>
        </w:rPr>
        <w:t>ț</w:t>
      </w:r>
      <w:r w:rsidRPr="0046283C">
        <w:rPr>
          <w:rFonts w:ascii="Arial" w:hAnsi="Arial" w:cs="Arial"/>
          <w:color w:val="auto"/>
          <w:sz w:val="22"/>
          <w:szCs w:val="22"/>
          <w:lang w:val="ro-RO"/>
        </w:rPr>
        <w:t>ii de peste două milioane de locuitori, datorită extinderii sale pe întreaga suprafa</w:t>
      </w:r>
      <w:r>
        <w:rPr>
          <w:rFonts w:ascii="Arial" w:hAnsi="Arial" w:cs="Arial"/>
          <w:color w:val="auto"/>
          <w:sz w:val="22"/>
          <w:szCs w:val="22"/>
          <w:lang w:val="ro-RO"/>
        </w:rPr>
        <w:t>ț</w:t>
      </w:r>
      <w:r w:rsidRPr="0046283C">
        <w:rPr>
          <w:rFonts w:ascii="Arial" w:hAnsi="Arial" w:cs="Arial"/>
          <w:color w:val="auto"/>
          <w:sz w:val="22"/>
          <w:szCs w:val="22"/>
          <w:lang w:val="ro-RO"/>
        </w:rPr>
        <w:t xml:space="preserve">ă a Capitalei, dar </w:t>
      </w:r>
      <w:r>
        <w:rPr>
          <w:rFonts w:ascii="Arial" w:hAnsi="Arial" w:cs="Arial"/>
          <w:color w:val="auto"/>
          <w:sz w:val="22"/>
          <w:szCs w:val="22"/>
          <w:lang w:val="ro-RO"/>
        </w:rPr>
        <w:t>ș</w:t>
      </w:r>
      <w:r w:rsidRPr="0046283C">
        <w:rPr>
          <w:rFonts w:ascii="Arial" w:hAnsi="Arial" w:cs="Arial"/>
          <w:color w:val="auto"/>
          <w:sz w:val="22"/>
          <w:szCs w:val="22"/>
          <w:lang w:val="ro-RO"/>
        </w:rPr>
        <w:t>i pe unele coridoare radiale de transport aflate în jude</w:t>
      </w:r>
      <w:r>
        <w:rPr>
          <w:rFonts w:ascii="Arial" w:hAnsi="Arial" w:cs="Arial"/>
          <w:color w:val="auto"/>
          <w:sz w:val="22"/>
          <w:szCs w:val="22"/>
          <w:lang w:val="ro-RO"/>
        </w:rPr>
        <w:t>ț</w:t>
      </w:r>
      <w:r w:rsidRPr="0046283C">
        <w:rPr>
          <w:rFonts w:ascii="Arial" w:hAnsi="Arial" w:cs="Arial"/>
          <w:color w:val="auto"/>
          <w:sz w:val="22"/>
          <w:szCs w:val="22"/>
          <w:lang w:val="ro-RO"/>
        </w:rPr>
        <w:t xml:space="preserve">ul Ilfov. Pentru o mai bună adaptare la structura </w:t>
      </w:r>
      <w:r>
        <w:rPr>
          <w:rFonts w:ascii="Arial" w:hAnsi="Arial" w:cs="Arial"/>
          <w:color w:val="auto"/>
          <w:sz w:val="22"/>
          <w:szCs w:val="22"/>
          <w:lang w:val="ro-RO"/>
        </w:rPr>
        <w:t>ș</w:t>
      </w:r>
      <w:r w:rsidRPr="0046283C">
        <w:rPr>
          <w:rFonts w:ascii="Arial" w:hAnsi="Arial" w:cs="Arial"/>
          <w:color w:val="auto"/>
          <w:sz w:val="22"/>
          <w:szCs w:val="22"/>
          <w:lang w:val="ro-RO"/>
        </w:rPr>
        <w:t>i volumul cererii de transport, STB SA utilizează patru moduri de transport public de suprafa</w:t>
      </w:r>
      <w:r>
        <w:rPr>
          <w:rFonts w:ascii="Arial" w:hAnsi="Arial" w:cs="Arial"/>
          <w:color w:val="auto"/>
          <w:sz w:val="22"/>
          <w:szCs w:val="22"/>
          <w:lang w:val="ro-RO"/>
        </w:rPr>
        <w:t>ț</w:t>
      </w:r>
      <w:r w:rsidRPr="0046283C">
        <w:rPr>
          <w:rFonts w:ascii="Arial" w:hAnsi="Arial" w:cs="Arial"/>
          <w:color w:val="auto"/>
          <w:sz w:val="22"/>
          <w:szCs w:val="22"/>
          <w:lang w:val="ro-RO"/>
        </w:rPr>
        <w:t>ă: Metroul U</w:t>
      </w:r>
      <w:r>
        <w:rPr>
          <w:rFonts w:ascii="Arial" w:hAnsi="Arial" w:cs="Arial"/>
          <w:color w:val="auto"/>
          <w:sz w:val="22"/>
          <w:szCs w:val="22"/>
          <w:lang w:val="ro-RO"/>
        </w:rPr>
        <w:t>ș</w:t>
      </w:r>
      <w:r w:rsidRPr="0046283C">
        <w:rPr>
          <w:rFonts w:ascii="Arial" w:hAnsi="Arial" w:cs="Arial"/>
          <w:color w:val="auto"/>
          <w:sz w:val="22"/>
          <w:szCs w:val="22"/>
          <w:lang w:val="ro-RO"/>
        </w:rPr>
        <w:t xml:space="preserve">or, Tramvai, Troleibuz </w:t>
      </w:r>
      <w:r>
        <w:rPr>
          <w:rFonts w:ascii="Arial" w:hAnsi="Arial" w:cs="Arial"/>
          <w:color w:val="auto"/>
          <w:sz w:val="22"/>
          <w:szCs w:val="22"/>
          <w:lang w:val="ro-RO"/>
        </w:rPr>
        <w:t>ș</w:t>
      </w:r>
      <w:r w:rsidRPr="0046283C">
        <w:rPr>
          <w:rFonts w:ascii="Arial" w:hAnsi="Arial" w:cs="Arial"/>
          <w:color w:val="auto"/>
          <w:sz w:val="22"/>
          <w:szCs w:val="22"/>
          <w:lang w:val="ro-RO"/>
        </w:rPr>
        <w:t xml:space="preserve">i Autobuz. </w:t>
      </w:r>
    </w:p>
    <w:p w:rsidR="0046283C" w:rsidRPr="0046283C" w:rsidRDefault="0046283C" w:rsidP="0046283C">
      <w:pPr>
        <w:pStyle w:val="Default"/>
        <w:spacing w:line="360" w:lineRule="auto"/>
        <w:ind w:firstLine="709"/>
        <w:jc w:val="both"/>
        <w:rPr>
          <w:rFonts w:ascii="Arial" w:hAnsi="Arial" w:cs="Arial"/>
          <w:color w:val="auto"/>
          <w:sz w:val="22"/>
          <w:szCs w:val="22"/>
          <w:lang w:val="ro-RO"/>
        </w:rPr>
      </w:pPr>
      <w:r w:rsidRPr="0046283C">
        <w:rPr>
          <w:rFonts w:ascii="Arial" w:hAnsi="Arial" w:cs="Arial"/>
          <w:color w:val="auto"/>
          <w:sz w:val="22"/>
          <w:szCs w:val="22"/>
          <w:lang w:val="ro-RO"/>
        </w:rPr>
        <w:t>Serviciul de transport public local din Municipiul Bucure</w:t>
      </w:r>
      <w:r>
        <w:rPr>
          <w:rFonts w:ascii="Arial" w:hAnsi="Arial" w:cs="Arial"/>
          <w:color w:val="auto"/>
          <w:sz w:val="22"/>
          <w:szCs w:val="22"/>
          <w:lang w:val="ro-RO"/>
        </w:rPr>
        <w:t>ș</w:t>
      </w:r>
      <w:r w:rsidRPr="0046283C">
        <w:rPr>
          <w:rFonts w:ascii="Arial" w:hAnsi="Arial" w:cs="Arial"/>
          <w:color w:val="auto"/>
          <w:sz w:val="22"/>
          <w:szCs w:val="22"/>
          <w:lang w:val="ro-RO"/>
        </w:rPr>
        <w:t xml:space="preserve">ti este un serviciu de interes </w:t>
      </w:r>
      <w:r>
        <w:rPr>
          <w:rFonts w:ascii="Arial" w:hAnsi="Arial" w:cs="Arial"/>
          <w:color w:val="auto"/>
          <w:sz w:val="22"/>
          <w:szCs w:val="22"/>
          <w:lang w:val="ro-RO"/>
        </w:rPr>
        <w:t>ș</w:t>
      </w:r>
      <w:r w:rsidRPr="0046283C">
        <w:rPr>
          <w:rFonts w:ascii="Arial" w:hAnsi="Arial" w:cs="Arial"/>
          <w:color w:val="auto"/>
          <w:sz w:val="22"/>
          <w:szCs w:val="22"/>
          <w:lang w:val="ro-RO"/>
        </w:rPr>
        <w:t>i utilitate publică locală, ce func</w:t>
      </w:r>
      <w:r>
        <w:rPr>
          <w:rFonts w:ascii="Arial" w:hAnsi="Arial" w:cs="Arial"/>
          <w:color w:val="auto"/>
          <w:sz w:val="22"/>
          <w:szCs w:val="22"/>
          <w:lang w:val="ro-RO"/>
        </w:rPr>
        <w:t>ț</w:t>
      </w:r>
      <w:r w:rsidRPr="0046283C">
        <w:rPr>
          <w:rFonts w:ascii="Arial" w:hAnsi="Arial" w:cs="Arial"/>
          <w:color w:val="auto"/>
          <w:sz w:val="22"/>
          <w:szCs w:val="22"/>
          <w:lang w:val="ro-RO"/>
        </w:rPr>
        <w:t>ionează pe principiul continuită</w:t>
      </w:r>
      <w:r>
        <w:rPr>
          <w:rFonts w:ascii="Arial" w:hAnsi="Arial" w:cs="Arial"/>
          <w:color w:val="auto"/>
          <w:sz w:val="22"/>
          <w:szCs w:val="22"/>
          <w:lang w:val="ro-RO"/>
        </w:rPr>
        <w:t>ț</w:t>
      </w:r>
      <w:r w:rsidRPr="0046283C">
        <w:rPr>
          <w:rFonts w:ascii="Arial" w:hAnsi="Arial" w:cs="Arial"/>
          <w:color w:val="auto"/>
          <w:sz w:val="22"/>
          <w:szCs w:val="22"/>
          <w:lang w:val="ro-RO"/>
        </w:rPr>
        <w:t xml:space="preserve">ii </w:t>
      </w:r>
      <w:r>
        <w:rPr>
          <w:rFonts w:ascii="Arial" w:hAnsi="Arial" w:cs="Arial"/>
          <w:color w:val="auto"/>
          <w:sz w:val="22"/>
          <w:szCs w:val="22"/>
          <w:lang w:val="ro-RO"/>
        </w:rPr>
        <w:t>ș</w:t>
      </w:r>
      <w:r w:rsidRPr="0046283C">
        <w:rPr>
          <w:rFonts w:ascii="Arial" w:hAnsi="Arial" w:cs="Arial"/>
          <w:color w:val="auto"/>
          <w:sz w:val="22"/>
          <w:szCs w:val="22"/>
          <w:lang w:val="ro-RO"/>
        </w:rPr>
        <w:t>i se bazează pe o experien</w:t>
      </w:r>
      <w:r>
        <w:rPr>
          <w:rFonts w:ascii="Arial" w:hAnsi="Arial" w:cs="Arial"/>
          <w:color w:val="auto"/>
          <w:sz w:val="22"/>
          <w:szCs w:val="22"/>
          <w:lang w:val="ro-RO"/>
        </w:rPr>
        <w:t>ț</w:t>
      </w:r>
      <w:r w:rsidRPr="0046283C">
        <w:rPr>
          <w:rFonts w:ascii="Arial" w:hAnsi="Arial" w:cs="Arial"/>
          <w:color w:val="auto"/>
          <w:sz w:val="22"/>
          <w:szCs w:val="22"/>
          <w:lang w:val="ro-RO"/>
        </w:rPr>
        <w:t>ă acumulată în peste 100 de ani de activitate în slujba comunită</w:t>
      </w:r>
      <w:r>
        <w:rPr>
          <w:rFonts w:ascii="Arial" w:hAnsi="Arial" w:cs="Arial"/>
          <w:color w:val="auto"/>
          <w:sz w:val="22"/>
          <w:szCs w:val="22"/>
          <w:lang w:val="ro-RO"/>
        </w:rPr>
        <w:t>ț</w:t>
      </w:r>
      <w:r w:rsidRPr="0046283C">
        <w:rPr>
          <w:rFonts w:ascii="Arial" w:hAnsi="Arial" w:cs="Arial"/>
          <w:color w:val="auto"/>
          <w:sz w:val="22"/>
          <w:szCs w:val="22"/>
          <w:lang w:val="ro-RO"/>
        </w:rPr>
        <w:t xml:space="preserve">ii. </w:t>
      </w:r>
    </w:p>
    <w:p w:rsidR="0046283C" w:rsidRPr="0046283C" w:rsidRDefault="0046283C" w:rsidP="0046283C">
      <w:pPr>
        <w:spacing w:line="360" w:lineRule="auto"/>
        <w:jc w:val="both"/>
        <w:rPr>
          <w:rFonts w:ascii="Arial" w:hAnsi="Arial" w:cs="Arial"/>
          <w:sz w:val="22"/>
          <w:szCs w:val="22"/>
        </w:rPr>
      </w:pPr>
    </w:p>
    <w:p w:rsidR="0046283C" w:rsidRPr="0046283C" w:rsidRDefault="0046283C" w:rsidP="0046283C">
      <w:pPr>
        <w:pStyle w:val="Frspaiere"/>
        <w:spacing w:line="360" w:lineRule="auto"/>
        <w:jc w:val="both"/>
        <w:rPr>
          <w:rFonts w:ascii="Arial" w:hAnsi="Arial" w:cs="Arial"/>
          <w:b/>
          <w:lang w:val="ro-RO"/>
        </w:rPr>
      </w:pPr>
      <w:r w:rsidRPr="0046283C">
        <w:rPr>
          <w:rFonts w:ascii="Arial" w:hAnsi="Arial" w:cs="Arial"/>
          <w:b/>
          <w:lang w:val="ro-RO"/>
        </w:rPr>
        <w:t>PRINCIPALELE DIREC</w:t>
      </w:r>
      <w:r>
        <w:rPr>
          <w:rFonts w:ascii="Arial" w:hAnsi="Arial" w:cs="Arial"/>
          <w:b/>
          <w:lang w:val="ro-RO"/>
        </w:rPr>
        <w:t>Ț</w:t>
      </w:r>
      <w:r w:rsidRPr="0046283C">
        <w:rPr>
          <w:rFonts w:ascii="Arial" w:hAnsi="Arial" w:cs="Arial"/>
          <w:b/>
          <w:lang w:val="ro-RO"/>
        </w:rPr>
        <w:t>II DE AC</w:t>
      </w:r>
      <w:r>
        <w:rPr>
          <w:rFonts w:ascii="Arial" w:hAnsi="Arial" w:cs="Arial"/>
          <w:b/>
          <w:lang w:val="ro-RO"/>
        </w:rPr>
        <w:t>Ț</w:t>
      </w:r>
      <w:r w:rsidRPr="0046283C">
        <w:rPr>
          <w:rFonts w:ascii="Arial" w:hAnsi="Arial" w:cs="Arial"/>
          <w:b/>
          <w:lang w:val="ro-RO"/>
        </w:rPr>
        <w:t>IUNE ÎN ANUL 2018</w:t>
      </w:r>
    </w:p>
    <w:p w:rsidR="0046283C" w:rsidRPr="0046283C" w:rsidRDefault="0046283C" w:rsidP="0046283C">
      <w:pPr>
        <w:pStyle w:val="Frspaiere"/>
        <w:numPr>
          <w:ilvl w:val="0"/>
          <w:numId w:val="28"/>
        </w:numPr>
        <w:spacing w:line="360" w:lineRule="auto"/>
        <w:jc w:val="both"/>
        <w:rPr>
          <w:rFonts w:ascii="Arial" w:hAnsi="Arial" w:cs="Arial"/>
          <w:b/>
          <w:lang w:val="ro-RO"/>
        </w:rPr>
      </w:pPr>
      <w:r w:rsidRPr="0046283C">
        <w:rPr>
          <w:rFonts w:ascii="Arial" w:hAnsi="Arial" w:cs="Arial"/>
          <w:b/>
          <w:lang w:val="ro-RO"/>
        </w:rPr>
        <w:t xml:space="preserve">Demersuri pentru atribuirea </w:t>
      </w:r>
      <w:r w:rsidRPr="0046283C">
        <w:rPr>
          <w:rFonts w:ascii="Arial" w:hAnsi="Arial" w:cs="Arial"/>
          <w:b/>
          <w:color w:val="000000"/>
          <w:shd w:val="clear" w:color="auto" w:fill="FFFFFF"/>
          <w:lang w:val="ro-RO"/>
        </w:rPr>
        <w:t>serviciului de transport public de persoane în Municipiul Bucure</w:t>
      </w:r>
      <w:r>
        <w:rPr>
          <w:rFonts w:ascii="Arial" w:hAnsi="Arial" w:cs="Arial"/>
          <w:b/>
          <w:color w:val="000000"/>
          <w:shd w:val="clear" w:color="auto" w:fill="FFFFFF"/>
          <w:lang w:val="ro-RO"/>
        </w:rPr>
        <w:t>ș</w:t>
      </w:r>
      <w:r w:rsidRPr="0046283C">
        <w:rPr>
          <w:rFonts w:ascii="Arial" w:hAnsi="Arial" w:cs="Arial"/>
          <w:b/>
          <w:color w:val="000000"/>
          <w:shd w:val="clear" w:color="auto" w:fill="FFFFFF"/>
          <w:lang w:val="ro-RO"/>
        </w:rPr>
        <w:t xml:space="preserve">ti; transformarea </w:t>
      </w:r>
      <w:r w:rsidRPr="0046283C">
        <w:rPr>
          <w:rFonts w:ascii="Arial" w:hAnsi="Arial" w:cs="Arial"/>
          <w:b/>
          <w:lang w:val="ro-RO"/>
        </w:rPr>
        <w:t>Regiei Autonome de Transport Bucure</w:t>
      </w:r>
      <w:r>
        <w:rPr>
          <w:rFonts w:ascii="Arial" w:hAnsi="Arial" w:cs="Arial"/>
          <w:b/>
          <w:lang w:val="ro-RO"/>
        </w:rPr>
        <w:t>ș</w:t>
      </w:r>
      <w:r w:rsidRPr="0046283C">
        <w:rPr>
          <w:rFonts w:ascii="Arial" w:hAnsi="Arial" w:cs="Arial"/>
          <w:b/>
          <w:lang w:val="ro-RO"/>
        </w:rPr>
        <w:t>ti în societate comercială</w:t>
      </w:r>
    </w:p>
    <w:p w:rsidR="0046283C" w:rsidRPr="0046283C" w:rsidRDefault="0046283C" w:rsidP="0046283C">
      <w:pPr>
        <w:spacing w:line="360" w:lineRule="auto"/>
        <w:jc w:val="both"/>
        <w:rPr>
          <w:rFonts w:ascii="Arial" w:hAnsi="Arial" w:cs="Arial"/>
          <w:color w:val="FFFFFF" w:themeColor="background1"/>
          <w:sz w:val="22"/>
          <w:szCs w:val="22"/>
        </w:rPr>
      </w:pP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Respectarea prevederilor Regulamentului (CE) nr.1370/2007 referitoare la calitatea de operator intern al prestatorului de servicii de transport public implică reglementarea modului de exercitare a controlului efectiv al Autorită</w:t>
      </w:r>
      <w:r>
        <w:rPr>
          <w:rFonts w:ascii="Arial" w:hAnsi="Arial" w:cs="Arial"/>
          <w:sz w:val="22"/>
          <w:szCs w:val="22"/>
        </w:rPr>
        <w:t>ț</w:t>
      </w:r>
      <w:r w:rsidRPr="0046283C">
        <w:rPr>
          <w:rFonts w:ascii="Arial" w:hAnsi="Arial" w:cs="Arial"/>
          <w:sz w:val="22"/>
          <w:szCs w:val="22"/>
        </w:rPr>
        <w:t>ii Competente asupra operatorului.</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ab/>
        <w:t>Acest aspect a fost reglementat prin transformarea R.A.T.B. în societate comercială la care Autoritatea Competentă poate să de</w:t>
      </w:r>
      <w:r>
        <w:rPr>
          <w:rFonts w:ascii="Arial" w:hAnsi="Arial" w:cs="Arial"/>
          <w:sz w:val="22"/>
          <w:szCs w:val="22"/>
        </w:rPr>
        <w:t>ț</w:t>
      </w:r>
      <w:r w:rsidRPr="0046283C">
        <w:rPr>
          <w:rFonts w:ascii="Arial" w:hAnsi="Arial" w:cs="Arial"/>
          <w:sz w:val="22"/>
          <w:szCs w:val="22"/>
        </w:rPr>
        <w:t xml:space="preserve">ină întreg/majoritatea capitalului social.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Atribuirea </w:t>
      </w:r>
      <w:r w:rsidRPr="0046283C">
        <w:rPr>
          <w:rFonts w:ascii="Arial" w:hAnsi="Arial" w:cs="Arial"/>
          <w:color w:val="000000"/>
          <w:sz w:val="22"/>
          <w:szCs w:val="22"/>
          <w:shd w:val="clear" w:color="auto" w:fill="FFFFFF"/>
        </w:rPr>
        <w:t>serviciului de transport public de persoane în Municipiul Bucure</w:t>
      </w:r>
      <w:r>
        <w:rPr>
          <w:rFonts w:ascii="Arial" w:hAnsi="Arial" w:cs="Arial"/>
          <w:color w:val="000000"/>
          <w:sz w:val="22"/>
          <w:szCs w:val="22"/>
          <w:shd w:val="clear" w:color="auto" w:fill="FFFFFF"/>
        </w:rPr>
        <w:t>ș</w:t>
      </w:r>
      <w:r w:rsidRPr="0046283C">
        <w:rPr>
          <w:rFonts w:ascii="Arial" w:hAnsi="Arial" w:cs="Arial"/>
          <w:color w:val="000000"/>
          <w:sz w:val="22"/>
          <w:szCs w:val="22"/>
          <w:shd w:val="clear" w:color="auto" w:fill="FFFFFF"/>
        </w:rPr>
        <w:t xml:space="preserve">ti la </w:t>
      </w:r>
      <w:r w:rsidRPr="0046283C">
        <w:rPr>
          <w:rFonts w:ascii="Arial" w:hAnsi="Arial" w:cs="Arial"/>
          <w:sz w:val="22"/>
          <w:szCs w:val="22"/>
        </w:rPr>
        <w:t>Regia Autonomă de Transport Bucure</w:t>
      </w:r>
      <w:r>
        <w:rPr>
          <w:rFonts w:ascii="Arial" w:hAnsi="Arial" w:cs="Arial"/>
          <w:sz w:val="22"/>
          <w:szCs w:val="22"/>
        </w:rPr>
        <w:t>ș</w:t>
      </w:r>
      <w:r w:rsidRPr="0046283C">
        <w:rPr>
          <w:rFonts w:ascii="Arial" w:hAnsi="Arial" w:cs="Arial"/>
          <w:sz w:val="22"/>
          <w:szCs w:val="22"/>
        </w:rPr>
        <w:t>ti s-a realizat prin Hotărârea Consiliului General al Municipiului Bucure</w:t>
      </w:r>
      <w:r>
        <w:rPr>
          <w:rFonts w:ascii="Arial" w:hAnsi="Arial" w:cs="Arial"/>
          <w:sz w:val="22"/>
          <w:szCs w:val="22"/>
        </w:rPr>
        <w:t>ș</w:t>
      </w:r>
      <w:r w:rsidRPr="0046283C">
        <w:rPr>
          <w:rFonts w:ascii="Arial" w:hAnsi="Arial" w:cs="Arial"/>
          <w:sz w:val="22"/>
          <w:szCs w:val="22"/>
        </w:rPr>
        <w:t>ti nr.55/22.02.2018, prin care a fost aprobată schimbarea formei juridice din regie autonomă în societate pe ac</w:t>
      </w:r>
      <w:r>
        <w:rPr>
          <w:rFonts w:ascii="Arial" w:hAnsi="Arial" w:cs="Arial"/>
          <w:sz w:val="22"/>
          <w:szCs w:val="22"/>
        </w:rPr>
        <w:t>ț</w:t>
      </w:r>
      <w:r w:rsidRPr="0046283C">
        <w:rPr>
          <w:rFonts w:ascii="Arial" w:hAnsi="Arial" w:cs="Arial"/>
          <w:sz w:val="22"/>
          <w:szCs w:val="22"/>
        </w:rPr>
        <w:t>iuni cu denumirea Societatea de Transport Bucure</w:t>
      </w:r>
      <w:r>
        <w:rPr>
          <w:rFonts w:ascii="Arial" w:hAnsi="Arial" w:cs="Arial"/>
          <w:sz w:val="22"/>
          <w:szCs w:val="22"/>
        </w:rPr>
        <w:t>ș</w:t>
      </w:r>
      <w:r w:rsidRPr="0046283C">
        <w:rPr>
          <w:rFonts w:ascii="Arial" w:hAnsi="Arial" w:cs="Arial"/>
          <w:sz w:val="22"/>
          <w:szCs w:val="22"/>
        </w:rPr>
        <w:t>ti STB S.A., având ca ac</w:t>
      </w:r>
      <w:r>
        <w:rPr>
          <w:rFonts w:ascii="Arial" w:hAnsi="Arial" w:cs="Arial"/>
          <w:sz w:val="22"/>
          <w:szCs w:val="22"/>
        </w:rPr>
        <w:t>ț</w:t>
      </w:r>
      <w:r w:rsidRPr="0046283C">
        <w:rPr>
          <w:rFonts w:ascii="Arial" w:hAnsi="Arial" w:cs="Arial"/>
          <w:sz w:val="22"/>
          <w:szCs w:val="22"/>
        </w:rPr>
        <w:t>ionari: Municipiul Bucure</w:t>
      </w:r>
      <w:r>
        <w:rPr>
          <w:rFonts w:ascii="Arial" w:hAnsi="Arial" w:cs="Arial"/>
          <w:sz w:val="22"/>
          <w:szCs w:val="22"/>
        </w:rPr>
        <w:t>ș</w:t>
      </w:r>
      <w:r w:rsidRPr="0046283C">
        <w:rPr>
          <w:rFonts w:ascii="Arial" w:hAnsi="Arial" w:cs="Arial"/>
          <w:sz w:val="22"/>
          <w:szCs w:val="22"/>
        </w:rPr>
        <w:t>ti prin Consiliul General al Municipiului Bucure</w:t>
      </w:r>
      <w:r>
        <w:rPr>
          <w:rFonts w:ascii="Arial" w:hAnsi="Arial" w:cs="Arial"/>
          <w:sz w:val="22"/>
          <w:szCs w:val="22"/>
        </w:rPr>
        <w:t>ș</w:t>
      </w:r>
      <w:r w:rsidRPr="0046283C">
        <w:rPr>
          <w:rFonts w:ascii="Arial" w:hAnsi="Arial" w:cs="Arial"/>
          <w:sz w:val="22"/>
          <w:szCs w:val="22"/>
        </w:rPr>
        <w:t xml:space="preserve">ti (99,99%) </w:t>
      </w:r>
      <w:r>
        <w:rPr>
          <w:rFonts w:ascii="Arial" w:hAnsi="Arial" w:cs="Arial"/>
          <w:sz w:val="22"/>
          <w:szCs w:val="22"/>
        </w:rPr>
        <w:t>ș</w:t>
      </w:r>
      <w:r w:rsidRPr="0046283C">
        <w:rPr>
          <w:rFonts w:ascii="Arial" w:hAnsi="Arial" w:cs="Arial"/>
          <w:sz w:val="22"/>
          <w:szCs w:val="22"/>
        </w:rPr>
        <w:t>i Jude</w:t>
      </w:r>
      <w:r>
        <w:rPr>
          <w:rFonts w:ascii="Arial" w:hAnsi="Arial" w:cs="Arial"/>
          <w:sz w:val="22"/>
          <w:szCs w:val="22"/>
        </w:rPr>
        <w:t>ț</w:t>
      </w:r>
      <w:r w:rsidRPr="0046283C">
        <w:rPr>
          <w:rFonts w:ascii="Arial" w:hAnsi="Arial" w:cs="Arial"/>
          <w:sz w:val="22"/>
          <w:szCs w:val="22"/>
        </w:rPr>
        <w:t>ul Ilfov prin Consiliul Jude</w:t>
      </w:r>
      <w:r>
        <w:rPr>
          <w:rFonts w:ascii="Arial" w:hAnsi="Arial" w:cs="Arial"/>
          <w:sz w:val="22"/>
          <w:szCs w:val="22"/>
        </w:rPr>
        <w:t>ț</w:t>
      </w:r>
      <w:r w:rsidRPr="0046283C">
        <w:rPr>
          <w:rFonts w:ascii="Arial" w:hAnsi="Arial" w:cs="Arial"/>
          <w:sz w:val="22"/>
          <w:szCs w:val="22"/>
        </w:rPr>
        <w:t>ean Ilfov (0,01%).</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data de 6.09.2018, prin Hotărârea Consiliului General al Municipiului Bucure</w:t>
      </w:r>
      <w:r>
        <w:rPr>
          <w:rFonts w:ascii="Arial" w:hAnsi="Arial" w:cs="Arial"/>
          <w:sz w:val="22"/>
          <w:szCs w:val="22"/>
        </w:rPr>
        <w:t>ș</w:t>
      </w:r>
      <w:r w:rsidRPr="0046283C">
        <w:rPr>
          <w:rFonts w:ascii="Arial" w:hAnsi="Arial" w:cs="Arial"/>
          <w:sz w:val="22"/>
          <w:szCs w:val="22"/>
        </w:rPr>
        <w:t>ti nr. 574, a fost avizată documenta</w:t>
      </w:r>
      <w:r>
        <w:rPr>
          <w:rFonts w:ascii="Arial" w:hAnsi="Arial" w:cs="Arial"/>
          <w:sz w:val="22"/>
          <w:szCs w:val="22"/>
        </w:rPr>
        <w:t>ț</w:t>
      </w:r>
      <w:r w:rsidRPr="0046283C">
        <w:rPr>
          <w:rFonts w:ascii="Arial" w:hAnsi="Arial" w:cs="Arial"/>
          <w:sz w:val="22"/>
          <w:szCs w:val="22"/>
        </w:rPr>
        <w:t>ia de atribuire a contractului de delegare a gestiunii Serviciului Public de Transport, în arealul deservit de Asocia</w:t>
      </w:r>
      <w:r>
        <w:rPr>
          <w:rFonts w:ascii="Arial" w:hAnsi="Arial" w:cs="Arial"/>
          <w:sz w:val="22"/>
          <w:szCs w:val="22"/>
        </w:rPr>
        <w:t>ț</w:t>
      </w:r>
      <w:r w:rsidRPr="0046283C">
        <w:rPr>
          <w:rFonts w:ascii="Arial" w:hAnsi="Arial" w:cs="Arial"/>
          <w:sz w:val="22"/>
          <w:szCs w:val="22"/>
        </w:rPr>
        <w:t>ia de Dezvoltare Intercomunitară pentru Transport Public Bucure</w:t>
      </w:r>
      <w:r>
        <w:rPr>
          <w:rFonts w:ascii="Arial" w:hAnsi="Arial" w:cs="Arial"/>
          <w:sz w:val="22"/>
          <w:szCs w:val="22"/>
        </w:rPr>
        <w:t>ș</w:t>
      </w:r>
      <w:r w:rsidRPr="0046283C">
        <w:rPr>
          <w:rFonts w:ascii="Arial" w:hAnsi="Arial" w:cs="Arial"/>
          <w:sz w:val="22"/>
          <w:szCs w:val="22"/>
        </w:rPr>
        <w:t>ti Ilfov</w:t>
      </w:r>
    </w:p>
    <w:p w:rsidR="0046283C" w:rsidRPr="0046283C" w:rsidRDefault="0046283C" w:rsidP="0046283C">
      <w:pPr>
        <w:pStyle w:val="Listparagraf"/>
        <w:spacing w:line="360" w:lineRule="auto"/>
        <w:ind w:left="0"/>
        <w:jc w:val="both"/>
        <w:rPr>
          <w:rFonts w:ascii="Arial" w:hAnsi="Arial" w:cs="Arial"/>
          <w:sz w:val="22"/>
          <w:szCs w:val="22"/>
        </w:rPr>
      </w:pPr>
      <w:r w:rsidRPr="0046283C">
        <w:rPr>
          <w:rFonts w:ascii="Arial" w:hAnsi="Arial" w:cs="Arial"/>
          <w:sz w:val="22"/>
          <w:szCs w:val="22"/>
        </w:rPr>
        <w:tab/>
        <w:t>Activitatea pentru Societatea de Transport Bucure</w:t>
      </w:r>
      <w:r>
        <w:rPr>
          <w:rFonts w:ascii="Arial" w:hAnsi="Arial" w:cs="Arial"/>
          <w:sz w:val="22"/>
          <w:szCs w:val="22"/>
        </w:rPr>
        <w:t>ș</w:t>
      </w:r>
      <w:r w:rsidRPr="0046283C">
        <w:rPr>
          <w:rFonts w:ascii="Arial" w:hAnsi="Arial" w:cs="Arial"/>
          <w:sz w:val="22"/>
          <w:szCs w:val="22"/>
        </w:rPr>
        <w:t>ti STB S.A. a început la data de 12.09.2018 – data eliberării certificatului de înregistrare de către Oficiul Registrul Comer</w:t>
      </w:r>
      <w:r>
        <w:rPr>
          <w:rFonts w:ascii="Arial" w:hAnsi="Arial" w:cs="Arial"/>
          <w:sz w:val="22"/>
          <w:szCs w:val="22"/>
        </w:rPr>
        <w:t>ț</w:t>
      </w:r>
      <w:r w:rsidRPr="0046283C">
        <w:rPr>
          <w:rFonts w:ascii="Arial" w:hAnsi="Arial" w:cs="Arial"/>
          <w:sz w:val="22"/>
          <w:szCs w:val="22"/>
        </w:rPr>
        <w:t>ului (ORC). Societatea care a luat fiin</w:t>
      </w:r>
      <w:r>
        <w:rPr>
          <w:rFonts w:ascii="Arial" w:hAnsi="Arial" w:cs="Arial"/>
          <w:sz w:val="22"/>
          <w:szCs w:val="22"/>
        </w:rPr>
        <w:t>ț</w:t>
      </w:r>
      <w:r w:rsidRPr="0046283C">
        <w:rPr>
          <w:rFonts w:ascii="Arial" w:hAnsi="Arial" w:cs="Arial"/>
          <w:sz w:val="22"/>
          <w:szCs w:val="22"/>
        </w:rPr>
        <w:t xml:space="preserve">ă prin reorganizarea fostei regii autonome a preluat toate drepturile </w:t>
      </w:r>
      <w:r>
        <w:rPr>
          <w:rFonts w:ascii="Arial" w:hAnsi="Arial" w:cs="Arial"/>
          <w:sz w:val="22"/>
          <w:szCs w:val="22"/>
        </w:rPr>
        <w:t>ș</w:t>
      </w:r>
      <w:r w:rsidRPr="0046283C">
        <w:rPr>
          <w:rFonts w:ascii="Arial" w:hAnsi="Arial" w:cs="Arial"/>
          <w:sz w:val="22"/>
          <w:szCs w:val="22"/>
        </w:rPr>
        <w:t>i obliga</w:t>
      </w:r>
      <w:r>
        <w:rPr>
          <w:rFonts w:ascii="Arial" w:hAnsi="Arial" w:cs="Arial"/>
          <w:sz w:val="22"/>
          <w:szCs w:val="22"/>
        </w:rPr>
        <w:t>ț</w:t>
      </w:r>
      <w:r w:rsidRPr="0046283C">
        <w:rPr>
          <w:rFonts w:ascii="Arial" w:hAnsi="Arial" w:cs="Arial"/>
          <w:sz w:val="22"/>
          <w:szCs w:val="22"/>
        </w:rPr>
        <w:t>iile acesteia.</w:t>
      </w:r>
    </w:p>
    <w:p w:rsidR="0046283C" w:rsidRPr="0046283C" w:rsidRDefault="0046283C" w:rsidP="0046283C">
      <w:pPr>
        <w:pStyle w:val="Listparagraf"/>
        <w:spacing w:line="360" w:lineRule="auto"/>
        <w:ind w:left="0" w:firstLine="720"/>
        <w:jc w:val="both"/>
        <w:rPr>
          <w:rFonts w:ascii="Arial" w:hAnsi="Arial" w:cs="Arial"/>
          <w:sz w:val="22"/>
          <w:szCs w:val="22"/>
        </w:rPr>
      </w:pPr>
      <w:r w:rsidRPr="0046283C">
        <w:rPr>
          <w:rFonts w:ascii="Arial" w:hAnsi="Arial" w:cs="Arial"/>
          <w:sz w:val="22"/>
          <w:szCs w:val="22"/>
        </w:rPr>
        <w:lastRenderedPageBreak/>
        <w:t>În data de 17 septembrie 2018 a fost încheiat, între Asocia</w:t>
      </w:r>
      <w:r>
        <w:rPr>
          <w:rFonts w:ascii="Arial" w:hAnsi="Arial" w:cs="Arial"/>
          <w:sz w:val="22"/>
          <w:szCs w:val="22"/>
        </w:rPr>
        <w:t>ț</w:t>
      </w:r>
      <w:r w:rsidRPr="0046283C">
        <w:rPr>
          <w:rFonts w:ascii="Arial" w:hAnsi="Arial" w:cs="Arial"/>
          <w:sz w:val="22"/>
          <w:szCs w:val="22"/>
        </w:rPr>
        <w:t>ia de Dezvoltare Intercomunitară pentru Transport Public Bucure</w:t>
      </w:r>
      <w:r>
        <w:rPr>
          <w:rFonts w:ascii="Arial" w:hAnsi="Arial" w:cs="Arial"/>
          <w:sz w:val="22"/>
          <w:szCs w:val="22"/>
        </w:rPr>
        <w:t>ș</w:t>
      </w:r>
      <w:r w:rsidRPr="0046283C">
        <w:rPr>
          <w:rFonts w:ascii="Arial" w:hAnsi="Arial" w:cs="Arial"/>
          <w:sz w:val="22"/>
          <w:szCs w:val="22"/>
        </w:rPr>
        <w:t xml:space="preserve">ti Ilfov </w:t>
      </w:r>
      <w:r>
        <w:rPr>
          <w:rFonts w:ascii="Arial" w:hAnsi="Arial" w:cs="Arial"/>
          <w:sz w:val="22"/>
          <w:szCs w:val="22"/>
        </w:rPr>
        <w:t>ș</w:t>
      </w:r>
      <w:r w:rsidRPr="0046283C">
        <w:rPr>
          <w:rFonts w:ascii="Arial" w:hAnsi="Arial" w:cs="Arial"/>
          <w:sz w:val="22"/>
          <w:szCs w:val="22"/>
        </w:rPr>
        <w:t>i Societatea de Transport Bucure</w:t>
      </w:r>
      <w:r>
        <w:rPr>
          <w:rFonts w:ascii="Arial" w:hAnsi="Arial" w:cs="Arial"/>
          <w:sz w:val="22"/>
          <w:szCs w:val="22"/>
        </w:rPr>
        <w:t>ș</w:t>
      </w:r>
      <w:r w:rsidRPr="0046283C">
        <w:rPr>
          <w:rFonts w:ascii="Arial" w:hAnsi="Arial" w:cs="Arial"/>
          <w:sz w:val="22"/>
          <w:szCs w:val="22"/>
        </w:rPr>
        <w:t>ti STB S.A., Contractul de delegare a gestiunii serviciului de transport public de călători nr.1, având ca obiect delegarea prin atribuirea directă a</w:t>
      </w:r>
      <w:r w:rsidRPr="0046283C">
        <w:rPr>
          <w:rFonts w:ascii="Arial" w:hAnsi="Arial" w:cs="Arial"/>
          <w:i/>
          <w:sz w:val="22"/>
          <w:szCs w:val="22"/>
        </w:rPr>
        <w:t xml:space="preserve"> </w:t>
      </w:r>
      <w:r w:rsidRPr="0046283C">
        <w:rPr>
          <w:rFonts w:ascii="Arial" w:hAnsi="Arial" w:cs="Arial"/>
          <w:sz w:val="22"/>
          <w:szCs w:val="22"/>
        </w:rPr>
        <w:t xml:space="preserve">gestiunii Serviciului de transport public local cu autobuze, troleibuze </w:t>
      </w:r>
      <w:r>
        <w:rPr>
          <w:rFonts w:ascii="Arial" w:hAnsi="Arial" w:cs="Arial"/>
          <w:sz w:val="22"/>
          <w:szCs w:val="22"/>
        </w:rPr>
        <w:t>ș</w:t>
      </w:r>
      <w:r w:rsidRPr="0046283C">
        <w:rPr>
          <w:rFonts w:ascii="Arial" w:hAnsi="Arial" w:cs="Arial"/>
          <w:sz w:val="22"/>
          <w:szCs w:val="22"/>
        </w:rPr>
        <w:t>i tramvaie către Societatea de Transport Bucure</w:t>
      </w:r>
      <w:r>
        <w:rPr>
          <w:rFonts w:ascii="Arial" w:hAnsi="Arial" w:cs="Arial"/>
          <w:sz w:val="22"/>
          <w:szCs w:val="22"/>
        </w:rPr>
        <w:t>ș</w:t>
      </w:r>
      <w:r w:rsidRPr="0046283C">
        <w:rPr>
          <w:rFonts w:ascii="Arial" w:hAnsi="Arial" w:cs="Arial"/>
          <w:sz w:val="22"/>
          <w:szCs w:val="22"/>
        </w:rPr>
        <w:t>ti STB SA pe raza administrativ-teritorială a Municipiului Bucure</w:t>
      </w:r>
      <w:r>
        <w:rPr>
          <w:rFonts w:ascii="Arial" w:hAnsi="Arial" w:cs="Arial"/>
          <w:sz w:val="22"/>
          <w:szCs w:val="22"/>
        </w:rPr>
        <w:t>ș</w:t>
      </w:r>
      <w:r w:rsidRPr="0046283C">
        <w:rPr>
          <w:rFonts w:ascii="Arial" w:hAnsi="Arial" w:cs="Arial"/>
          <w:sz w:val="22"/>
          <w:szCs w:val="22"/>
        </w:rPr>
        <w:t xml:space="preserve">ti </w:t>
      </w:r>
      <w:r>
        <w:rPr>
          <w:rFonts w:ascii="Arial" w:hAnsi="Arial" w:cs="Arial"/>
          <w:sz w:val="22"/>
          <w:szCs w:val="22"/>
        </w:rPr>
        <w:t>ș</w:t>
      </w:r>
      <w:r w:rsidRPr="0046283C">
        <w:rPr>
          <w:rFonts w:ascii="Arial" w:hAnsi="Arial" w:cs="Arial"/>
          <w:sz w:val="22"/>
          <w:szCs w:val="22"/>
        </w:rPr>
        <w:t>i a Jude</w:t>
      </w:r>
      <w:r>
        <w:rPr>
          <w:rFonts w:ascii="Arial" w:hAnsi="Arial" w:cs="Arial"/>
          <w:sz w:val="22"/>
          <w:szCs w:val="22"/>
        </w:rPr>
        <w:t>ț</w:t>
      </w:r>
      <w:r w:rsidRPr="0046283C">
        <w:rPr>
          <w:rFonts w:ascii="Arial" w:hAnsi="Arial" w:cs="Arial"/>
          <w:sz w:val="22"/>
          <w:szCs w:val="22"/>
        </w:rPr>
        <w:t>ului Ilfov (pentru Unită</w:t>
      </w:r>
      <w:r>
        <w:rPr>
          <w:rFonts w:ascii="Arial" w:hAnsi="Arial" w:cs="Arial"/>
          <w:sz w:val="22"/>
          <w:szCs w:val="22"/>
        </w:rPr>
        <w:t>ț</w:t>
      </w:r>
      <w:r w:rsidRPr="0046283C">
        <w:rPr>
          <w:rFonts w:ascii="Arial" w:hAnsi="Arial" w:cs="Arial"/>
          <w:sz w:val="22"/>
          <w:szCs w:val="22"/>
        </w:rPr>
        <w:t>ile Administrativ Teritoriale membre ADTPBI beneficiare ale Serviciului de transport public local), de către Autoritatea Contractantă, cu condi</w:t>
      </w:r>
      <w:r>
        <w:rPr>
          <w:rFonts w:ascii="Arial" w:hAnsi="Arial" w:cs="Arial"/>
          <w:sz w:val="22"/>
          <w:szCs w:val="22"/>
        </w:rPr>
        <w:t>ț</w:t>
      </w:r>
      <w:r w:rsidRPr="0046283C">
        <w:rPr>
          <w:rFonts w:ascii="Arial" w:hAnsi="Arial" w:cs="Arial"/>
          <w:sz w:val="22"/>
          <w:szCs w:val="22"/>
        </w:rPr>
        <w:t>ia îndeplinirii de către Operator a Obliga</w:t>
      </w:r>
      <w:r>
        <w:rPr>
          <w:rFonts w:ascii="Arial" w:hAnsi="Arial" w:cs="Arial"/>
          <w:sz w:val="22"/>
          <w:szCs w:val="22"/>
        </w:rPr>
        <w:t>ț</w:t>
      </w:r>
      <w:r w:rsidRPr="0046283C">
        <w:rPr>
          <w:rFonts w:ascii="Arial" w:hAnsi="Arial" w:cs="Arial"/>
          <w:sz w:val="22"/>
          <w:szCs w:val="22"/>
        </w:rPr>
        <w:t>iilor de serviciu public.</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Ulterior, a fost încheiat, între Asocia</w:t>
      </w:r>
      <w:r>
        <w:rPr>
          <w:rFonts w:ascii="Arial" w:hAnsi="Arial" w:cs="Arial"/>
          <w:sz w:val="22"/>
          <w:szCs w:val="22"/>
        </w:rPr>
        <w:t>ț</w:t>
      </w:r>
      <w:r w:rsidRPr="0046283C">
        <w:rPr>
          <w:rFonts w:ascii="Arial" w:hAnsi="Arial" w:cs="Arial"/>
          <w:sz w:val="22"/>
          <w:szCs w:val="22"/>
        </w:rPr>
        <w:t>ia de Dezvoltare Intercomunitară pentru Transport Public Bucure</w:t>
      </w:r>
      <w:r>
        <w:rPr>
          <w:rFonts w:ascii="Arial" w:hAnsi="Arial" w:cs="Arial"/>
          <w:sz w:val="22"/>
          <w:szCs w:val="22"/>
        </w:rPr>
        <w:t>ș</w:t>
      </w:r>
      <w:r w:rsidRPr="0046283C">
        <w:rPr>
          <w:rFonts w:ascii="Arial" w:hAnsi="Arial" w:cs="Arial"/>
          <w:sz w:val="22"/>
          <w:szCs w:val="22"/>
        </w:rPr>
        <w:t xml:space="preserve">ti Ilfov </w:t>
      </w:r>
      <w:r>
        <w:rPr>
          <w:rFonts w:ascii="Arial" w:hAnsi="Arial" w:cs="Arial"/>
          <w:sz w:val="22"/>
          <w:szCs w:val="22"/>
        </w:rPr>
        <w:t>ș</w:t>
      </w:r>
      <w:r w:rsidRPr="0046283C">
        <w:rPr>
          <w:rFonts w:ascii="Arial" w:hAnsi="Arial" w:cs="Arial"/>
          <w:sz w:val="22"/>
          <w:szCs w:val="22"/>
        </w:rPr>
        <w:t>i Societatea de Transport Bucure</w:t>
      </w:r>
      <w:r>
        <w:rPr>
          <w:rFonts w:ascii="Arial" w:hAnsi="Arial" w:cs="Arial"/>
          <w:sz w:val="22"/>
          <w:szCs w:val="22"/>
        </w:rPr>
        <w:t>ș</w:t>
      </w:r>
      <w:r w:rsidRPr="0046283C">
        <w:rPr>
          <w:rFonts w:ascii="Arial" w:hAnsi="Arial" w:cs="Arial"/>
          <w:sz w:val="22"/>
          <w:szCs w:val="22"/>
        </w:rPr>
        <w:t>ti STB S.A. Actul Adi</w:t>
      </w:r>
      <w:r>
        <w:rPr>
          <w:rFonts w:ascii="Arial" w:hAnsi="Arial" w:cs="Arial"/>
          <w:sz w:val="22"/>
          <w:szCs w:val="22"/>
        </w:rPr>
        <w:t>ț</w:t>
      </w:r>
      <w:r w:rsidRPr="0046283C">
        <w:rPr>
          <w:rFonts w:ascii="Arial" w:hAnsi="Arial" w:cs="Arial"/>
          <w:sz w:val="22"/>
          <w:szCs w:val="22"/>
        </w:rPr>
        <w:t>ional nr.1 la Contractul de delegare a gestiunii serviciului de transport public de călători nr.1, care completează aspecte prevăzute în contract.</w:t>
      </w:r>
    </w:p>
    <w:p w:rsidR="0046283C" w:rsidRPr="0046283C" w:rsidRDefault="0046283C" w:rsidP="0046283C">
      <w:pPr>
        <w:pStyle w:val="Listparagraf"/>
        <w:numPr>
          <w:ilvl w:val="0"/>
          <w:numId w:val="28"/>
        </w:numPr>
        <w:spacing w:line="360" w:lineRule="auto"/>
        <w:jc w:val="both"/>
        <w:rPr>
          <w:rFonts w:ascii="Arial" w:hAnsi="Arial" w:cs="Arial"/>
          <w:b/>
          <w:sz w:val="22"/>
          <w:szCs w:val="22"/>
        </w:rPr>
      </w:pPr>
      <w:r w:rsidRPr="0046283C">
        <w:rPr>
          <w:rFonts w:ascii="Arial" w:hAnsi="Arial" w:cs="Arial"/>
          <w:b/>
          <w:sz w:val="22"/>
          <w:szCs w:val="22"/>
        </w:rPr>
        <w:t>Men</w:t>
      </w:r>
      <w:r>
        <w:rPr>
          <w:rFonts w:ascii="Arial" w:hAnsi="Arial" w:cs="Arial"/>
          <w:b/>
          <w:sz w:val="22"/>
          <w:szCs w:val="22"/>
        </w:rPr>
        <w:t>ț</w:t>
      </w:r>
      <w:r w:rsidRPr="0046283C">
        <w:rPr>
          <w:rFonts w:ascii="Arial" w:hAnsi="Arial" w:cs="Arial"/>
          <w:b/>
          <w:sz w:val="22"/>
          <w:szCs w:val="22"/>
        </w:rPr>
        <w:t>inerea activită</w:t>
      </w:r>
      <w:r>
        <w:rPr>
          <w:rFonts w:ascii="Arial" w:hAnsi="Arial" w:cs="Arial"/>
          <w:b/>
          <w:sz w:val="22"/>
          <w:szCs w:val="22"/>
        </w:rPr>
        <w:t>ț</w:t>
      </w:r>
      <w:r w:rsidRPr="0046283C">
        <w:rPr>
          <w:rFonts w:ascii="Arial" w:hAnsi="Arial" w:cs="Arial"/>
          <w:b/>
          <w:sz w:val="22"/>
          <w:szCs w:val="22"/>
        </w:rPr>
        <w:t>ii de transport public de persoane în condi</w:t>
      </w:r>
      <w:r>
        <w:rPr>
          <w:rFonts w:ascii="Arial" w:hAnsi="Arial" w:cs="Arial"/>
          <w:b/>
          <w:sz w:val="22"/>
          <w:szCs w:val="22"/>
        </w:rPr>
        <w:t>ț</w:t>
      </w:r>
      <w:r w:rsidRPr="0046283C">
        <w:rPr>
          <w:rFonts w:ascii="Arial" w:hAnsi="Arial" w:cs="Arial"/>
          <w:b/>
          <w:sz w:val="22"/>
          <w:szCs w:val="22"/>
        </w:rPr>
        <w:t xml:space="preserve">ii de confort </w:t>
      </w:r>
      <w:r>
        <w:rPr>
          <w:rFonts w:ascii="Arial" w:hAnsi="Arial" w:cs="Arial"/>
          <w:b/>
          <w:sz w:val="22"/>
          <w:szCs w:val="22"/>
        </w:rPr>
        <w:t>ș</w:t>
      </w:r>
      <w:r w:rsidRPr="0046283C">
        <w:rPr>
          <w:rFonts w:ascii="Arial" w:hAnsi="Arial" w:cs="Arial"/>
          <w:b/>
          <w:sz w:val="22"/>
          <w:szCs w:val="22"/>
        </w:rPr>
        <w:t>i siguran</w:t>
      </w:r>
      <w:r>
        <w:rPr>
          <w:rFonts w:ascii="Arial" w:hAnsi="Arial" w:cs="Arial"/>
          <w:b/>
          <w:sz w:val="22"/>
          <w:szCs w:val="22"/>
        </w:rPr>
        <w:t>ț</w:t>
      </w:r>
      <w:r w:rsidRPr="0046283C">
        <w:rPr>
          <w:rFonts w:ascii="Arial" w:hAnsi="Arial" w:cs="Arial"/>
          <w:b/>
          <w:sz w:val="22"/>
          <w:szCs w:val="22"/>
        </w:rPr>
        <w:t xml:space="preserve">ă (indicatori cantitativi </w:t>
      </w:r>
      <w:r>
        <w:rPr>
          <w:rFonts w:ascii="Arial" w:hAnsi="Arial" w:cs="Arial"/>
          <w:b/>
          <w:sz w:val="22"/>
          <w:szCs w:val="22"/>
        </w:rPr>
        <w:t>ș</w:t>
      </w:r>
      <w:r w:rsidRPr="0046283C">
        <w:rPr>
          <w:rFonts w:ascii="Arial" w:hAnsi="Arial" w:cs="Arial"/>
          <w:b/>
          <w:sz w:val="22"/>
          <w:szCs w:val="22"/>
        </w:rPr>
        <w:t>i calitativi specifici activită</w:t>
      </w:r>
      <w:r>
        <w:rPr>
          <w:rFonts w:ascii="Arial" w:hAnsi="Arial" w:cs="Arial"/>
          <w:b/>
          <w:sz w:val="22"/>
          <w:szCs w:val="22"/>
        </w:rPr>
        <w:t>ț</w:t>
      </w:r>
      <w:r w:rsidRPr="0046283C">
        <w:rPr>
          <w:rFonts w:ascii="Arial" w:hAnsi="Arial" w:cs="Arial"/>
          <w:b/>
          <w:sz w:val="22"/>
          <w:szCs w:val="22"/>
        </w:rPr>
        <w:t>ii)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Presta</w:t>
      </w:r>
      <w:r>
        <w:rPr>
          <w:rFonts w:ascii="Arial" w:hAnsi="Arial" w:cs="Arial"/>
          <w:sz w:val="22"/>
          <w:szCs w:val="22"/>
        </w:rPr>
        <w:t>ț</w:t>
      </w:r>
      <w:r w:rsidRPr="0046283C">
        <w:rPr>
          <w:rFonts w:ascii="Arial" w:hAnsi="Arial" w:cs="Arial"/>
          <w:sz w:val="22"/>
          <w:szCs w:val="22"/>
        </w:rPr>
        <w:t>ia de transport a avut la bază programul stabilit pentru anul 2018, desfă</w:t>
      </w:r>
      <w:r>
        <w:rPr>
          <w:rFonts w:ascii="Arial" w:hAnsi="Arial" w:cs="Arial"/>
          <w:sz w:val="22"/>
          <w:szCs w:val="22"/>
        </w:rPr>
        <w:t>ș</w:t>
      </w:r>
      <w:r w:rsidRPr="0046283C">
        <w:rPr>
          <w:rFonts w:ascii="Arial" w:hAnsi="Arial" w:cs="Arial"/>
          <w:sz w:val="22"/>
          <w:szCs w:val="22"/>
        </w:rPr>
        <w:t xml:space="preserve">urat pe 161 linii gestionate de RATB (26 de tramvaie, 16 de troleibuze </w:t>
      </w:r>
      <w:r>
        <w:rPr>
          <w:rFonts w:ascii="Arial" w:hAnsi="Arial" w:cs="Arial"/>
          <w:sz w:val="22"/>
          <w:szCs w:val="22"/>
        </w:rPr>
        <w:t>ș</w:t>
      </w:r>
      <w:r w:rsidRPr="0046283C">
        <w:rPr>
          <w:rFonts w:ascii="Arial" w:hAnsi="Arial" w:cs="Arial"/>
          <w:sz w:val="22"/>
          <w:szCs w:val="22"/>
        </w:rPr>
        <w:t>i 119 de autobuze), din care 21 linii preoră</w:t>
      </w:r>
      <w:r>
        <w:rPr>
          <w:rFonts w:ascii="Arial" w:hAnsi="Arial" w:cs="Arial"/>
          <w:sz w:val="22"/>
          <w:szCs w:val="22"/>
        </w:rPr>
        <w:t>ș</w:t>
      </w:r>
      <w:r w:rsidRPr="0046283C">
        <w:rPr>
          <w:rFonts w:ascii="Arial" w:hAnsi="Arial" w:cs="Arial"/>
          <w:sz w:val="22"/>
          <w:szCs w:val="22"/>
        </w:rPr>
        <w:t>ene</w:t>
      </w:r>
      <w:r>
        <w:rPr>
          <w:rFonts w:ascii="Arial" w:hAnsi="Arial" w:cs="Arial"/>
          <w:sz w:val="22"/>
          <w:szCs w:val="22"/>
        </w:rPr>
        <w:t>ș</w:t>
      </w:r>
      <w:r w:rsidRPr="0046283C">
        <w:rPr>
          <w:rFonts w:ascii="Arial" w:hAnsi="Arial" w:cs="Arial"/>
          <w:sz w:val="22"/>
          <w:szCs w:val="22"/>
        </w:rPr>
        <w:t>ti, fără desfiin</w:t>
      </w:r>
      <w:r>
        <w:rPr>
          <w:rFonts w:ascii="Arial" w:hAnsi="Arial" w:cs="Arial"/>
          <w:sz w:val="22"/>
          <w:szCs w:val="22"/>
        </w:rPr>
        <w:t>ț</w:t>
      </w:r>
      <w:r w:rsidRPr="0046283C">
        <w:rPr>
          <w:rFonts w:ascii="Arial" w:hAnsi="Arial" w:cs="Arial"/>
          <w:sz w:val="22"/>
          <w:szCs w:val="22"/>
        </w:rPr>
        <w:t>area acelora cu parc redus de vehicule în vederea asigurării continuită</w:t>
      </w:r>
      <w:r>
        <w:rPr>
          <w:rFonts w:ascii="Arial" w:hAnsi="Arial" w:cs="Arial"/>
          <w:sz w:val="22"/>
          <w:szCs w:val="22"/>
        </w:rPr>
        <w:t>ț</w:t>
      </w:r>
      <w:r w:rsidRPr="0046283C">
        <w:rPr>
          <w:rFonts w:ascii="Arial" w:hAnsi="Arial" w:cs="Arial"/>
          <w:sz w:val="22"/>
          <w:szCs w:val="22"/>
        </w:rPr>
        <w:t>ii serviciului oferit, cu conservarea caracterului social al transportului public.</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continuarea procesului de majorare a rezervei de parc, ca urmare a derulării contractelor de aprovizionare cu reperele necesare repunerii în circula</w:t>
      </w:r>
      <w:r>
        <w:rPr>
          <w:rFonts w:ascii="Arial" w:hAnsi="Arial" w:cs="Arial"/>
          <w:sz w:val="22"/>
          <w:szCs w:val="22"/>
        </w:rPr>
        <w:t>ț</w:t>
      </w:r>
      <w:r w:rsidRPr="0046283C">
        <w:rPr>
          <w:rFonts w:ascii="Arial" w:hAnsi="Arial" w:cs="Arial"/>
          <w:sz w:val="22"/>
          <w:szCs w:val="22"/>
        </w:rPr>
        <w:t xml:space="preserve">ie a vehiculelor imobilizate temporar, dar </w:t>
      </w:r>
      <w:r>
        <w:rPr>
          <w:rFonts w:ascii="Arial" w:hAnsi="Arial" w:cs="Arial"/>
          <w:sz w:val="22"/>
          <w:szCs w:val="22"/>
        </w:rPr>
        <w:t>ș</w:t>
      </w:r>
      <w:r w:rsidRPr="0046283C">
        <w:rPr>
          <w:rFonts w:ascii="Arial" w:hAnsi="Arial" w:cs="Arial"/>
          <w:sz w:val="22"/>
          <w:szCs w:val="22"/>
        </w:rPr>
        <w:t>i intrării în circula</w:t>
      </w:r>
      <w:r>
        <w:rPr>
          <w:rFonts w:ascii="Arial" w:hAnsi="Arial" w:cs="Arial"/>
          <w:sz w:val="22"/>
          <w:szCs w:val="22"/>
        </w:rPr>
        <w:t>ț</w:t>
      </w:r>
      <w:r w:rsidRPr="0046283C">
        <w:rPr>
          <w:rFonts w:ascii="Arial" w:hAnsi="Arial" w:cs="Arial"/>
          <w:sz w:val="22"/>
          <w:szCs w:val="22"/>
        </w:rPr>
        <w:t>ie a noilor autobuze marca Otokar, parcul scos zilnic pe trasee a înregistrat o cre</w:t>
      </w:r>
      <w:r>
        <w:rPr>
          <w:rFonts w:ascii="Arial" w:hAnsi="Arial" w:cs="Arial"/>
          <w:sz w:val="22"/>
          <w:szCs w:val="22"/>
        </w:rPr>
        <w:t>ș</w:t>
      </w:r>
      <w:r w:rsidRPr="0046283C">
        <w:rPr>
          <w:rFonts w:ascii="Arial" w:hAnsi="Arial" w:cs="Arial"/>
          <w:sz w:val="22"/>
          <w:szCs w:val="22"/>
        </w:rPr>
        <w:t>tere cu aproximativ 2 %, ajungând în decembrie 2018 la 1.328 vehicule (280 tramvaie, 181 troleibuze, 867 autobuze), fa</w:t>
      </w:r>
      <w:r>
        <w:rPr>
          <w:rFonts w:ascii="Arial" w:hAnsi="Arial" w:cs="Arial"/>
          <w:sz w:val="22"/>
          <w:szCs w:val="22"/>
        </w:rPr>
        <w:t>ț</w:t>
      </w:r>
      <w:r w:rsidRPr="0046283C">
        <w:rPr>
          <w:rFonts w:ascii="Arial" w:hAnsi="Arial" w:cs="Arial"/>
          <w:sz w:val="22"/>
          <w:szCs w:val="22"/>
        </w:rPr>
        <w:t>ă de cel programat la începutul anului, de 1.301 vehicule  (280 tramvaie, 177 troleibuze, 844 autobuze).</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perioada de referin</w:t>
      </w:r>
      <w:r>
        <w:rPr>
          <w:rFonts w:ascii="Arial" w:hAnsi="Arial" w:cs="Arial"/>
          <w:sz w:val="22"/>
          <w:szCs w:val="22"/>
        </w:rPr>
        <w:t>ț</w:t>
      </w:r>
      <w:r w:rsidRPr="0046283C">
        <w:rPr>
          <w:rFonts w:ascii="Arial" w:hAnsi="Arial" w:cs="Arial"/>
          <w:sz w:val="22"/>
          <w:szCs w:val="22"/>
        </w:rPr>
        <w:t>ă, parcul disponibil a fost optim utilizat, fiind aplicate măsuri de suplimentare a capacită</w:t>
      </w:r>
      <w:r>
        <w:rPr>
          <w:rFonts w:ascii="Arial" w:hAnsi="Arial" w:cs="Arial"/>
          <w:sz w:val="22"/>
          <w:szCs w:val="22"/>
        </w:rPr>
        <w:t>ț</w:t>
      </w:r>
      <w:r w:rsidRPr="0046283C">
        <w:rPr>
          <w:rFonts w:ascii="Arial" w:hAnsi="Arial" w:cs="Arial"/>
          <w:sz w:val="22"/>
          <w:szCs w:val="22"/>
        </w:rPr>
        <w:t xml:space="preserve">ii de transport </w:t>
      </w:r>
      <w:r>
        <w:rPr>
          <w:rFonts w:ascii="Arial" w:hAnsi="Arial" w:cs="Arial"/>
          <w:sz w:val="22"/>
          <w:szCs w:val="22"/>
        </w:rPr>
        <w:t>ș</w:t>
      </w:r>
      <w:r w:rsidRPr="0046283C">
        <w:rPr>
          <w:rFonts w:ascii="Arial" w:hAnsi="Arial" w:cs="Arial"/>
          <w:sz w:val="22"/>
          <w:szCs w:val="22"/>
        </w:rPr>
        <w:t>i în afara perioadelor de maximă solicitare ale zilei, concretizate prin reducerea timpului de a</w:t>
      </w:r>
      <w:r>
        <w:rPr>
          <w:rFonts w:ascii="Arial" w:hAnsi="Arial" w:cs="Arial"/>
          <w:sz w:val="22"/>
          <w:szCs w:val="22"/>
        </w:rPr>
        <w:t>ș</w:t>
      </w:r>
      <w:r w:rsidRPr="0046283C">
        <w:rPr>
          <w:rFonts w:ascii="Arial" w:hAnsi="Arial" w:cs="Arial"/>
          <w:sz w:val="22"/>
          <w:szCs w:val="22"/>
        </w:rPr>
        <w:t>teptare în sta</w:t>
      </w:r>
      <w:r>
        <w:rPr>
          <w:rFonts w:ascii="Arial" w:hAnsi="Arial" w:cs="Arial"/>
          <w:sz w:val="22"/>
          <w:szCs w:val="22"/>
        </w:rPr>
        <w:t>ț</w:t>
      </w:r>
      <w:r w:rsidRPr="0046283C">
        <w:rPr>
          <w:rFonts w:ascii="Arial" w:hAnsi="Arial" w:cs="Arial"/>
          <w:sz w:val="22"/>
          <w:szCs w:val="22"/>
        </w:rPr>
        <w:t xml:space="preserve">ii </w:t>
      </w:r>
      <w:r>
        <w:rPr>
          <w:rFonts w:ascii="Arial" w:hAnsi="Arial" w:cs="Arial"/>
          <w:sz w:val="22"/>
          <w:szCs w:val="22"/>
        </w:rPr>
        <w:t>ș</w:t>
      </w:r>
      <w:r w:rsidRPr="0046283C">
        <w:rPr>
          <w:rFonts w:ascii="Arial" w:hAnsi="Arial" w:cs="Arial"/>
          <w:sz w:val="22"/>
          <w:szCs w:val="22"/>
        </w:rPr>
        <w:t>i, implicit, reducerea gradului mediu de aglomerare în vehicule, cu cca. 9,6%.</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cazul autobuzelor este de remarcat faptul că, pe măsura intrării în vigoare a contractelor de achizi</w:t>
      </w:r>
      <w:r>
        <w:rPr>
          <w:rFonts w:ascii="Arial" w:hAnsi="Arial" w:cs="Arial"/>
          <w:sz w:val="22"/>
          <w:szCs w:val="22"/>
        </w:rPr>
        <w:t>ț</w:t>
      </w:r>
      <w:r w:rsidRPr="0046283C">
        <w:rPr>
          <w:rFonts w:ascii="Arial" w:hAnsi="Arial" w:cs="Arial"/>
          <w:sz w:val="22"/>
          <w:szCs w:val="22"/>
        </w:rPr>
        <w:t xml:space="preserve">ii de piese mecanice </w:t>
      </w:r>
      <w:r>
        <w:rPr>
          <w:rFonts w:ascii="Arial" w:hAnsi="Arial" w:cs="Arial"/>
          <w:sz w:val="22"/>
          <w:szCs w:val="22"/>
        </w:rPr>
        <w:t>ș</w:t>
      </w:r>
      <w:r w:rsidRPr="0046283C">
        <w:rPr>
          <w:rFonts w:ascii="Arial" w:hAnsi="Arial" w:cs="Arial"/>
          <w:sz w:val="22"/>
          <w:szCs w:val="22"/>
        </w:rPr>
        <w:t xml:space="preserve">i de caroserie, precum </w:t>
      </w:r>
      <w:r>
        <w:rPr>
          <w:rFonts w:ascii="Arial" w:hAnsi="Arial" w:cs="Arial"/>
          <w:sz w:val="22"/>
          <w:szCs w:val="22"/>
        </w:rPr>
        <w:t>ș</w:t>
      </w:r>
      <w:r w:rsidRPr="0046283C">
        <w:rPr>
          <w:rFonts w:ascii="Arial" w:hAnsi="Arial" w:cs="Arial"/>
          <w:sz w:val="22"/>
          <w:szCs w:val="22"/>
        </w:rPr>
        <w:t>i continuarea ritmică a aprovizionărilor pe parcursul anului 2018, s-a reu</w:t>
      </w:r>
      <w:r>
        <w:rPr>
          <w:rFonts w:ascii="Arial" w:hAnsi="Arial" w:cs="Arial"/>
          <w:sz w:val="22"/>
          <w:szCs w:val="22"/>
        </w:rPr>
        <w:t>ș</w:t>
      </w:r>
      <w:r w:rsidRPr="0046283C">
        <w:rPr>
          <w:rFonts w:ascii="Arial" w:hAnsi="Arial" w:cs="Arial"/>
          <w:sz w:val="22"/>
          <w:szCs w:val="22"/>
        </w:rPr>
        <w:t>it reducerea autobuzelor imobilizate la 62, fata de 104 nefunc</w:t>
      </w:r>
      <w:r>
        <w:rPr>
          <w:rFonts w:ascii="Arial" w:hAnsi="Arial" w:cs="Arial"/>
          <w:sz w:val="22"/>
          <w:szCs w:val="22"/>
        </w:rPr>
        <w:t>ț</w:t>
      </w:r>
      <w:r w:rsidRPr="0046283C">
        <w:rPr>
          <w:rFonts w:ascii="Arial" w:hAnsi="Arial" w:cs="Arial"/>
          <w:sz w:val="22"/>
          <w:szCs w:val="22"/>
        </w:rPr>
        <w:t>ionale înregistrate la începutul perioadei analizate.</w:t>
      </w:r>
    </w:p>
    <w:p w:rsidR="0046283C" w:rsidRPr="0046283C" w:rsidRDefault="0046283C" w:rsidP="0046283C">
      <w:pPr>
        <w:pStyle w:val="Frspaiere"/>
        <w:spacing w:line="360" w:lineRule="auto"/>
        <w:ind w:firstLine="708"/>
        <w:jc w:val="both"/>
        <w:rPr>
          <w:rFonts w:ascii="Arial" w:hAnsi="Arial" w:cs="Arial"/>
          <w:lang w:val="ro-RO"/>
        </w:rPr>
      </w:pPr>
      <w:r w:rsidRPr="0046283C">
        <w:rPr>
          <w:rFonts w:ascii="Arial" w:hAnsi="Arial" w:cs="Arial"/>
          <w:lang w:val="ro-RO"/>
        </w:rPr>
        <w:t>Pentru cură</w:t>
      </w:r>
      <w:r>
        <w:rPr>
          <w:rFonts w:ascii="Arial" w:hAnsi="Arial" w:cs="Arial"/>
          <w:lang w:val="ro-RO"/>
        </w:rPr>
        <w:t>ț</w:t>
      </w:r>
      <w:r w:rsidRPr="0046283C">
        <w:rPr>
          <w:rFonts w:ascii="Arial" w:hAnsi="Arial" w:cs="Arial"/>
          <w:lang w:val="ro-RO"/>
        </w:rPr>
        <w:t>area sta</w:t>
      </w:r>
      <w:r>
        <w:rPr>
          <w:rFonts w:ascii="Arial" w:hAnsi="Arial" w:cs="Arial"/>
          <w:lang w:val="ro-RO"/>
        </w:rPr>
        <w:t>ț</w:t>
      </w:r>
      <w:r w:rsidRPr="0046283C">
        <w:rPr>
          <w:rFonts w:ascii="Arial" w:hAnsi="Arial" w:cs="Arial"/>
          <w:lang w:val="ro-RO"/>
        </w:rPr>
        <w:t xml:space="preserve">iilor de tramvaie, incintelor, platformelor de parcare </w:t>
      </w:r>
      <w:r>
        <w:rPr>
          <w:rFonts w:ascii="Arial" w:hAnsi="Arial" w:cs="Arial"/>
          <w:lang w:val="ro-RO"/>
        </w:rPr>
        <w:t>ș</w:t>
      </w:r>
      <w:r w:rsidRPr="0046283C">
        <w:rPr>
          <w:rFonts w:ascii="Arial" w:hAnsi="Arial" w:cs="Arial"/>
          <w:lang w:val="ro-RO"/>
        </w:rPr>
        <w:t>i a căilor de acces, în primele luni ale anului 2018 s-a ac</w:t>
      </w:r>
      <w:r>
        <w:rPr>
          <w:rFonts w:ascii="Arial" w:hAnsi="Arial" w:cs="Arial"/>
          <w:lang w:val="ro-RO"/>
        </w:rPr>
        <w:t>ț</w:t>
      </w:r>
      <w:r w:rsidRPr="0046283C">
        <w:rPr>
          <w:rFonts w:ascii="Arial" w:hAnsi="Arial" w:cs="Arial"/>
          <w:lang w:val="ro-RO"/>
        </w:rPr>
        <w:t xml:space="preserve">ionat cu 46 freze de zăpadă, precum </w:t>
      </w:r>
      <w:r>
        <w:rPr>
          <w:rFonts w:ascii="Arial" w:hAnsi="Arial" w:cs="Arial"/>
          <w:lang w:val="ro-RO"/>
        </w:rPr>
        <w:t>ș</w:t>
      </w:r>
      <w:r w:rsidRPr="0046283C">
        <w:rPr>
          <w:rFonts w:ascii="Arial" w:hAnsi="Arial" w:cs="Arial"/>
          <w:lang w:val="ro-RO"/>
        </w:rPr>
        <w:t>i cu utilajul special pentru topit zăpada.</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lastRenderedPageBreak/>
        <w:t>În perioada ianuarie - aprilie 2018 s-a asigurat cu prioritate în traseu întreg parcul disponibil tehnic cu instala</w:t>
      </w:r>
      <w:r>
        <w:rPr>
          <w:rFonts w:ascii="Arial" w:hAnsi="Arial" w:cs="Arial"/>
          <w:sz w:val="22"/>
          <w:szCs w:val="22"/>
        </w:rPr>
        <w:t>ț</w:t>
      </w:r>
      <w:r w:rsidRPr="0046283C">
        <w:rPr>
          <w:rFonts w:ascii="Arial" w:hAnsi="Arial" w:cs="Arial"/>
          <w:sz w:val="22"/>
          <w:szCs w:val="22"/>
        </w:rPr>
        <w:t>iile de încălzire salon func</w:t>
      </w:r>
      <w:r>
        <w:rPr>
          <w:rFonts w:ascii="Arial" w:hAnsi="Arial" w:cs="Arial"/>
          <w:sz w:val="22"/>
          <w:szCs w:val="22"/>
        </w:rPr>
        <w:t>ț</w:t>
      </w:r>
      <w:r w:rsidRPr="0046283C">
        <w:rPr>
          <w:rFonts w:ascii="Arial" w:hAnsi="Arial" w:cs="Arial"/>
          <w:sz w:val="22"/>
          <w:szCs w:val="22"/>
        </w:rPr>
        <w:t>ionale.</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Având în vedere căderile abundente de zăpadă de la începutul anului 2018, s-au luat măsuri în vederea scoaterii în traseu a întregului parc disponibil de</w:t>
      </w:r>
      <w:r w:rsidRPr="0046283C">
        <w:rPr>
          <w:rFonts w:ascii="Arial" w:hAnsi="Arial" w:cs="Arial"/>
          <w:b/>
          <w:sz w:val="22"/>
          <w:szCs w:val="22"/>
        </w:rPr>
        <w:t xml:space="preserve"> </w:t>
      </w:r>
      <w:r w:rsidRPr="0046283C">
        <w:rPr>
          <w:rFonts w:ascii="Arial" w:hAnsi="Arial" w:cs="Arial"/>
          <w:sz w:val="22"/>
          <w:szCs w:val="22"/>
        </w:rPr>
        <w:t>1.307</w:t>
      </w:r>
      <w:r w:rsidRPr="0046283C">
        <w:rPr>
          <w:rFonts w:ascii="Arial" w:hAnsi="Arial" w:cs="Arial"/>
          <w:b/>
          <w:sz w:val="22"/>
          <w:szCs w:val="22"/>
        </w:rPr>
        <w:t xml:space="preserve"> </w:t>
      </w:r>
      <w:r w:rsidRPr="0046283C">
        <w:rPr>
          <w:rFonts w:ascii="Arial" w:hAnsi="Arial" w:cs="Arial"/>
          <w:sz w:val="22"/>
          <w:szCs w:val="22"/>
        </w:rPr>
        <w:t>vehicule</w:t>
      </w:r>
      <w:r w:rsidRPr="0046283C">
        <w:rPr>
          <w:rFonts w:ascii="Arial" w:hAnsi="Arial" w:cs="Arial"/>
          <w:b/>
          <w:sz w:val="22"/>
          <w:szCs w:val="22"/>
        </w:rPr>
        <w:t xml:space="preserve"> </w:t>
      </w:r>
      <w:r w:rsidRPr="0046283C">
        <w:rPr>
          <w:rFonts w:ascii="Arial" w:hAnsi="Arial" w:cs="Arial"/>
          <w:sz w:val="22"/>
          <w:szCs w:val="22"/>
        </w:rPr>
        <w:t xml:space="preserve">(280 tramvaie, 177 troleibuze, 850 autobuze) </w:t>
      </w:r>
      <w:r>
        <w:rPr>
          <w:rFonts w:ascii="Arial" w:hAnsi="Arial" w:cs="Arial"/>
          <w:sz w:val="22"/>
          <w:szCs w:val="22"/>
        </w:rPr>
        <w:t>ș</w:t>
      </w:r>
      <w:r w:rsidRPr="0046283C">
        <w:rPr>
          <w:rFonts w:ascii="Arial" w:hAnsi="Arial" w:cs="Arial"/>
          <w:sz w:val="22"/>
          <w:szCs w:val="22"/>
        </w:rPr>
        <w:t>i în continuare, pentru o mai bună servire a utilizatorilor transportului public pe tot parcursul zilei, a fost prelungit programul a</w:t>
      </w:r>
      <w:r w:rsidRPr="0046283C">
        <w:rPr>
          <w:rFonts w:ascii="Arial" w:hAnsi="Arial" w:cs="Arial"/>
          <w:b/>
          <w:sz w:val="22"/>
          <w:szCs w:val="22"/>
        </w:rPr>
        <w:t xml:space="preserve"> </w:t>
      </w:r>
      <w:r w:rsidRPr="0046283C">
        <w:rPr>
          <w:rFonts w:ascii="Arial" w:hAnsi="Arial" w:cs="Arial"/>
          <w:sz w:val="22"/>
          <w:szCs w:val="22"/>
        </w:rPr>
        <w:t>211</w:t>
      </w:r>
      <w:r w:rsidRPr="0046283C">
        <w:rPr>
          <w:rFonts w:ascii="Arial" w:hAnsi="Arial" w:cs="Arial"/>
          <w:b/>
          <w:sz w:val="22"/>
          <w:szCs w:val="22"/>
        </w:rPr>
        <w:t xml:space="preserve"> </w:t>
      </w:r>
      <w:r w:rsidRPr="0046283C">
        <w:rPr>
          <w:rFonts w:ascii="Arial" w:hAnsi="Arial" w:cs="Arial"/>
          <w:sz w:val="22"/>
          <w:szCs w:val="22"/>
        </w:rPr>
        <w:t>ture de ranforsare.</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Începând cu luna martie, au fost derulate măsurile cuprinse în “</w:t>
      </w:r>
      <w:r w:rsidRPr="0046283C">
        <w:rPr>
          <w:rFonts w:ascii="Arial" w:hAnsi="Arial" w:cs="Arial"/>
          <w:i/>
          <w:sz w:val="22"/>
          <w:szCs w:val="22"/>
        </w:rPr>
        <w:t>Programul de îmbunătă</w:t>
      </w:r>
      <w:r>
        <w:rPr>
          <w:rFonts w:ascii="Arial" w:hAnsi="Arial" w:cs="Arial"/>
          <w:i/>
          <w:sz w:val="22"/>
          <w:szCs w:val="22"/>
        </w:rPr>
        <w:t>ț</w:t>
      </w:r>
      <w:r w:rsidRPr="0046283C">
        <w:rPr>
          <w:rFonts w:ascii="Arial" w:hAnsi="Arial" w:cs="Arial"/>
          <w:i/>
          <w:sz w:val="22"/>
          <w:szCs w:val="22"/>
        </w:rPr>
        <w:t>ire a stării de cură</w:t>
      </w:r>
      <w:r>
        <w:rPr>
          <w:rFonts w:ascii="Arial" w:hAnsi="Arial" w:cs="Arial"/>
          <w:i/>
          <w:sz w:val="22"/>
          <w:szCs w:val="22"/>
        </w:rPr>
        <w:t>ț</w:t>
      </w:r>
      <w:r w:rsidRPr="0046283C">
        <w:rPr>
          <w:rFonts w:ascii="Arial" w:hAnsi="Arial" w:cs="Arial"/>
          <w:i/>
          <w:sz w:val="22"/>
          <w:szCs w:val="22"/>
        </w:rPr>
        <w:t xml:space="preserve">enie, esteticii vehiculelor </w:t>
      </w:r>
      <w:r>
        <w:rPr>
          <w:rFonts w:ascii="Arial" w:hAnsi="Arial" w:cs="Arial"/>
          <w:i/>
          <w:sz w:val="22"/>
          <w:szCs w:val="22"/>
        </w:rPr>
        <w:t>ș</w:t>
      </w:r>
      <w:r w:rsidRPr="0046283C">
        <w:rPr>
          <w:rFonts w:ascii="Arial" w:hAnsi="Arial" w:cs="Arial"/>
          <w:i/>
          <w:sz w:val="22"/>
          <w:szCs w:val="22"/>
        </w:rPr>
        <w:t>i dotărilor RATB, în anul 2018</w:t>
      </w:r>
      <w:r w:rsidRPr="0046283C">
        <w:rPr>
          <w:rFonts w:ascii="Arial" w:hAnsi="Arial" w:cs="Arial"/>
          <w:sz w:val="22"/>
          <w:szCs w:val="22"/>
        </w:rPr>
        <w:t>“, în conformitate cu prevederile din Anexa nr. 1, parte integrantă a Dispozi</w:t>
      </w:r>
      <w:r>
        <w:rPr>
          <w:rFonts w:ascii="Arial" w:hAnsi="Arial" w:cs="Arial"/>
          <w:sz w:val="22"/>
          <w:szCs w:val="22"/>
        </w:rPr>
        <w:t>ț</w:t>
      </w:r>
      <w:r w:rsidRPr="0046283C">
        <w:rPr>
          <w:rFonts w:ascii="Arial" w:hAnsi="Arial" w:cs="Arial"/>
          <w:sz w:val="22"/>
          <w:szCs w:val="22"/>
        </w:rPr>
        <w:t>iei Primarului General nr. 398/31.03.2017.</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S-a reu</w:t>
      </w:r>
      <w:r>
        <w:rPr>
          <w:rFonts w:ascii="Arial" w:hAnsi="Arial" w:cs="Arial"/>
          <w:sz w:val="22"/>
          <w:szCs w:val="22"/>
        </w:rPr>
        <w:t>ș</w:t>
      </w:r>
      <w:r w:rsidRPr="0046283C">
        <w:rPr>
          <w:rFonts w:ascii="Arial" w:hAnsi="Arial" w:cs="Arial"/>
          <w:sz w:val="22"/>
          <w:szCs w:val="22"/>
        </w:rPr>
        <w:t>it o cre</w:t>
      </w:r>
      <w:r>
        <w:rPr>
          <w:rFonts w:ascii="Arial" w:hAnsi="Arial" w:cs="Arial"/>
          <w:sz w:val="22"/>
          <w:szCs w:val="22"/>
        </w:rPr>
        <w:t>ș</w:t>
      </w:r>
      <w:r w:rsidRPr="0046283C">
        <w:rPr>
          <w:rFonts w:ascii="Arial" w:hAnsi="Arial" w:cs="Arial"/>
          <w:sz w:val="22"/>
          <w:szCs w:val="22"/>
        </w:rPr>
        <w:t>tere cu cca.</w:t>
      </w:r>
      <w:r w:rsidRPr="0046283C">
        <w:rPr>
          <w:rFonts w:ascii="Arial" w:hAnsi="Arial" w:cs="Arial"/>
          <w:b/>
          <w:sz w:val="22"/>
          <w:szCs w:val="22"/>
        </w:rPr>
        <w:t xml:space="preserve"> </w:t>
      </w:r>
      <w:r w:rsidRPr="0046283C">
        <w:rPr>
          <w:rFonts w:ascii="Arial" w:hAnsi="Arial" w:cs="Arial"/>
          <w:sz w:val="22"/>
          <w:szCs w:val="22"/>
        </w:rPr>
        <w:t>4%</w:t>
      </w:r>
      <w:r w:rsidRPr="0046283C">
        <w:rPr>
          <w:rFonts w:ascii="Arial" w:hAnsi="Arial" w:cs="Arial"/>
          <w:b/>
          <w:sz w:val="22"/>
          <w:szCs w:val="22"/>
        </w:rPr>
        <w:t xml:space="preserve"> </w:t>
      </w:r>
      <w:r w:rsidRPr="0046283C">
        <w:rPr>
          <w:rFonts w:ascii="Arial" w:hAnsi="Arial" w:cs="Arial"/>
          <w:sz w:val="22"/>
          <w:szCs w:val="22"/>
        </w:rPr>
        <w:t>a numărului de autobuze cu instala</w:t>
      </w:r>
      <w:r>
        <w:rPr>
          <w:rFonts w:ascii="Arial" w:hAnsi="Arial" w:cs="Arial"/>
          <w:sz w:val="22"/>
          <w:szCs w:val="22"/>
        </w:rPr>
        <w:t>ț</w:t>
      </w:r>
      <w:r w:rsidRPr="0046283C">
        <w:rPr>
          <w:rFonts w:ascii="Arial" w:hAnsi="Arial" w:cs="Arial"/>
          <w:sz w:val="22"/>
          <w:szCs w:val="22"/>
        </w:rPr>
        <w:t>ii de aer condi</w:t>
      </w:r>
      <w:r>
        <w:rPr>
          <w:rFonts w:ascii="Arial" w:hAnsi="Arial" w:cs="Arial"/>
          <w:sz w:val="22"/>
          <w:szCs w:val="22"/>
        </w:rPr>
        <w:t>ț</w:t>
      </w:r>
      <w:r w:rsidRPr="0046283C">
        <w:rPr>
          <w:rFonts w:ascii="Arial" w:hAnsi="Arial" w:cs="Arial"/>
          <w:sz w:val="22"/>
          <w:szCs w:val="22"/>
        </w:rPr>
        <w:t>ionat func</w:t>
      </w:r>
      <w:r>
        <w:rPr>
          <w:rFonts w:ascii="Arial" w:hAnsi="Arial" w:cs="Arial"/>
          <w:sz w:val="22"/>
          <w:szCs w:val="22"/>
        </w:rPr>
        <w:t>ț</w:t>
      </w:r>
      <w:r w:rsidRPr="0046283C">
        <w:rPr>
          <w:rFonts w:ascii="Arial" w:hAnsi="Arial" w:cs="Arial"/>
          <w:sz w:val="22"/>
          <w:szCs w:val="22"/>
        </w:rPr>
        <w:t>ionale prezente în traseu, ajungându-se în perioada de referin</w:t>
      </w:r>
      <w:r>
        <w:rPr>
          <w:rFonts w:ascii="Arial" w:hAnsi="Arial" w:cs="Arial"/>
          <w:sz w:val="22"/>
          <w:szCs w:val="22"/>
        </w:rPr>
        <w:t>ț</w:t>
      </w:r>
      <w:r w:rsidRPr="0046283C">
        <w:rPr>
          <w:rFonts w:ascii="Arial" w:hAnsi="Arial" w:cs="Arial"/>
          <w:sz w:val="22"/>
          <w:szCs w:val="22"/>
        </w:rPr>
        <w:t>ă la un maxim de</w:t>
      </w:r>
      <w:r w:rsidRPr="0046283C">
        <w:rPr>
          <w:rFonts w:ascii="Arial" w:hAnsi="Arial" w:cs="Arial"/>
          <w:b/>
          <w:sz w:val="22"/>
          <w:szCs w:val="22"/>
        </w:rPr>
        <w:t xml:space="preserve"> </w:t>
      </w:r>
      <w:r w:rsidRPr="0046283C">
        <w:rPr>
          <w:rFonts w:ascii="Arial" w:hAnsi="Arial" w:cs="Arial"/>
          <w:sz w:val="22"/>
          <w:szCs w:val="22"/>
        </w:rPr>
        <w:t>436</w:t>
      </w:r>
      <w:r w:rsidRPr="0046283C">
        <w:rPr>
          <w:rFonts w:ascii="Arial" w:hAnsi="Arial" w:cs="Arial"/>
          <w:b/>
          <w:sz w:val="22"/>
          <w:szCs w:val="22"/>
        </w:rPr>
        <w:t xml:space="preserve"> </w:t>
      </w:r>
      <w:r w:rsidRPr="0046283C">
        <w:rPr>
          <w:rFonts w:ascii="Arial" w:hAnsi="Arial" w:cs="Arial"/>
          <w:sz w:val="22"/>
          <w:szCs w:val="22"/>
        </w:rPr>
        <w:t>autobuze.</w:t>
      </w:r>
    </w:p>
    <w:p w:rsidR="0046283C" w:rsidRPr="0046283C" w:rsidRDefault="0046283C" w:rsidP="0046283C">
      <w:pPr>
        <w:pStyle w:val="Listparagraf"/>
        <w:autoSpaceDE w:val="0"/>
        <w:autoSpaceDN w:val="0"/>
        <w:adjustRightInd w:val="0"/>
        <w:spacing w:line="360" w:lineRule="auto"/>
        <w:ind w:left="0" w:firstLine="720"/>
        <w:jc w:val="both"/>
        <w:rPr>
          <w:rFonts w:ascii="Arial" w:hAnsi="Arial" w:cs="Arial"/>
          <w:sz w:val="22"/>
          <w:szCs w:val="22"/>
        </w:rPr>
      </w:pPr>
      <w:r w:rsidRPr="0046283C">
        <w:rPr>
          <w:rFonts w:ascii="Arial" w:hAnsi="Arial" w:cs="Arial"/>
          <w:sz w:val="22"/>
          <w:szCs w:val="22"/>
        </w:rPr>
        <w:t xml:space="preserve">Pentru </w:t>
      </w:r>
      <w:r w:rsidRPr="0046283C">
        <w:rPr>
          <w:rFonts w:ascii="Arial" w:hAnsi="Arial" w:cs="Arial"/>
          <w:bCs/>
          <w:sz w:val="22"/>
          <w:szCs w:val="22"/>
        </w:rPr>
        <w:t>asigurarea circula</w:t>
      </w:r>
      <w:r>
        <w:rPr>
          <w:rFonts w:ascii="Arial" w:hAnsi="Arial" w:cs="Arial"/>
          <w:bCs/>
          <w:sz w:val="22"/>
          <w:szCs w:val="22"/>
        </w:rPr>
        <w:t>ț</w:t>
      </w:r>
      <w:r w:rsidRPr="0046283C">
        <w:rPr>
          <w:rFonts w:ascii="Arial" w:hAnsi="Arial" w:cs="Arial"/>
          <w:bCs/>
          <w:sz w:val="22"/>
          <w:szCs w:val="22"/>
        </w:rPr>
        <w:t>iei mijloacelor de transport public în perioada sezonului de iarnă</w:t>
      </w:r>
      <w:r w:rsidRPr="0046283C">
        <w:rPr>
          <w:rFonts w:ascii="Arial" w:hAnsi="Arial" w:cs="Arial"/>
          <w:sz w:val="22"/>
          <w:szCs w:val="22"/>
        </w:rPr>
        <w:t>, au fost derulate activită</w:t>
      </w:r>
      <w:r>
        <w:rPr>
          <w:rFonts w:ascii="Arial" w:hAnsi="Arial" w:cs="Arial"/>
          <w:sz w:val="22"/>
          <w:szCs w:val="22"/>
        </w:rPr>
        <w:t>ț</w:t>
      </w:r>
      <w:r w:rsidRPr="0046283C">
        <w:rPr>
          <w:rFonts w:ascii="Arial" w:hAnsi="Arial" w:cs="Arial"/>
          <w:sz w:val="22"/>
          <w:szCs w:val="22"/>
        </w:rPr>
        <w:t xml:space="preserve">i specifice care au constat </w:t>
      </w:r>
      <w:r>
        <w:rPr>
          <w:rFonts w:ascii="Arial" w:hAnsi="Arial" w:cs="Arial"/>
          <w:sz w:val="22"/>
          <w:szCs w:val="22"/>
        </w:rPr>
        <w:t>ș</w:t>
      </w:r>
      <w:r w:rsidRPr="0046283C">
        <w:rPr>
          <w:rFonts w:ascii="Arial" w:hAnsi="Arial" w:cs="Arial"/>
          <w:sz w:val="22"/>
          <w:szCs w:val="22"/>
        </w:rPr>
        <w:t>i în deszăpezirea celor</w:t>
      </w:r>
      <w:r w:rsidRPr="0046283C">
        <w:rPr>
          <w:rFonts w:ascii="Arial" w:hAnsi="Arial" w:cs="Arial"/>
          <w:b/>
          <w:sz w:val="22"/>
          <w:szCs w:val="22"/>
        </w:rPr>
        <w:t xml:space="preserve"> </w:t>
      </w:r>
      <w:r w:rsidRPr="0046283C">
        <w:rPr>
          <w:rFonts w:ascii="Arial" w:hAnsi="Arial" w:cs="Arial"/>
          <w:sz w:val="22"/>
          <w:szCs w:val="22"/>
        </w:rPr>
        <w:t>474</w:t>
      </w:r>
      <w:r w:rsidRPr="0046283C">
        <w:rPr>
          <w:rFonts w:ascii="Arial" w:hAnsi="Arial" w:cs="Arial"/>
          <w:b/>
          <w:sz w:val="22"/>
          <w:szCs w:val="22"/>
        </w:rPr>
        <w:t xml:space="preserve"> </w:t>
      </w:r>
      <w:r w:rsidRPr="0046283C">
        <w:rPr>
          <w:rFonts w:ascii="Arial" w:hAnsi="Arial" w:cs="Arial"/>
          <w:sz w:val="22"/>
          <w:szCs w:val="22"/>
        </w:rPr>
        <w:t>refugii pietonale amplasate în sta</w:t>
      </w:r>
      <w:r>
        <w:rPr>
          <w:rFonts w:ascii="Arial" w:hAnsi="Arial" w:cs="Arial"/>
          <w:sz w:val="22"/>
          <w:szCs w:val="22"/>
        </w:rPr>
        <w:t>ț</w:t>
      </w:r>
      <w:r w:rsidRPr="0046283C">
        <w:rPr>
          <w:rFonts w:ascii="Arial" w:hAnsi="Arial" w:cs="Arial"/>
          <w:sz w:val="22"/>
          <w:szCs w:val="22"/>
        </w:rPr>
        <w:t>iile de tramvai, în conformitate cu Dispozi</w:t>
      </w:r>
      <w:r>
        <w:rPr>
          <w:rFonts w:ascii="Arial" w:hAnsi="Arial" w:cs="Arial"/>
          <w:sz w:val="22"/>
          <w:szCs w:val="22"/>
        </w:rPr>
        <w:t>ț</w:t>
      </w:r>
      <w:r w:rsidRPr="0046283C">
        <w:rPr>
          <w:rFonts w:ascii="Arial" w:hAnsi="Arial" w:cs="Arial"/>
          <w:sz w:val="22"/>
          <w:szCs w:val="22"/>
        </w:rPr>
        <w:t>ia Primarului General nr. 1939/31.10.2018.</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Pentru asigurarea microclimatului în vehiculele de transport public, subliniem sprijinul acordat de municipalitate, care a aprobat completarea listei obiectivelor de investi</w:t>
      </w:r>
      <w:r>
        <w:rPr>
          <w:rFonts w:ascii="Arial" w:hAnsi="Arial" w:cs="Arial"/>
          <w:sz w:val="22"/>
          <w:szCs w:val="22"/>
        </w:rPr>
        <w:t>ț</w:t>
      </w:r>
      <w:r w:rsidRPr="0046283C">
        <w:rPr>
          <w:rFonts w:ascii="Arial" w:hAnsi="Arial" w:cs="Arial"/>
          <w:sz w:val="22"/>
          <w:szCs w:val="22"/>
        </w:rPr>
        <w:t>ii cu finan</w:t>
      </w:r>
      <w:r>
        <w:rPr>
          <w:rFonts w:ascii="Arial" w:hAnsi="Arial" w:cs="Arial"/>
          <w:sz w:val="22"/>
          <w:szCs w:val="22"/>
        </w:rPr>
        <w:t>ț</w:t>
      </w:r>
      <w:r w:rsidRPr="0046283C">
        <w:rPr>
          <w:rFonts w:ascii="Arial" w:hAnsi="Arial" w:cs="Arial"/>
          <w:sz w:val="22"/>
          <w:szCs w:val="22"/>
        </w:rPr>
        <w:t>are integrală sau par</w:t>
      </w:r>
      <w:r>
        <w:rPr>
          <w:rFonts w:ascii="Arial" w:hAnsi="Arial" w:cs="Arial"/>
          <w:sz w:val="22"/>
          <w:szCs w:val="22"/>
        </w:rPr>
        <w:t>ț</w:t>
      </w:r>
      <w:r w:rsidRPr="0046283C">
        <w:rPr>
          <w:rFonts w:ascii="Arial" w:hAnsi="Arial" w:cs="Arial"/>
          <w:sz w:val="22"/>
          <w:szCs w:val="22"/>
        </w:rPr>
        <w:t>ială de la buget, cu modernizarea a 150 autobuze Mercedes Euro 3, prin echiparea cu instala</w:t>
      </w:r>
      <w:r>
        <w:rPr>
          <w:rFonts w:ascii="Arial" w:hAnsi="Arial" w:cs="Arial"/>
          <w:sz w:val="22"/>
          <w:szCs w:val="22"/>
        </w:rPr>
        <w:t>ț</w:t>
      </w:r>
      <w:r w:rsidRPr="0046283C">
        <w:rPr>
          <w:rFonts w:ascii="Arial" w:hAnsi="Arial" w:cs="Arial"/>
          <w:sz w:val="22"/>
          <w:szCs w:val="22"/>
        </w:rPr>
        <w:t>ii de aer condi</w:t>
      </w:r>
      <w:r>
        <w:rPr>
          <w:rFonts w:ascii="Arial" w:hAnsi="Arial" w:cs="Arial"/>
          <w:sz w:val="22"/>
          <w:szCs w:val="22"/>
        </w:rPr>
        <w:t>ț</w:t>
      </w:r>
      <w:r w:rsidRPr="0046283C">
        <w:rPr>
          <w:rFonts w:ascii="Arial" w:hAnsi="Arial" w:cs="Arial"/>
          <w:sz w:val="22"/>
          <w:szCs w:val="22"/>
        </w:rPr>
        <w:t xml:space="preserve">ionat în salonul călătorilor, iar până la </w:t>
      </w:r>
      <w:r w:rsidR="00305F32" w:rsidRPr="0046283C">
        <w:rPr>
          <w:rFonts w:ascii="Arial" w:hAnsi="Arial" w:cs="Arial"/>
          <w:sz w:val="22"/>
          <w:szCs w:val="22"/>
        </w:rPr>
        <w:t>sfârșitul</w:t>
      </w:r>
      <w:r w:rsidRPr="0046283C">
        <w:rPr>
          <w:rFonts w:ascii="Arial" w:hAnsi="Arial" w:cs="Arial"/>
          <w:sz w:val="22"/>
          <w:szCs w:val="22"/>
        </w:rPr>
        <w:t xml:space="preserve"> anului 2018 au fost montate toate echipamentele planificate.</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De asemenea, au fost realizate demersuri pentru montarea acestor instala</w:t>
      </w:r>
      <w:r>
        <w:rPr>
          <w:rFonts w:ascii="Arial" w:hAnsi="Arial" w:cs="Arial"/>
          <w:sz w:val="22"/>
          <w:szCs w:val="22"/>
        </w:rPr>
        <w:t>ț</w:t>
      </w:r>
      <w:r w:rsidRPr="0046283C">
        <w:rPr>
          <w:rFonts w:ascii="Arial" w:hAnsi="Arial" w:cs="Arial"/>
          <w:sz w:val="22"/>
          <w:szCs w:val="22"/>
        </w:rPr>
        <w:t xml:space="preserve">ii </w:t>
      </w:r>
      <w:r>
        <w:rPr>
          <w:rFonts w:ascii="Arial" w:hAnsi="Arial" w:cs="Arial"/>
          <w:sz w:val="22"/>
          <w:szCs w:val="22"/>
        </w:rPr>
        <w:t>ș</w:t>
      </w:r>
      <w:r w:rsidRPr="0046283C">
        <w:rPr>
          <w:rFonts w:ascii="Arial" w:hAnsi="Arial" w:cs="Arial"/>
          <w:sz w:val="22"/>
          <w:szCs w:val="22"/>
        </w:rPr>
        <w:t xml:space="preserve">i pe 259 tramvaie, din care a fost echipat doar un tramvai marca V3ACHPPC, dar </w:t>
      </w:r>
      <w:r>
        <w:rPr>
          <w:rFonts w:ascii="Arial" w:hAnsi="Arial" w:cs="Arial"/>
          <w:sz w:val="22"/>
          <w:szCs w:val="22"/>
        </w:rPr>
        <w:t>ș</w:t>
      </w:r>
      <w:r w:rsidRPr="0046283C">
        <w:rPr>
          <w:rFonts w:ascii="Arial" w:hAnsi="Arial" w:cs="Arial"/>
          <w:sz w:val="22"/>
          <w:szCs w:val="22"/>
        </w:rPr>
        <w:t>i 18 troleibuze din cele 100 prevăzute în programul multianual.</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Având în vedere vechimea parcului de vehicule destinat transportului urban de călători, pentru asigurarea unui transport în condi</w:t>
      </w:r>
      <w:r>
        <w:rPr>
          <w:rFonts w:ascii="Arial" w:hAnsi="Arial" w:cs="Arial"/>
          <w:sz w:val="22"/>
          <w:szCs w:val="22"/>
        </w:rPr>
        <w:t>ț</w:t>
      </w:r>
      <w:r w:rsidRPr="0046283C">
        <w:rPr>
          <w:rFonts w:ascii="Arial" w:hAnsi="Arial" w:cs="Arial"/>
          <w:sz w:val="22"/>
          <w:szCs w:val="22"/>
        </w:rPr>
        <w:t xml:space="preserve">ii de calitate </w:t>
      </w:r>
      <w:r>
        <w:rPr>
          <w:rFonts w:ascii="Arial" w:hAnsi="Arial" w:cs="Arial"/>
          <w:sz w:val="22"/>
          <w:szCs w:val="22"/>
        </w:rPr>
        <w:t>ș</w:t>
      </w:r>
      <w:r w:rsidRPr="0046283C">
        <w:rPr>
          <w:rFonts w:ascii="Arial" w:hAnsi="Arial" w:cs="Arial"/>
          <w:sz w:val="22"/>
          <w:szCs w:val="22"/>
        </w:rPr>
        <w:t>i confort a utilizatorilor, se impune reînnoirea acestuia prin achizi</w:t>
      </w:r>
      <w:r>
        <w:rPr>
          <w:rFonts w:ascii="Arial" w:hAnsi="Arial" w:cs="Arial"/>
          <w:sz w:val="22"/>
          <w:szCs w:val="22"/>
        </w:rPr>
        <w:t>ț</w:t>
      </w:r>
      <w:r w:rsidRPr="0046283C">
        <w:rPr>
          <w:rFonts w:ascii="Arial" w:hAnsi="Arial" w:cs="Arial"/>
          <w:sz w:val="22"/>
          <w:szCs w:val="22"/>
        </w:rPr>
        <w:t>ionarea unor vehicule moderne care trebuie să îndeplinească întocmai prescrip</w:t>
      </w:r>
      <w:r>
        <w:rPr>
          <w:rFonts w:ascii="Arial" w:hAnsi="Arial" w:cs="Arial"/>
          <w:sz w:val="22"/>
          <w:szCs w:val="22"/>
        </w:rPr>
        <w:t>ț</w:t>
      </w:r>
      <w:r w:rsidRPr="0046283C">
        <w:rPr>
          <w:rFonts w:ascii="Arial" w:hAnsi="Arial" w:cs="Arial"/>
          <w:sz w:val="22"/>
          <w:szCs w:val="22"/>
        </w:rPr>
        <w:t>iile europene referitoare la emisiile de noxe, accesul neîngrădit al persoanelor cu dizabilită</w:t>
      </w:r>
      <w:r>
        <w:rPr>
          <w:rFonts w:ascii="Arial" w:hAnsi="Arial" w:cs="Arial"/>
          <w:sz w:val="22"/>
          <w:szCs w:val="22"/>
        </w:rPr>
        <w:t>ț</w:t>
      </w:r>
      <w:r w:rsidRPr="0046283C">
        <w:rPr>
          <w:rFonts w:ascii="Arial" w:hAnsi="Arial" w:cs="Arial"/>
          <w:sz w:val="22"/>
          <w:szCs w:val="22"/>
        </w:rPr>
        <w:t>i locomotorii, dotate cu sisteme de informare audio - vizuală, instala</w:t>
      </w:r>
      <w:r>
        <w:rPr>
          <w:rFonts w:ascii="Arial" w:hAnsi="Arial" w:cs="Arial"/>
          <w:sz w:val="22"/>
          <w:szCs w:val="22"/>
        </w:rPr>
        <w:t>ț</w:t>
      </w:r>
      <w:r w:rsidRPr="0046283C">
        <w:rPr>
          <w:rFonts w:ascii="Arial" w:hAnsi="Arial" w:cs="Arial"/>
          <w:sz w:val="22"/>
          <w:szCs w:val="22"/>
        </w:rPr>
        <w:t>ii de climatizare, etc.</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acest sens, S.T.B. a transmis Autorită</w:t>
      </w:r>
      <w:r>
        <w:rPr>
          <w:rFonts w:ascii="Arial" w:hAnsi="Arial" w:cs="Arial"/>
          <w:sz w:val="22"/>
          <w:szCs w:val="22"/>
        </w:rPr>
        <w:t>ț</w:t>
      </w:r>
      <w:r w:rsidRPr="0046283C">
        <w:rPr>
          <w:rFonts w:ascii="Arial" w:hAnsi="Arial" w:cs="Arial"/>
          <w:sz w:val="22"/>
          <w:szCs w:val="22"/>
        </w:rPr>
        <w:t xml:space="preserve">ilor Locale propuneri care au fost analizate </w:t>
      </w:r>
      <w:r>
        <w:rPr>
          <w:rFonts w:ascii="Arial" w:hAnsi="Arial" w:cs="Arial"/>
          <w:sz w:val="22"/>
          <w:szCs w:val="22"/>
        </w:rPr>
        <w:t>ș</w:t>
      </w:r>
      <w:r w:rsidRPr="0046283C">
        <w:rPr>
          <w:rFonts w:ascii="Arial" w:hAnsi="Arial" w:cs="Arial"/>
          <w:sz w:val="22"/>
          <w:szCs w:val="22"/>
        </w:rPr>
        <w:t>i considerate sustenabile având în vedere interesul general al serviciului de transport public pentru cetă</w:t>
      </w:r>
      <w:r>
        <w:rPr>
          <w:rFonts w:ascii="Arial" w:hAnsi="Arial" w:cs="Arial"/>
          <w:sz w:val="22"/>
          <w:szCs w:val="22"/>
        </w:rPr>
        <w:t>ț</w:t>
      </w:r>
      <w:r w:rsidRPr="0046283C">
        <w:rPr>
          <w:rFonts w:ascii="Arial" w:hAnsi="Arial" w:cs="Arial"/>
          <w:sz w:val="22"/>
          <w:szCs w:val="22"/>
        </w:rPr>
        <w:t>enii capitalei.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Astfel, prin H.C.G.M.B. nr.395/21.12.2016, modificată prin H.C.G.M.B. nr. 225/19.04.2018 </w:t>
      </w:r>
      <w:r>
        <w:rPr>
          <w:rFonts w:ascii="Arial" w:hAnsi="Arial" w:cs="Arial"/>
          <w:sz w:val="22"/>
          <w:szCs w:val="22"/>
        </w:rPr>
        <w:t>ș</w:t>
      </w:r>
      <w:r w:rsidRPr="0046283C">
        <w:rPr>
          <w:rFonts w:ascii="Arial" w:hAnsi="Arial" w:cs="Arial"/>
          <w:sz w:val="22"/>
          <w:szCs w:val="22"/>
        </w:rPr>
        <w:t xml:space="preserve">i H.C.G.M.B. </w:t>
      </w:r>
      <w:r w:rsidRPr="0046283C">
        <w:rPr>
          <w:rFonts w:ascii="Arial" w:hAnsi="Arial" w:cs="Arial"/>
          <w:bCs/>
          <w:sz w:val="22"/>
          <w:szCs w:val="22"/>
          <w:shd w:val="clear" w:color="auto" w:fill="FFFFFF"/>
        </w:rPr>
        <w:t xml:space="preserve">nr. 277/17.05.2018 </w:t>
      </w:r>
      <w:r w:rsidRPr="0046283C">
        <w:rPr>
          <w:rFonts w:ascii="Arial" w:hAnsi="Arial" w:cs="Arial"/>
          <w:sz w:val="22"/>
          <w:szCs w:val="22"/>
        </w:rPr>
        <w:t>s-a aprobat achizi</w:t>
      </w:r>
      <w:r>
        <w:rPr>
          <w:rFonts w:ascii="Arial" w:hAnsi="Arial" w:cs="Arial"/>
          <w:sz w:val="22"/>
          <w:szCs w:val="22"/>
        </w:rPr>
        <w:t>ț</w:t>
      </w:r>
      <w:r w:rsidRPr="0046283C">
        <w:rPr>
          <w:rFonts w:ascii="Arial" w:hAnsi="Arial" w:cs="Arial"/>
          <w:sz w:val="22"/>
          <w:szCs w:val="22"/>
        </w:rPr>
        <w:t xml:space="preserve">ionarea de către Municipiul </w:t>
      </w:r>
      <w:r w:rsidRPr="0046283C">
        <w:rPr>
          <w:rFonts w:ascii="Arial" w:hAnsi="Arial" w:cs="Arial"/>
          <w:sz w:val="22"/>
          <w:szCs w:val="22"/>
        </w:rPr>
        <w:lastRenderedPageBreak/>
        <w:t>Bucure</w:t>
      </w:r>
      <w:r>
        <w:rPr>
          <w:rFonts w:ascii="Arial" w:hAnsi="Arial" w:cs="Arial"/>
          <w:sz w:val="22"/>
          <w:szCs w:val="22"/>
        </w:rPr>
        <w:t>ș</w:t>
      </w:r>
      <w:r w:rsidRPr="0046283C">
        <w:rPr>
          <w:rFonts w:ascii="Arial" w:hAnsi="Arial" w:cs="Arial"/>
          <w:sz w:val="22"/>
          <w:szCs w:val="22"/>
        </w:rPr>
        <w:t xml:space="preserve">ti a unui număr de 100 de tramvaie (90 buc. cu lungime de 36 m. </w:t>
      </w:r>
      <w:r>
        <w:rPr>
          <w:rFonts w:ascii="Arial" w:hAnsi="Arial" w:cs="Arial"/>
          <w:sz w:val="22"/>
          <w:szCs w:val="22"/>
        </w:rPr>
        <w:t>ș</w:t>
      </w:r>
      <w:r w:rsidRPr="0046283C">
        <w:rPr>
          <w:rFonts w:ascii="Arial" w:hAnsi="Arial" w:cs="Arial"/>
          <w:sz w:val="22"/>
          <w:szCs w:val="22"/>
        </w:rPr>
        <w:t>i 10 buc. bidirec</w:t>
      </w:r>
      <w:r>
        <w:rPr>
          <w:rFonts w:ascii="Arial" w:hAnsi="Arial" w:cs="Arial"/>
          <w:sz w:val="22"/>
          <w:szCs w:val="22"/>
        </w:rPr>
        <w:t>ț</w:t>
      </w:r>
      <w:r w:rsidRPr="0046283C">
        <w:rPr>
          <w:rFonts w:ascii="Arial" w:hAnsi="Arial" w:cs="Arial"/>
          <w:sz w:val="22"/>
          <w:szCs w:val="22"/>
        </w:rPr>
        <w:t xml:space="preserve">ionale, cu lungime de 27 m.), în cadrul unui program multianual pe o durată de 4 ani, precum </w:t>
      </w:r>
      <w:r>
        <w:rPr>
          <w:rFonts w:ascii="Arial" w:hAnsi="Arial" w:cs="Arial"/>
          <w:sz w:val="22"/>
          <w:szCs w:val="22"/>
        </w:rPr>
        <w:t>ș</w:t>
      </w:r>
      <w:r w:rsidRPr="0046283C">
        <w:rPr>
          <w:rFonts w:ascii="Arial" w:hAnsi="Arial" w:cs="Arial"/>
          <w:sz w:val="22"/>
          <w:szCs w:val="22"/>
        </w:rPr>
        <w:t>i studiul de oportunitate “A</w:t>
      </w:r>
      <w:r w:rsidRPr="0046283C">
        <w:rPr>
          <w:rFonts w:ascii="Arial" w:hAnsi="Arial" w:cs="Arial"/>
          <w:iCs/>
          <w:sz w:val="22"/>
          <w:szCs w:val="22"/>
          <w:shd w:val="clear" w:color="auto" w:fill="FFFFFF"/>
        </w:rPr>
        <w:t>chizi</w:t>
      </w:r>
      <w:r>
        <w:rPr>
          <w:rFonts w:ascii="Arial" w:hAnsi="Arial" w:cs="Arial"/>
          <w:iCs/>
          <w:sz w:val="22"/>
          <w:szCs w:val="22"/>
          <w:shd w:val="clear" w:color="auto" w:fill="FFFFFF"/>
        </w:rPr>
        <w:t>ț</w:t>
      </w:r>
      <w:r w:rsidRPr="0046283C">
        <w:rPr>
          <w:rFonts w:ascii="Arial" w:hAnsi="Arial" w:cs="Arial"/>
          <w:iCs/>
          <w:sz w:val="22"/>
          <w:szCs w:val="22"/>
          <w:shd w:val="clear" w:color="auto" w:fill="FFFFFF"/>
        </w:rPr>
        <w:t xml:space="preserve">ionare tramvaie </w:t>
      </w:r>
      <w:r>
        <w:rPr>
          <w:rFonts w:ascii="Arial" w:hAnsi="Arial" w:cs="Arial"/>
          <w:iCs/>
          <w:sz w:val="22"/>
          <w:szCs w:val="22"/>
          <w:shd w:val="clear" w:color="auto" w:fill="FFFFFF"/>
        </w:rPr>
        <w:t>ș</w:t>
      </w:r>
      <w:r w:rsidRPr="0046283C">
        <w:rPr>
          <w:rFonts w:ascii="Arial" w:hAnsi="Arial" w:cs="Arial"/>
          <w:iCs/>
          <w:sz w:val="22"/>
          <w:szCs w:val="22"/>
          <w:shd w:val="clear" w:color="auto" w:fill="FFFFFF"/>
        </w:rPr>
        <w:t xml:space="preserve">i echipamente necesare </w:t>
      </w:r>
      <w:r w:rsidR="00305F32" w:rsidRPr="0046283C">
        <w:rPr>
          <w:rFonts w:ascii="Arial" w:hAnsi="Arial" w:cs="Arial"/>
          <w:iCs/>
          <w:sz w:val="22"/>
          <w:szCs w:val="22"/>
          <w:shd w:val="clear" w:color="auto" w:fill="FFFFFF"/>
        </w:rPr>
        <w:t>îmbunătă</w:t>
      </w:r>
      <w:r w:rsidR="00305F32">
        <w:rPr>
          <w:rFonts w:ascii="Arial" w:hAnsi="Arial" w:cs="Arial"/>
          <w:iCs/>
          <w:sz w:val="22"/>
          <w:szCs w:val="22"/>
          <w:shd w:val="clear" w:color="auto" w:fill="FFFFFF"/>
        </w:rPr>
        <w:t>ț</w:t>
      </w:r>
      <w:r w:rsidR="00305F32" w:rsidRPr="0046283C">
        <w:rPr>
          <w:rFonts w:ascii="Arial" w:hAnsi="Arial" w:cs="Arial"/>
          <w:iCs/>
          <w:sz w:val="22"/>
          <w:szCs w:val="22"/>
          <w:shd w:val="clear" w:color="auto" w:fill="FFFFFF"/>
        </w:rPr>
        <w:t>irii</w:t>
      </w:r>
      <w:r w:rsidRPr="0046283C">
        <w:rPr>
          <w:rFonts w:ascii="Arial" w:hAnsi="Arial" w:cs="Arial"/>
          <w:iCs/>
          <w:sz w:val="22"/>
          <w:szCs w:val="22"/>
          <w:shd w:val="clear" w:color="auto" w:fill="FFFFFF"/>
        </w:rPr>
        <w:t xml:space="preserve"> transportului public de călători pe liniile 1, 10, 21, 25, 32, 40, 41 si 55"</w:t>
      </w:r>
      <w:r w:rsidRPr="0046283C">
        <w:rPr>
          <w:rFonts w:ascii="Arial" w:hAnsi="Arial" w:cs="Arial"/>
          <w:sz w:val="22"/>
          <w:szCs w:val="22"/>
        </w:rPr>
        <w:t>.</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De asemenea, prin H.C.G.M.B. nr. 394/21.12.2016 s-a aprobat achizi</w:t>
      </w:r>
      <w:r>
        <w:rPr>
          <w:rFonts w:ascii="Arial" w:hAnsi="Arial" w:cs="Arial"/>
          <w:sz w:val="22"/>
          <w:szCs w:val="22"/>
        </w:rPr>
        <w:t>ț</w:t>
      </w:r>
      <w:r w:rsidRPr="0046283C">
        <w:rPr>
          <w:rFonts w:ascii="Arial" w:hAnsi="Arial" w:cs="Arial"/>
          <w:sz w:val="22"/>
          <w:szCs w:val="22"/>
        </w:rPr>
        <w:t xml:space="preserve">ia unui număr de 400 de autobuze urbane (320 buc. din gama 12 m., 50 buc. din gama 10 m. </w:t>
      </w:r>
      <w:r>
        <w:rPr>
          <w:rFonts w:ascii="Arial" w:hAnsi="Arial" w:cs="Arial"/>
          <w:sz w:val="22"/>
          <w:szCs w:val="22"/>
        </w:rPr>
        <w:t>ș</w:t>
      </w:r>
      <w:r w:rsidRPr="0046283C">
        <w:rPr>
          <w:rFonts w:ascii="Arial" w:hAnsi="Arial" w:cs="Arial"/>
          <w:sz w:val="22"/>
          <w:szCs w:val="22"/>
        </w:rPr>
        <w:t xml:space="preserve">i 30 buc. din gama 18 m.), precum </w:t>
      </w:r>
      <w:r>
        <w:rPr>
          <w:rFonts w:ascii="Arial" w:hAnsi="Arial" w:cs="Arial"/>
          <w:sz w:val="22"/>
          <w:szCs w:val="22"/>
        </w:rPr>
        <w:t>ș</w:t>
      </w:r>
      <w:r w:rsidRPr="0046283C">
        <w:rPr>
          <w:rFonts w:ascii="Arial" w:hAnsi="Arial" w:cs="Arial"/>
          <w:sz w:val="22"/>
          <w:szCs w:val="22"/>
        </w:rPr>
        <w:t>i a 100 troleibuze.</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urma organizării licita</w:t>
      </w:r>
      <w:r>
        <w:rPr>
          <w:rFonts w:ascii="Arial" w:hAnsi="Arial" w:cs="Arial"/>
          <w:sz w:val="22"/>
          <w:szCs w:val="22"/>
        </w:rPr>
        <w:t>ț</w:t>
      </w:r>
      <w:r w:rsidRPr="0046283C">
        <w:rPr>
          <w:rFonts w:ascii="Arial" w:hAnsi="Arial" w:cs="Arial"/>
          <w:sz w:val="22"/>
          <w:szCs w:val="22"/>
        </w:rPr>
        <w:t>iei, contractul pentru cele 400 autobuze a fost adjudecat firmei turce</w:t>
      </w:r>
      <w:r>
        <w:rPr>
          <w:rFonts w:ascii="Arial" w:hAnsi="Arial" w:cs="Arial"/>
          <w:sz w:val="22"/>
          <w:szCs w:val="22"/>
        </w:rPr>
        <w:t>ș</w:t>
      </w:r>
      <w:r w:rsidRPr="0046283C">
        <w:rPr>
          <w:rFonts w:ascii="Arial" w:hAnsi="Arial" w:cs="Arial"/>
          <w:sz w:val="22"/>
          <w:szCs w:val="22"/>
        </w:rPr>
        <w:t xml:space="preserve">ti Otokar </w:t>
      </w:r>
      <w:r>
        <w:rPr>
          <w:rFonts w:ascii="Arial" w:hAnsi="Arial" w:cs="Arial"/>
          <w:sz w:val="22"/>
          <w:szCs w:val="22"/>
        </w:rPr>
        <w:t>ș</w:t>
      </w:r>
      <w:r w:rsidRPr="0046283C">
        <w:rPr>
          <w:rFonts w:ascii="Arial" w:hAnsi="Arial" w:cs="Arial"/>
          <w:sz w:val="22"/>
          <w:szCs w:val="22"/>
        </w:rPr>
        <w:t xml:space="preserve">i, conform graficului, în cursul anului 2018 au fost livrate 100 autobuze.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În cadrul </w:t>
      </w:r>
      <w:r>
        <w:rPr>
          <w:rFonts w:ascii="Arial" w:hAnsi="Arial" w:cs="Arial"/>
          <w:sz w:val="22"/>
          <w:szCs w:val="22"/>
        </w:rPr>
        <w:t>ș</w:t>
      </w:r>
      <w:r w:rsidRPr="0046283C">
        <w:rPr>
          <w:rFonts w:ascii="Arial" w:hAnsi="Arial" w:cs="Arial"/>
          <w:sz w:val="22"/>
          <w:szCs w:val="22"/>
        </w:rPr>
        <w:t>edin</w:t>
      </w:r>
      <w:r>
        <w:rPr>
          <w:rFonts w:ascii="Arial" w:hAnsi="Arial" w:cs="Arial"/>
          <w:sz w:val="22"/>
          <w:szCs w:val="22"/>
        </w:rPr>
        <w:t>ț</w:t>
      </w:r>
      <w:r w:rsidRPr="0046283C">
        <w:rPr>
          <w:rFonts w:ascii="Arial" w:hAnsi="Arial" w:cs="Arial"/>
          <w:sz w:val="22"/>
          <w:szCs w:val="22"/>
        </w:rPr>
        <w:t>elor C.G.M.B. din anul 2018 au fost emise:</w:t>
      </w:r>
    </w:p>
    <w:p w:rsidR="0046283C" w:rsidRPr="0046283C" w:rsidRDefault="0046283C" w:rsidP="0046283C">
      <w:pPr>
        <w:pStyle w:val="Listparagraf"/>
        <w:numPr>
          <w:ilvl w:val="0"/>
          <w:numId w:val="33"/>
        </w:numPr>
        <w:spacing w:line="360" w:lineRule="auto"/>
        <w:jc w:val="both"/>
        <w:rPr>
          <w:rFonts w:ascii="Arial" w:hAnsi="Arial" w:cs="Arial"/>
          <w:bCs/>
          <w:sz w:val="22"/>
          <w:szCs w:val="22"/>
          <w:shd w:val="clear" w:color="auto" w:fill="FFFFFF"/>
        </w:rPr>
      </w:pPr>
      <w:r w:rsidRPr="0046283C">
        <w:rPr>
          <w:rFonts w:ascii="Arial" w:hAnsi="Arial" w:cs="Arial"/>
          <w:bCs/>
          <w:sz w:val="22"/>
          <w:szCs w:val="22"/>
          <w:shd w:val="clear" w:color="auto" w:fill="FFFFFF"/>
        </w:rPr>
        <w:t xml:space="preserve"> H.C.G.M.B. nr. 376/20.06.2018 privind aprobarea Studiului de Oportunitate ,,Achizi</w:t>
      </w:r>
      <w:r>
        <w:rPr>
          <w:rFonts w:ascii="Arial" w:hAnsi="Arial" w:cs="Arial"/>
          <w:bCs/>
          <w:sz w:val="22"/>
          <w:szCs w:val="22"/>
          <w:shd w:val="clear" w:color="auto" w:fill="FFFFFF"/>
        </w:rPr>
        <w:t>ț</w:t>
      </w:r>
      <w:r w:rsidRPr="0046283C">
        <w:rPr>
          <w:rFonts w:ascii="Arial" w:hAnsi="Arial" w:cs="Arial"/>
          <w:bCs/>
          <w:sz w:val="22"/>
          <w:szCs w:val="22"/>
          <w:shd w:val="clear" w:color="auto" w:fill="FFFFFF"/>
        </w:rPr>
        <w:t>ionare autobuze electrice necesare îmbunătă</w:t>
      </w:r>
      <w:r>
        <w:rPr>
          <w:rFonts w:ascii="Arial" w:hAnsi="Arial" w:cs="Arial"/>
          <w:bCs/>
          <w:sz w:val="22"/>
          <w:szCs w:val="22"/>
          <w:shd w:val="clear" w:color="auto" w:fill="FFFFFF"/>
        </w:rPr>
        <w:t>ț</w:t>
      </w:r>
      <w:r w:rsidRPr="0046283C">
        <w:rPr>
          <w:rFonts w:ascii="Arial" w:hAnsi="Arial" w:cs="Arial"/>
          <w:bCs/>
          <w:sz w:val="22"/>
          <w:szCs w:val="22"/>
          <w:shd w:val="clear" w:color="auto" w:fill="FFFFFF"/>
        </w:rPr>
        <w:t>irii transportului public de călători pe 14 trasee în Municipiul Bucure</w:t>
      </w:r>
      <w:r>
        <w:rPr>
          <w:rFonts w:ascii="Arial" w:hAnsi="Arial" w:cs="Arial"/>
          <w:bCs/>
          <w:sz w:val="22"/>
          <w:szCs w:val="22"/>
          <w:shd w:val="clear" w:color="auto" w:fill="FFFFFF"/>
        </w:rPr>
        <w:t>ș</w:t>
      </w:r>
      <w:r w:rsidRPr="0046283C">
        <w:rPr>
          <w:rFonts w:ascii="Arial" w:hAnsi="Arial" w:cs="Arial"/>
          <w:bCs/>
          <w:sz w:val="22"/>
          <w:szCs w:val="22"/>
          <w:shd w:val="clear" w:color="auto" w:fill="FFFFFF"/>
        </w:rPr>
        <w:t>ti";</w:t>
      </w:r>
    </w:p>
    <w:p w:rsidR="0046283C" w:rsidRPr="0046283C" w:rsidRDefault="0046283C" w:rsidP="0046283C">
      <w:pPr>
        <w:pStyle w:val="Listparagraf"/>
        <w:numPr>
          <w:ilvl w:val="0"/>
          <w:numId w:val="33"/>
        </w:numPr>
        <w:spacing w:line="360" w:lineRule="auto"/>
        <w:jc w:val="both"/>
        <w:rPr>
          <w:rFonts w:ascii="Arial" w:hAnsi="Arial" w:cs="Arial"/>
          <w:bCs/>
          <w:sz w:val="22"/>
          <w:szCs w:val="22"/>
          <w:shd w:val="clear" w:color="auto" w:fill="FFFFFF"/>
        </w:rPr>
      </w:pPr>
      <w:r w:rsidRPr="0046283C">
        <w:rPr>
          <w:rFonts w:ascii="Arial" w:hAnsi="Arial" w:cs="Arial"/>
          <w:bCs/>
          <w:sz w:val="22"/>
          <w:szCs w:val="22"/>
          <w:shd w:val="clear" w:color="auto" w:fill="FFFFFF"/>
        </w:rPr>
        <w:t xml:space="preserve">H.C.G.M.B. nr. 690/ 18.10.2018 privind aprobarea indicatorilor tehnico-economici </w:t>
      </w:r>
      <w:r>
        <w:rPr>
          <w:rFonts w:ascii="Arial" w:hAnsi="Arial" w:cs="Arial"/>
          <w:bCs/>
          <w:sz w:val="22"/>
          <w:szCs w:val="22"/>
          <w:shd w:val="clear" w:color="auto" w:fill="FFFFFF"/>
        </w:rPr>
        <w:t>ș</w:t>
      </w:r>
      <w:r w:rsidRPr="0046283C">
        <w:rPr>
          <w:rFonts w:ascii="Arial" w:hAnsi="Arial" w:cs="Arial"/>
          <w:bCs/>
          <w:sz w:val="22"/>
          <w:szCs w:val="22"/>
          <w:shd w:val="clear" w:color="auto" w:fill="FFFFFF"/>
        </w:rPr>
        <w:t>i a Studiului de oportunitate “Achizi</w:t>
      </w:r>
      <w:r>
        <w:rPr>
          <w:rFonts w:ascii="Arial" w:hAnsi="Arial" w:cs="Arial"/>
          <w:bCs/>
          <w:sz w:val="22"/>
          <w:szCs w:val="22"/>
          <w:shd w:val="clear" w:color="auto" w:fill="FFFFFF"/>
        </w:rPr>
        <w:t>ț</w:t>
      </w:r>
      <w:r w:rsidRPr="0046283C">
        <w:rPr>
          <w:rFonts w:ascii="Arial" w:hAnsi="Arial" w:cs="Arial"/>
          <w:bCs/>
          <w:sz w:val="22"/>
          <w:szCs w:val="22"/>
          <w:shd w:val="clear" w:color="auto" w:fill="FFFFFF"/>
        </w:rPr>
        <w:t>ionare mijloace de transport mai pu</w:t>
      </w:r>
      <w:r>
        <w:rPr>
          <w:rFonts w:ascii="Arial" w:hAnsi="Arial" w:cs="Arial"/>
          <w:bCs/>
          <w:sz w:val="22"/>
          <w:szCs w:val="22"/>
          <w:shd w:val="clear" w:color="auto" w:fill="FFFFFF"/>
        </w:rPr>
        <w:t>ț</w:t>
      </w:r>
      <w:r w:rsidRPr="0046283C">
        <w:rPr>
          <w:rFonts w:ascii="Arial" w:hAnsi="Arial" w:cs="Arial"/>
          <w:bCs/>
          <w:sz w:val="22"/>
          <w:szCs w:val="22"/>
          <w:shd w:val="clear" w:color="auto" w:fill="FFFFFF"/>
        </w:rPr>
        <w:t>in poluante necesare îmbunătă</w:t>
      </w:r>
      <w:r>
        <w:rPr>
          <w:rFonts w:ascii="Arial" w:hAnsi="Arial" w:cs="Arial"/>
          <w:bCs/>
          <w:sz w:val="22"/>
          <w:szCs w:val="22"/>
          <w:shd w:val="clear" w:color="auto" w:fill="FFFFFF"/>
        </w:rPr>
        <w:t>ț</w:t>
      </w:r>
      <w:r w:rsidRPr="0046283C">
        <w:rPr>
          <w:rFonts w:ascii="Arial" w:hAnsi="Arial" w:cs="Arial"/>
          <w:bCs/>
          <w:sz w:val="22"/>
          <w:szCs w:val="22"/>
          <w:shd w:val="clear" w:color="auto" w:fill="FFFFFF"/>
        </w:rPr>
        <w:t>irii transportului public de călători în Municipiul Bucure</w:t>
      </w:r>
      <w:r>
        <w:rPr>
          <w:rFonts w:ascii="Arial" w:hAnsi="Arial" w:cs="Arial"/>
          <w:bCs/>
          <w:sz w:val="22"/>
          <w:szCs w:val="22"/>
          <w:shd w:val="clear" w:color="auto" w:fill="FFFFFF"/>
        </w:rPr>
        <w:t>ș</w:t>
      </w:r>
      <w:r w:rsidRPr="0046283C">
        <w:rPr>
          <w:rFonts w:ascii="Arial" w:hAnsi="Arial" w:cs="Arial"/>
          <w:bCs/>
          <w:sz w:val="22"/>
          <w:szCs w:val="22"/>
          <w:shd w:val="clear" w:color="auto" w:fill="FFFFFF"/>
        </w:rPr>
        <w:t>ti” finan</w:t>
      </w:r>
      <w:r>
        <w:rPr>
          <w:rFonts w:ascii="Arial" w:hAnsi="Arial" w:cs="Arial"/>
          <w:bCs/>
          <w:sz w:val="22"/>
          <w:szCs w:val="22"/>
          <w:shd w:val="clear" w:color="auto" w:fill="FFFFFF"/>
        </w:rPr>
        <w:t>ț</w:t>
      </w:r>
      <w:r w:rsidRPr="0046283C">
        <w:rPr>
          <w:rFonts w:ascii="Arial" w:hAnsi="Arial" w:cs="Arial"/>
          <w:bCs/>
          <w:sz w:val="22"/>
          <w:szCs w:val="22"/>
          <w:shd w:val="clear" w:color="auto" w:fill="FFFFFF"/>
        </w:rPr>
        <w:t>ate prin Fondul de Mediu.</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Având în vedere cre</w:t>
      </w:r>
      <w:r>
        <w:rPr>
          <w:rFonts w:ascii="Arial" w:hAnsi="Arial" w:cs="Arial"/>
          <w:sz w:val="22"/>
          <w:szCs w:val="22"/>
        </w:rPr>
        <w:t>ș</w:t>
      </w:r>
      <w:r w:rsidRPr="0046283C">
        <w:rPr>
          <w:rFonts w:ascii="Arial" w:hAnsi="Arial" w:cs="Arial"/>
          <w:sz w:val="22"/>
          <w:szCs w:val="22"/>
        </w:rPr>
        <w:t>terea gradului de atractivitate prin îmbunătă</w:t>
      </w:r>
      <w:r>
        <w:rPr>
          <w:rFonts w:ascii="Arial" w:hAnsi="Arial" w:cs="Arial"/>
          <w:sz w:val="22"/>
          <w:szCs w:val="22"/>
        </w:rPr>
        <w:t>ț</w:t>
      </w:r>
      <w:r w:rsidRPr="0046283C">
        <w:rPr>
          <w:rFonts w:ascii="Arial" w:hAnsi="Arial" w:cs="Arial"/>
          <w:sz w:val="22"/>
          <w:szCs w:val="22"/>
        </w:rPr>
        <w:t>irea calită</w:t>
      </w:r>
      <w:r>
        <w:rPr>
          <w:rFonts w:ascii="Arial" w:hAnsi="Arial" w:cs="Arial"/>
          <w:sz w:val="22"/>
          <w:szCs w:val="22"/>
        </w:rPr>
        <w:t>ț</w:t>
      </w:r>
      <w:r w:rsidRPr="0046283C">
        <w:rPr>
          <w:rFonts w:ascii="Arial" w:hAnsi="Arial" w:cs="Arial"/>
          <w:sz w:val="22"/>
          <w:szCs w:val="22"/>
        </w:rPr>
        <w:t>ii serviciului de transport public pe linia de tramvai 21, în urma delimitării amprizei căii de rulare a tramvaielor de carosabilul destinat traficului rutier, măsura care a condus la cre</w:t>
      </w:r>
      <w:r>
        <w:rPr>
          <w:rFonts w:ascii="Arial" w:hAnsi="Arial" w:cs="Arial"/>
          <w:sz w:val="22"/>
          <w:szCs w:val="22"/>
        </w:rPr>
        <w:t>ș</w:t>
      </w:r>
      <w:r w:rsidRPr="0046283C">
        <w:rPr>
          <w:rFonts w:ascii="Arial" w:hAnsi="Arial" w:cs="Arial"/>
          <w:sz w:val="22"/>
          <w:szCs w:val="22"/>
        </w:rPr>
        <w:t xml:space="preserve">terea vitezei comerciale programată de la 13 km/h la 16 km/h </w:t>
      </w:r>
      <w:r>
        <w:rPr>
          <w:rFonts w:ascii="Arial" w:hAnsi="Arial" w:cs="Arial"/>
          <w:sz w:val="22"/>
          <w:szCs w:val="22"/>
        </w:rPr>
        <w:t>ș</w:t>
      </w:r>
      <w:r w:rsidRPr="0046283C">
        <w:rPr>
          <w:rFonts w:ascii="Arial" w:hAnsi="Arial" w:cs="Arial"/>
          <w:sz w:val="22"/>
          <w:szCs w:val="22"/>
        </w:rPr>
        <w:t xml:space="preserve">i, implicit, la reducerea duratei de călătorie a utilizatorilor între zonele de interes, proiectul a fost implementat tronsonat </w:t>
      </w:r>
      <w:r>
        <w:rPr>
          <w:rFonts w:ascii="Arial" w:hAnsi="Arial" w:cs="Arial"/>
          <w:sz w:val="22"/>
          <w:szCs w:val="22"/>
        </w:rPr>
        <w:t>ș</w:t>
      </w:r>
      <w:r w:rsidRPr="0046283C">
        <w:rPr>
          <w:rFonts w:ascii="Arial" w:hAnsi="Arial" w:cs="Arial"/>
          <w:sz w:val="22"/>
          <w:szCs w:val="22"/>
        </w:rPr>
        <w:t xml:space="preserve">i pe liniile 1, 10, 32, 34, 41, urmând ca acesta să fie extins </w:t>
      </w:r>
      <w:r>
        <w:rPr>
          <w:rFonts w:ascii="Arial" w:hAnsi="Arial" w:cs="Arial"/>
          <w:sz w:val="22"/>
          <w:szCs w:val="22"/>
        </w:rPr>
        <w:t>ș</w:t>
      </w:r>
      <w:r w:rsidRPr="0046283C">
        <w:rPr>
          <w:rFonts w:ascii="Arial" w:hAnsi="Arial" w:cs="Arial"/>
          <w:sz w:val="22"/>
          <w:szCs w:val="22"/>
        </w:rPr>
        <w:t>i în următoarele zone:</w:t>
      </w:r>
    </w:p>
    <w:p w:rsidR="0046283C" w:rsidRPr="0046283C" w:rsidRDefault="0046283C" w:rsidP="0046283C">
      <w:pPr>
        <w:pStyle w:val="Listparagraf"/>
        <w:numPr>
          <w:ilvl w:val="0"/>
          <w:numId w:val="33"/>
        </w:numPr>
        <w:tabs>
          <w:tab w:val="left" w:pos="709"/>
        </w:tabs>
        <w:spacing w:line="360" w:lineRule="auto"/>
        <w:ind w:left="0" w:firstLine="567"/>
        <w:jc w:val="both"/>
        <w:rPr>
          <w:rFonts w:ascii="Arial" w:hAnsi="Arial" w:cs="Arial"/>
          <w:sz w:val="22"/>
          <w:szCs w:val="22"/>
        </w:rPr>
      </w:pPr>
      <w:r w:rsidRPr="0046283C">
        <w:rPr>
          <w:rFonts w:ascii="Arial" w:hAnsi="Arial" w:cs="Arial"/>
          <w:sz w:val="22"/>
          <w:szCs w:val="22"/>
        </w:rPr>
        <w:t>traseul liniei 45, tronsonul modernizat cuprins între Bd. Laminorului – Bd. Bucure</w:t>
      </w:r>
      <w:r>
        <w:rPr>
          <w:rFonts w:ascii="Arial" w:hAnsi="Arial" w:cs="Arial"/>
          <w:sz w:val="22"/>
          <w:szCs w:val="22"/>
        </w:rPr>
        <w:t>ș</w:t>
      </w:r>
      <w:r w:rsidRPr="0046283C">
        <w:rPr>
          <w:rFonts w:ascii="Arial" w:hAnsi="Arial" w:cs="Arial"/>
          <w:sz w:val="22"/>
          <w:szCs w:val="22"/>
        </w:rPr>
        <w:t xml:space="preserve">tii Noi de pe  </w:t>
      </w:r>
      <w:r>
        <w:rPr>
          <w:rFonts w:ascii="Arial" w:hAnsi="Arial" w:cs="Arial"/>
          <w:sz w:val="22"/>
          <w:szCs w:val="22"/>
        </w:rPr>
        <w:t>Ș</w:t>
      </w:r>
      <w:r w:rsidRPr="0046283C">
        <w:rPr>
          <w:rFonts w:ascii="Arial" w:hAnsi="Arial" w:cs="Arial"/>
          <w:sz w:val="22"/>
          <w:szCs w:val="22"/>
        </w:rPr>
        <w:t>os. Chitilei, pe o lungime de cca. 4 km c.s.;</w:t>
      </w:r>
    </w:p>
    <w:p w:rsidR="0046283C" w:rsidRPr="0046283C" w:rsidRDefault="0046283C" w:rsidP="0046283C">
      <w:pPr>
        <w:pStyle w:val="Listparagraf"/>
        <w:numPr>
          <w:ilvl w:val="0"/>
          <w:numId w:val="33"/>
        </w:numPr>
        <w:tabs>
          <w:tab w:val="left" w:pos="709"/>
        </w:tabs>
        <w:spacing w:line="360" w:lineRule="auto"/>
        <w:ind w:left="0" w:firstLine="567"/>
        <w:jc w:val="both"/>
        <w:rPr>
          <w:rFonts w:ascii="Arial" w:hAnsi="Arial" w:cs="Arial"/>
          <w:sz w:val="22"/>
          <w:szCs w:val="22"/>
        </w:rPr>
      </w:pPr>
      <w:r w:rsidRPr="0046283C">
        <w:rPr>
          <w:rFonts w:ascii="Arial" w:hAnsi="Arial" w:cs="Arial"/>
          <w:sz w:val="22"/>
          <w:szCs w:val="22"/>
        </w:rPr>
        <w:t xml:space="preserve">pe tronsonul modernizat al liniilor 19, 23, 27, cuprins între </w:t>
      </w:r>
      <w:r>
        <w:rPr>
          <w:rFonts w:ascii="Arial" w:hAnsi="Arial" w:cs="Arial"/>
          <w:sz w:val="22"/>
          <w:szCs w:val="22"/>
        </w:rPr>
        <w:t>Ș</w:t>
      </w:r>
      <w:r w:rsidRPr="0046283C">
        <w:rPr>
          <w:rFonts w:ascii="Arial" w:hAnsi="Arial" w:cs="Arial"/>
          <w:sz w:val="22"/>
          <w:szCs w:val="22"/>
        </w:rPr>
        <w:t>os. Mihai Bravu - str. Dristorului de pe  Bd.</w:t>
      </w:r>
      <w:r w:rsidR="00305F32">
        <w:rPr>
          <w:rFonts w:ascii="Arial" w:hAnsi="Arial" w:cs="Arial"/>
          <w:sz w:val="22"/>
          <w:szCs w:val="22"/>
        </w:rPr>
        <w:t xml:space="preserve"> </w:t>
      </w:r>
      <w:r w:rsidRPr="0046283C">
        <w:rPr>
          <w:rFonts w:ascii="Arial" w:hAnsi="Arial" w:cs="Arial"/>
          <w:sz w:val="22"/>
          <w:szCs w:val="22"/>
        </w:rPr>
        <w:t>Camil Ressu, pe o lungime de cca. 0,4 km c.s.;</w:t>
      </w:r>
    </w:p>
    <w:p w:rsidR="0046283C" w:rsidRPr="0046283C" w:rsidRDefault="0046283C" w:rsidP="0046283C">
      <w:pPr>
        <w:pStyle w:val="Listparagraf"/>
        <w:numPr>
          <w:ilvl w:val="0"/>
          <w:numId w:val="33"/>
        </w:numPr>
        <w:tabs>
          <w:tab w:val="left" w:pos="709"/>
        </w:tabs>
        <w:spacing w:line="360" w:lineRule="auto"/>
        <w:ind w:left="0" w:firstLine="567"/>
        <w:jc w:val="both"/>
        <w:rPr>
          <w:rFonts w:ascii="Arial" w:hAnsi="Arial" w:cs="Arial"/>
          <w:sz w:val="22"/>
          <w:szCs w:val="22"/>
        </w:rPr>
      </w:pPr>
      <w:r w:rsidRPr="0046283C">
        <w:rPr>
          <w:rFonts w:ascii="Arial" w:hAnsi="Arial" w:cs="Arial"/>
          <w:sz w:val="22"/>
          <w:szCs w:val="22"/>
        </w:rPr>
        <w:t>pe traseul liniei 47, tronsonul modernizat cuprins între Sos. Progresului - str. Sebastian de pe  Cal. 13 Septembrie, pe o lungime de cca. 7,6 km c.s.;</w:t>
      </w:r>
    </w:p>
    <w:p w:rsidR="0046283C" w:rsidRPr="0046283C" w:rsidRDefault="0046283C" w:rsidP="0046283C">
      <w:pPr>
        <w:pStyle w:val="Listparagraf"/>
        <w:numPr>
          <w:ilvl w:val="0"/>
          <w:numId w:val="33"/>
        </w:numPr>
        <w:tabs>
          <w:tab w:val="left" w:pos="709"/>
        </w:tabs>
        <w:spacing w:line="360" w:lineRule="auto"/>
        <w:ind w:left="0" w:firstLine="567"/>
        <w:jc w:val="both"/>
        <w:rPr>
          <w:rFonts w:ascii="Arial" w:hAnsi="Arial" w:cs="Arial"/>
          <w:sz w:val="22"/>
          <w:szCs w:val="22"/>
        </w:rPr>
      </w:pPr>
      <w:r w:rsidRPr="0046283C">
        <w:rPr>
          <w:rFonts w:ascii="Arial" w:hAnsi="Arial" w:cs="Arial"/>
          <w:sz w:val="22"/>
          <w:szCs w:val="22"/>
        </w:rPr>
        <w:t xml:space="preserve">pe tronsonul modernizat al liniilor 46, 55, cuprins între </w:t>
      </w:r>
      <w:r>
        <w:rPr>
          <w:rFonts w:ascii="Arial" w:hAnsi="Arial" w:cs="Arial"/>
          <w:sz w:val="22"/>
          <w:szCs w:val="22"/>
        </w:rPr>
        <w:t>Ș</w:t>
      </w:r>
      <w:r w:rsidRPr="0046283C">
        <w:rPr>
          <w:rFonts w:ascii="Arial" w:hAnsi="Arial" w:cs="Arial"/>
          <w:sz w:val="22"/>
          <w:szCs w:val="22"/>
        </w:rPr>
        <w:t xml:space="preserve">os. Mihai Bravu - </w:t>
      </w:r>
      <w:r>
        <w:rPr>
          <w:rFonts w:ascii="Arial" w:hAnsi="Arial" w:cs="Arial"/>
          <w:sz w:val="22"/>
          <w:szCs w:val="22"/>
        </w:rPr>
        <w:t>Ș</w:t>
      </w:r>
      <w:r w:rsidRPr="0046283C">
        <w:rPr>
          <w:rFonts w:ascii="Arial" w:hAnsi="Arial" w:cs="Arial"/>
          <w:sz w:val="22"/>
          <w:szCs w:val="22"/>
        </w:rPr>
        <w:t xml:space="preserve">os. Pantelimon de pe  </w:t>
      </w:r>
      <w:r>
        <w:rPr>
          <w:rFonts w:ascii="Arial" w:hAnsi="Arial" w:cs="Arial"/>
          <w:sz w:val="22"/>
          <w:szCs w:val="22"/>
        </w:rPr>
        <w:t>Ș</w:t>
      </w:r>
      <w:r w:rsidRPr="0046283C">
        <w:rPr>
          <w:rFonts w:ascii="Arial" w:hAnsi="Arial" w:cs="Arial"/>
          <w:sz w:val="22"/>
          <w:szCs w:val="22"/>
        </w:rPr>
        <w:t>os. Iancului, pe o lungime de cca. 2,4 km c.s.;</w:t>
      </w:r>
    </w:p>
    <w:p w:rsidR="0046283C" w:rsidRDefault="0046283C" w:rsidP="0046283C">
      <w:pPr>
        <w:pStyle w:val="Listparagraf"/>
        <w:numPr>
          <w:ilvl w:val="0"/>
          <w:numId w:val="33"/>
        </w:numPr>
        <w:tabs>
          <w:tab w:val="left" w:pos="709"/>
        </w:tabs>
        <w:spacing w:line="360" w:lineRule="auto"/>
        <w:ind w:left="0" w:firstLine="567"/>
        <w:jc w:val="both"/>
        <w:rPr>
          <w:rFonts w:ascii="Arial" w:hAnsi="Arial" w:cs="Arial"/>
          <w:sz w:val="22"/>
          <w:szCs w:val="22"/>
        </w:rPr>
      </w:pPr>
      <w:r w:rsidRPr="0046283C">
        <w:rPr>
          <w:rFonts w:ascii="Arial" w:hAnsi="Arial" w:cs="Arial"/>
          <w:sz w:val="22"/>
          <w:szCs w:val="22"/>
        </w:rPr>
        <w:t>pe tronsonul modernizat al liniilor 7, 11, 25 cuprins între CFR Progresului - Pia</w:t>
      </w:r>
      <w:r>
        <w:rPr>
          <w:rFonts w:ascii="Arial" w:hAnsi="Arial" w:cs="Arial"/>
          <w:sz w:val="22"/>
          <w:szCs w:val="22"/>
        </w:rPr>
        <w:t>ț</w:t>
      </w:r>
      <w:r w:rsidRPr="0046283C">
        <w:rPr>
          <w:rFonts w:ascii="Arial" w:hAnsi="Arial" w:cs="Arial"/>
          <w:sz w:val="22"/>
          <w:szCs w:val="22"/>
        </w:rPr>
        <w:t>a Eroii Revolu</w:t>
      </w:r>
      <w:r>
        <w:rPr>
          <w:rFonts w:ascii="Arial" w:hAnsi="Arial" w:cs="Arial"/>
          <w:sz w:val="22"/>
          <w:szCs w:val="22"/>
        </w:rPr>
        <w:t>ț</w:t>
      </w:r>
      <w:r w:rsidRPr="0046283C">
        <w:rPr>
          <w:rFonts w:ascii="Arial" w:hAnsi="Arial" w:cs="Arial"/>
          <w:sz w:val="22"/>
          <w:szCs w:val="22"/>
        </w:rPr>
        <w:t xml:space="preserve">iei de pe  </w:t>
      </w:r>
      <w:r>
        <w:rPr>
          <w:rFonts w:ascii="Arial" w:hAnsi="Arial" w:cs="Arial"/>
          <w:sz w:val="22"/>
          <w:szCs w:val="22"/>
        </w:rPr>
        <w:t>Ș</w:t>
      </w:r>
      <w:r w:rsidRPr="0046283C">
        <w:rPr>
          <w:rFonts w:ascii="Arial" w:hAnsi="Arial" w:cs="Arial"/>
          <w:sz w:val="22"/>
          <w:szCs w:val="22"/>
        </w:rPr>
        <w:t>os. Giurgiului, pe o lungime de cca. 7,6 km c.s.</w:t>
      </w:r>
    </w:p>
    <w:p w:rsidR="00305F32" w:rsidRPr="0046283C" w:rsidRDefault="00305F32" w:rsidP="00305F32">
      <w:pPr>
        <w:pStyle w:val="Listparagraf"/>
        <w:tabs>
          <w:tab w:val="left" w:pos="709"/>
        </w:tabs>
        <w:spacing w:line="360" w:lineRule="auto"/>
        <w:ind w:left="567"/>
        <w:jc w:val="both"/>
        <w:rPr>
          <w:rFonts w:ascii="Arial" w:hAnsi="Arial" w:cs="Arial"/>
          <w:sz w:val="22"/>
          <w:szCs w:val="22"/>
        </w:rPr>
      </w:pPr>
    </w:p>
    <w:p w:rsidR="0046283C" w:rsidRPr="0046283C" w:rsidRDefault="0046283C" w:rsidP="0046283C">
      <w:pPr>
        <w:spacing w:line="360" w:lineRule="auto"/>
        <w:ind w:firstLine="720"/>
        <w:jc w:val="both"/>
        <w:rPr>
          <w:rFonts w:ascii="Arial" w:eastAsia="SimSun" w:hAnsi="Arial" w:cs="Arial"/>
          <w:kern w:val="1"/>
          <w:sz w:val="22"/>
          <w:szCs w:val="22"/>
          <w:lang w:eastAsia="hi-IN" w:bidi="hi-IN"/>
        </w:rPr>
      </w:pPr>
      <w:r w:rsidRPr="0046283C">
        <w:rPr>
          <w:rFonts w:ascii="Arial" w:hAnsi="Arial" w:cs="Arial"/>
          <w:sz w:val="22"/>
          <w:szCs w:val="22"/>
        </w:rPr>
        <w:t>În vederea scurtării timpilor de călătorie au fost p</w:t>
      </w:r>
      <w:r w:rsidRPr="0046283C">
        <w:rPr>
          <w:rFonts w:ascii="Arial" w:eastAsia="SimSun" w:hAnsi="Arial" w:cs="Arial"/>
          <w:kern w:val="1"/>
          <w:sz w:val="22"/>
          <w:szCs w:val="22"/>
          <w:lang w:eastAsia="hi-IN" w:bidi="hi-IN"/>
        </w:rPr>
        <w:t>romovate la Comisia Tehnică de Circula</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ie a Municipiului Bucure</w:t>
      </w:r>
      <w:r>
        <w:rPr>
          <w:rFonts w:ascii="Arial" w:eastAsia="SimSun" w:hAnsi="Arial" w:cs="Arial"/>
          <w:kern w:val="1"/>
          <w:sz w:val="22"/>
          <w:szCs w:val="22"/>
          <w:lang w:eastAsia="hi-IN" w:bidi="hi-IN"/>
        </w:rPr>
        <w:t>ș</w:t>
      </w:r>
      <w:r w:rsidRPr="0046283C">
        <w:rPr>
          <w:rFonts w:ascii="Arial" w:eastAsia="SimSun" w:hAnsi="Arial" w:cs="Arial"/>
          <w:kern w:val="1"/>
          <w:sz w:val="22"/>
          <w:szCs w:val="22"/>
          <w:lang w:eastAsia="hi-IN" w:bidi="hi-IN"/>
        </w:rPr>
        <w:t xml:space="preserve">ti următoarele proiecte: </w:t>
      </w:r>
    </w:p>
    <w:p w:rsidR="0046283C" w:rsidRPr="0046283C" w:rsidRDefault="0046283C" w:rsidP="0046283C">
      <w:pPr>
        <w:widowControl w:val="0"/>
        <w:suppressAutoHyphens/>
        <w:spacing w:line="360" w:lineRule="auto"/>
        <w:ind w:firstLine="567"/>
        <w:jc w:val="both"/>
        <w:rPr>
          <w:rFonts w:ascii="Arial" w:eastAsia="SimSun" w:hAnsi="Arial" w:cs="Arial"/>
          <w:kern w:val="1"/>
          <w:sz w:val="22"/>
          <w:szCs w:val="22"/>
          <w:lang w:eastAsia="hi-IN" w:bidi="hi-IN"/>
        </w:rPr>
      </w:pPr>
      <w:r w:rsidRPr="0046283C">
        <w:rPr>
          <w:rFonts w:ascii="Arial" w:eastAsia="SimSun" w:hAnsi="Arial" w:cs="Arial"/>
          <w:kern w:val="1"/>
          <w:sz w:val="22"/>
          <w:szCs w:val="22"/>
          <w:lang w:eastAsia="hi-IN" w:bidi="hi-IN"/>
        </w:rPr>
        <w:t xml:space="preserve">- modificarea traseului liniei 178 pe sens terminal „Sala </w:t>
      </w:r>
      <w:r w:rsidR="00305F32" w:rsidRPr="0046283C">
        <w:rPr>
          <w:rFonts w:ascii="Arial" w:eastAsia="SimSun" w:hAnsi="Arial" w:cs="Arial"/>
          <w:kern w:val="1"/>
          <w:sz w:val="22"/>
          <w:szCs w:val="22"/>
          <w:lang w:eastAsia="hi-IN" w:bidi="hi-IN"/>
        </w:rPr>
        <w:t>Palatului</w:t>
      </w:r>
      <w:r w:rsidR="00305F32">
        <w:rPr>
          <w:rFonts w:ascii="Arial" w:eastAsia="SimSun" w:hAnsi="Arial" w:cs="Arial"/>
          <w:kern w:val="1"/>
          <w:sz w:val="22"/>
          <w:szCs w:val="22"/>
          <w:lang w:eastAsia="hi-IN" w:bidi="hi-IN"/>
        </w:rPr>
        <w:t>”</w:t>
      </w:r>
      <w:r w:rsidRPr="0046283C">
        <w:rPr>
          <w:rFonts w:ascii="Arial" w:eastAsia="SimSun" w:hAnsi="Arial" w:cs="Arial"/>
          <w:kern w:val="1"/>
          <w:sz w:val="22"/>
          <w:szCs w:val="22"/>
          <w:lang w:eastAsia="hi-IN" w:bidi="hi-IN"/>
        </w:rPr>
        <w:t>, de la intersec</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 xml:space="preserve">ia Bd. </w:t>
      </w:r>
      <w:r w:rsidRPr="0046283C">
        <w:rPr>
          <w:rFonts w:ascii="Arial" w:eastAsia="SimSun" w:hAnsi="Arial" w:cs="Arial"/>
          <w:kern w:val="1"/>
          <w:sz w:val="22"/>
          <w:szCs w:val="22"/>
          <w:lang w:eastAsia="hi-IN" w:bidi="hi-IN"/>
        </w:rPr>
        <w:lastRenderedPageBreak/>
        <w:t>Uverturii/ str. Dreptă</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ii, pe str. Dreptă</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 xml:space="preserve">ii, Bd. Iuliu Maniu, bretea Pasaj Lujerului, </w:t>
      </w:r>
      <w:r>
        <w:rPr>
          <w:rFonts w:ascii="Arial" w:eastAsia="SimSun" w:hAnsi="Arial" w:cs="Arial"/>
          <w:kern w:val="1"/>
          <w:sz w:val="22"/>
          <w:szCs w:val="22"/>
          <w:lang w:eastAsia="hi-IN" w:bidi="hi-IN"/>
        </w:rPr>
        <w:t>Ș</w:t>
      </w:r>
      <w:r w:rsidRPr="0046283C">
        <w:rPr>
          <w:rFonts w:ascii="Arial" w:eastAsia="SimSun" w:hAnsi="Arial" w:cs="Arial"/>
          <w:kern w:val="1"/>
          <w:sz w:val="22"/>
          <w:szCs w:val="22"/>
          <w:lang w:eastAsia="hi-IN" w:bidi="hi-IN"/>
        </w:rPr>
        <w:t>os. Virtu</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ii;</w:t>
      </w:r>
    </w:p>
    <w:p w:rsidR="0046283C" w:rsidRPr="0046283C" w:rsidRDefault="0046283C" w:rsidP="0046283C">
      <w:pPr>
        <w:widowControl w:val="0"/>
        <w:suppressAutoHyphens/>
        <w:spacing w:line="360" w:lineRule="auto"/>
        <w:ind w:firstLine="567"/>
        <w:jc w:val="both"/>
        <w:rPr>
          <w:rFonts w:ascii="Arial" w:eastAsia="SimSun" w:hAnsi="Arial" w:cs="Arial"/>
          <w:kern w:val="1"/>
          <w:sz w:val="22"/>
          <w:szCs w:val="22"/>
          <w:lang w:eastAsia="hi-IN" w:bidi="hi-IN"/>
        </w:rPr>
      </w:pPr>
      <w:r w:rsidRPr="0046283C">
        <w:rPr>
          <w:rFonts w:ascii="Arial" w:eastAsia="SimSun" w:hAnsi="Arial" w:cs="Arial"/>
          <w:kern w:val="1"/>
          <w:sz w:val="22"/>
          <w:szCs w:val="22"/>
          <w:lang w:eastAsia="hi-IN" w:bidi="hi-IN"/>
        </w:rPr>
        <w:t>- punerea în func</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iune a semaforului situat la intersec</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ia str. Vasile Pârvan/alee terminal troleibuze;</w:t>
      </w:r>
    </w:p>
    <w:p w:rsidR="0046283C" w:rsidRPr="0046283C" w:rsidRDefault="0046283C" w:rsidP="0046283C">
      <w:pPr>
        <w:widowControl w:val="0"/>
        <w:suppressAutoHyphens/>
        <w:spacing w:line="360" w:lineRule="auto"/>
        <w:ind w:firstLine="567"/>
        <w:jc w:val="both"/>
        <w:rPr>
          <w:rFonts w:ascii="Arial" w:eastAsia="SimSun" w:hAnsi="Arial" w:cs="Arial"/>
          <w:kern w:val="1"/>
          <w:sz w:val="22"/>
          <w:szCs w:val="22"/>
          <w:lang w:eastAsia="hi-IN" w:bidi="hi-IN"/>
        </w:rPr>
      </w:pPr>
      <w:r w:rsidRPr="0046283C">
        <w:rPr>
          <w:rFonts w:ascii="Arial" w:eastAsia="SimSun" w:hAnsi="Arial" w:cs="Arial"/>
          <w:kern w:val="1"/>
          <w:sz w:val="22"/>
          <w:szCs w:val="22"/>
          <w:lang w:eastAsia="hi-IN" w:bidi="hi-IN"/>
        </w:rPr>
        <w:t>- instalarea unui corp de semafor cu lumină verde intermitent pe Drumul Taberei, înaintea intersec</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iei cu Bd. Vasile Milea, sens Bd. Timi</w:t>
      </w:r>
      <w:r>
        <w:rPr>
          <w:rFonts w:ascii="Arial" w:eastAsia="SimSun" w:hAnsi="Arial" w:cs="Arial"/>
          <w:kern w:val="1"/>
          <w:sz w:val="22"/>
          <w:szCs w:val="22"/>
          <w:lang w:eastAsia="hi-IN" w:bidi="hi-IN"/>
        </w:rPr>
        <w:t>ș</w:t>
      </w:r>
      <w:r w:rsidRPr="0046283C">
        <w:rPr>
          <w:rFonts w:ascii="Arial" w:eastAsia="SimSun" w:hAnsi="Arial" w:cs="Arial"/>
          <w:kern w:val="1"/>
          <w:sz w:val="22"/>
          <w:szCs w:val="22"/>
          <w:lang w:eastAsia="hi-IN" w:bidi="hi-IN"/>
        </w:rPr>
        <w:t>oara;</w:t>
      </w:r>
    </w:p>
    <w:p w:rsidR="0046283C" w:rsidRPr="0046283C" w:rsidRDefault="0046283C" w:rsidP="0046283C">
      <w:pPr>
        <w:spacing w:line="360" w:lineRule="auto"/>
        <w:ind w:firstLine="567"/>
        <w:jc w:val="both"/>
        <w:rPr>
          <w:rFonts w:ascii="Arial" w:eastAsia="SimSun" w:hAnsi="Arial" w:cs="Arial"/>
          <w:kern w:val="1"/>
          <w:sz w:val="22"/>
          <w:szCs w:val="22"/>
          <w:lang w:eastAsia="hi-IN" w:bidi="hi-IN"/>
        </w:rPr>
      </w:pPr>
      <w:r w:rsidRPr="0046283C">
        <w:rPr>
          <w:rFonts w:ascii="Arial" w:eastAsia="SimSun" w:hAnsi="Arial" w:cs="Arial"/>
          <w:kern w:val="1"/>
          <w:sz w:val="22"/>
          <w:szCs w:val="22"/>
          <w:lang w:eastAsia="hi-IN" w:bidi="hi-IN"/>
        </w:rPr>
        <w:t>- semaforizarea intersec</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 xml:space="preserve">iei </w:t>
      </w:r>
      <w:r>
        <w:rPr>
          <w:rFonts w:ascii="Arial" w:eastAsia="SimSun" w:hAnsi="Arial" w:cs="Arial"/>
          <w:kern w:val="1"/>
          <w:sz w:val="22"/>
          <w:szCs w:val="22"/>
          <w:lang w:eastAsia="hi-IN" w:bidi="hi-IN"/>
        </w:rPr>
        <w:t>Ș</w:t>
      </w:r>
      <w:r w:rsidRPr="0046283C">
        <w:rPr>
          <w:rFonts w:ascii="Arial" w:eastAsia="SimSun" w:hAnsi="Arial" w:cs="Arial"/>
          <w:kern w:val="1"/>
          <w:sz w:val="22"/>
          <w:szCs w:val="22"/>
          <w:lang w:eastAsia="hi-IN" w:bidi="hi-IN"/>
        </w:rPr>
        <w:t>os. Olteni</w:t>
      </w:r>
      <w:r>
        <w:rPr>
          <w:rFonts w:ascii="Arial" w:eastAsia="SimSun" w:hAnsi="Arial" w:cs="Arial"/>
          <w:kern w:val="1"/>
          <w:sz w:val="22"/>
          <w:szCs w:val="22"/>
          <w:lang w:eastAsia="hi-IN" w:bidi="hi-IN"/>
        </w:rPr>
        <w:t>ț</w:t>
      </w:r>
      <w:r w:rsidRPr="0046283C">
        <w:rPr>
          <w:rFonts w:ascii="Arial" w:eastAsia="SimSun" w:hAnsi="Arial" w:cs="Arial"/>
          <w:kern w:val="1"/>
          <w:sz w:val="22"/>
          <w:szCs w:val="22"/>
          <w:lang w:eastAsia="hi-IN" w:bidi="hi-IN"/>
        </w:rPr>
        <w:t>ei/str. Grigore Marin/alee terminal „Romprimˮ;</w:t>
      </w:r>
    </w:p>
    <w:p w:rsidR="0046283C" w:rsidRPr="0046283C" w:rsidRDefault="0046283C" w:rsidP="0046283C">
      <w:pPr>
        <w:spacing w:line="360" w:lineRule="auto"/>
        <w:ind w:firstLine="567"/>
        <w:jc w:val="both"/>
        <w:rPr>
          <w:rFonts w:ascii="Arial" w:hAnsi="Arial" w:cs="Arial"/>
          <w:sz w:val="22"/>
          <w:szCs w:val="22"/>
        </w:rPr>
      </w:pPr>
      <w:r w:rsidRPr="0046283C">
        <w:rPr>
          <w:rFonts w:ascii="Arial" w:hAnsi="Arial" w:cs="Arial"/>
          <w:sz w:val="22"/>
          <w:szCs w:val="22"/>
        </w:rPr>
        <w:t xml:space="preserve">- montarea unor corpuri de semafor pentru tramvaie </w:t>
      </w:r>
      <w:r>
        <w:rPr>
          <w:rFonts w:ascii="Arial" w:hAnsi="Arial" w:cs="Arial"/>
          <w:sz w:val="22"/>
          <w:szCs w:val="22"/>
        </w:rPr>
        <w:t>ș</w:t>
      </w:r>
      <w:r w:rsidRPr="0046283C">
        <w:rPr>
          <w:rFonts w:ascii="Arial" w:hAnsi="Arial" w:cs="Arial"/>
          <w:sz w:val="22"/>
          <w:szCs w:val="22"/>
        </w:rPr>
        <w:t>i modificarea diagramelor ciclului semaforic în intersec</w:t>
      </w:r>
      <w:r>
        <w:rPr>
          <w:rFonts w:ascii="Arial" w:hAnsi="Arial" w:cs="Arial"/>
          <w:sz w:val="22"/>
          <w:szCs w:val="22"/>
        </w:rPr>
        <w:t>ț</w:t>
      </w:r>
      <w:r w:rsidRPr="0046283C">
        <w:rPr>
          <w:rFonts w:ascii="Arial" w:hAnsi="Arial" w:cs="Arial"/>
          <w:sz w:val="22"/>
          <w:szCs w:val="22"/>
        </w:rPr>
        <w:t xml:space="preserve">iile: Calea </w:t>
      </w:r>
      <w:r>
        <w:rPr>
          <w:rFonts w:ascii="Arial" w:hAnsi="Arial" w:cs="Arial"/>
          <w:sz w:val="22"/>
          <w:szCs w:val="22"/>
        </w:rPr>
        <w:t>Ș</w:t>
      </w:r>
      <w:r w:rsidRPr="0046283C">
        <w:rPr>
          <w:rFonts w:ascii="Arial" w:hAnsi="Arial" w:cs="Arial"/>
          <w:sz w:val="22"/>
          <w:szCs w:val="22"/>
        </w:rPr>
        <w:t xml:space="preserve">erban Vodă/Bd. Tineretului </w:t>
      </w:r>
      <w:r>
        <w:rPr>
          <w:rFonts w:ascii="Arial" w:hAnsi="Arial" w:cs="Arial"/>
          <w:sz w:val="22"/>
          <w:szCs w:val="22"/>
        </w:rPr>
        <w:t>ș</w:t>
      </w:r>
      <w:r w:rsidRPr="0046283C">
        <w:rPr>
          <w:rFonts w:ascii="Arial" w:hAnsi="Arial" w:cs="Arial"/>
          <w:sz w:val="22"/>
          <w:szCs w:val="22"/>
        </w:rPr>
        <w:t xml:space="preserve">i Bd. Corneliu Coposu/ str. Sf. Vineri; </w:t>
      </w:r>
      <w:r>
        <w:rPr>
          <w:rFonts w:ascii="Arial" w:hAnsi="Arial" w:cs="Arial"/>
          <w:sz w:val="22"/>
          <w:szCs w:val="22"/>
        </w:rPr>
        <w:t>Ș</w:t>
      </w:r>
      <w:r w:rsidRPr="0046283C">
        <w:rPr>
          <w:rFonts w:ascii="Arial" w:hAnsi="Arial" w:cs="Arial"/>
          <w:sz w:val="22"/>
          <w:szCs w:val="22"/>
        </w:rPr>
        <w:t xml:space="preserve">os. Mihai Bravu/Calea Vitan </w:t>
      </w:r>
      <w:r>
        <w:rPr>
          <w:rFonts w:ascii="Arial" w:hAnsi="Arial" w:cs="Arial"/>
          <w:sz w:val="22"/>
          <w:szCs w:val="22"/>
        </w:rPr>
        <w:t>ș</w:t>
      </w:r>
      <w:r w:rsidRPr="0046283C">
        <w:rPr>
          <w:rFonts w:ascii="Arial" w:hAnsi="Arial" w:cs="Arial"/>
          <w:sz w:val="22"/>
          <w:szCs w:val="22"/>
        </w:rPr>
        <w:t>i Bd. Timi</w:t>
      </w:r>
      <w:r>
        <w:rPr>
          <w:rFonts w:ascii="Arial" w:hAnsi="Arial" w:cs="Arial"/>
          <w:sz w:val="22"/>
          <w:szCs w:val="22"/>
        </w:rPr>
        <w:t>ș</w:t>
      </w:r>
      <w:r w:rsidRPr="0046283C">
        <w:rPr>
          <w:rFonts w:ascii="Arial" w:hAnsi="Arial" w:cs="Arial"/>
          <w:sz w:val="22"/>
          <w:szCs w:val="22"/>
        </w:rPr>
        <w:t>oara/Bd. Vasile Milea; str. Liviu Rebreanu/Bd. 1 Decembrie 1918,  Bd. Iancu de Hunedoara/ str. Roma, Bd. Iancu de Hunedoara/ Calea Doroban</w:t>
      </w:r>
      <w:r>
        <w:rPr>
          <w:rFonts w:ascii="Arial" w:hAnsi="Arial" w:cs="Arial"/>
          <w:sz w:val="22"/>
          <w:szCs w:val="22"/>
        </w:rPr>
        <w:t>ț</w:t>
      </w:r>
      <w:r w:rsidRPr="0046283C">
        <w:rPr>
          <w:rFonts w:ascii="Arial" w:hAnsi="Arial" w:cs="Arial"/>
          <w:sz w:val="22"/>
          <w:szCs w:val="22"/>
        </w:rPr>
        <w:t>i   (tramvaiele au prioritate de trecere fa</w:t>
      </w:r>
      <w:r>
        <w:rPr>
          <w:rFonts w:ascii="Arial" w:hAnsi="Arial" w:cs="Arial"/>
          <w:sz w:val="22"/>
          <w:szCs w:val="22"/>
        </w:rPr>
        <w:t>ț</w:t>
      </w:r>
      <w:r w:rsidRPr="0046283C">
        <w:rPr>
          <w:rFonts w:ascii="Arial" w:hAnsi="Arial" w:cs="Arial"/>
          <w:sz w:val="22"/>
          <w:szCs w:val="22"/>
        </w:rPr>
        <w:t>a de traficul rutier);</w:t>
      </w:r>
    </w:p>
    <w:p w:rsidR="0046283C" w:rsidRPr="0046283C" w:rsidRDefault="0046283C" w:rsidP="0046283C">
      <w:pPr>
        <w:spacing w:line="360" w:lineRule="auto"/>
        <w:ind w:firstLine="567"/>
        <w:jc w:val="both"/>
        <w:rPr>
          <w:rFonts w:ascii="Arial" w:hAnsi="Arial" w:cs="Arial"/>
          <w:sz w:val="22"/>
          <w:szCs w:val="22"/>
        </w:rPr>
      </w:pPr>
      <w:r w:rsidRPr="0046283C">
        <w:rPr>
          <w:rFonts w:ascii="Arial" w:hAnsi="Arial" w:cs="Arial"/>
          <w:sz w:val="22"/>
          <w:szCs w:val="22"/>
        </w:rPr>
        <w:t>- delimitarea cu stâlpi</w:t>
      </w:r>
      <w:r>
        <w:rPr>
          <w:rFonts w:ascii="Arial" w:hAnsi="Arial" w:cs="Arial"/>
          <w:sz w:val="22"/>
          <w:szCs w:val="22"/>
        </w:rPr>
        <w:t>ș</w:t>
      </w:r>
      <w:r w:rsidRPr="0046283C">
        <w:rPr>
          <w:rFonts w:ascii="Arial" w:hAnsi="Arial" w:cs="Arial"/>
          <w:sz w:val="22"/>
          <w:szCs w:val="22"/>
        </w:rPr>
        <w:t>ori a căii de rulare pe traseele liniilor 1, 10, 21, 32, 34 pe Cal. Văcăre</w:t>
      </w:r>
      <w:r>
        <w:rPr>
          <w:rFonts w:ascii="Arial" w:hAnsi="Arial" w:cs="Arial"/>
          <w:sz w:val="22"/>
          <w:szCs w:val="22"/>
        </w:rPr>
        <w:t>ș</w:t>
      </w:r>
      <w:r w:rsidRPr="0046283C">
        <w:rPr>
          <w:rFonts w:ascii="Arial" w:hAnsi="Arial" w:cs="Arial"/>
          <w:sz w:val="22"/>
          <w:szCs w:val="22"/>
        </w:rPr>
        <w:t xml:space="preserve">ti, tronsonul cuprins între pasajul Mihai Bravu </w:t>
      </w:r>
      <w:r>
        <w:rPr>
          <w:rFonts w:ascii="Arial" w:hAnsi="Arial" w:cs="Arial"/>
          <w:sz w:val="22"/>
          <w:szCs w:val="22"/>
        </w:rPr>
        <w:t>ș</w:t>
      </w:r>
      <w:r w:rsidRPr="0046283C">
        <w:rPr>
          <w:rFonts w:ascii="Arial" w:hAnsi="Arial" w:cs="Arial"/>
          <w:sz w:val="22"/>
          <w:szCs w:val="22"/>
        </w:rPr>
        <w:t xml:space="preserve">i str. Costache Stamate </w:t>
      </w:r>
      <w:r>
        <w:rPr>
          <w:rFonts w:ascii="Arial" w:hAnsi="Arial" w:cs="Arial"/>
          <w:sz w:val="22"/>
          <w:szCs w:val="22"/>
        </w:rPr>
        <w:t>ș</w:t>
      </w:r>
      <w:r w:rsidRPr="0046283C">
        <w:rPr>
          <w:rFonts w:ascii="Arial" w:hAnsi="Arial" w:cs="Arial"/>
          <w:sz w:val="22"/>
          <w:szCs w:val="22"/>
        </w:rPr>
        <w:t>i 41 pe Bd. Mare</w:t>
      </w:r>
      <w:r>
        <w:rPr>
          <w:rFonts w:ascii="Arial" w:hAnsi="Arial" w:cs="Arial"/>
          <w:sz w:val="22"/>
          <w:szCs w:val="22"/>
        </w:rPr>
        <w:t>ș</w:t>
      </w:r>
      <w:r w:rsidRPr="0046283C">
        <w:rPr>
          <w:rFonts w:ascii="Arial" w:hAnsi="Arial" w:cs="Arial"/>
          <w:sz w:val="22"/>
          <w:szCs w:val="22"/>
        </w:rPr>
        <w:t xml:space="preserve">al Alexandru Averescu, tronsonul cuprins între Bd. Ion Mihalache </w:t>
      </w:r>
      <w:r>
        <w:rPr>
          <w:rFonts w:ascii="Arial" w:hAnsi="Arial" w:cs="Arial"/>
          <w:sz w:val="22"/>
          <w:szCs w:val="22"/>
        </w:rPr>
        <w:t>ș</w:t>
      </w:r>
      <w:r w:rsidRPr="0046283C">
        <w:rPr>
          <w:rFonts w:ascii="Arial" w:hAnsi="Arial" w:cs="Arial"/>
          <w:sz w:val="22"/>
          <w:szCs w:val="22"/>
        </w:rPr>
        <w:t>i Bd. Mără</w:t>
      </w:r>
      <w:r>
        <w:rPr>
          <w:rFonts w:ascii="Arial" w:hAnsi="Arial" w:cs="Arial"/>
          <w:sz w:val="22"/>
          <w:szCs w:val="22"/>
        </w:rPr>
        <w:t>ș</w:t>
      </w:r>
      <w:r w:rsidRPr="0046283C">
        <w:rPr>
          <w:rFonts w:ascii="Arial" w:hAnsi="Arial" w:cs="Arial"/>
          <w:sz w:val="22"/>
          <w:szCs w:val="22"/>
        </w:rPr>
        <w:t xml:space="preserve">ti, precum </w:t>
      </w:r>
      <w:r>
        <w:rPr>
          <w:rFonts w:ascii="Arial" w:hAnsi="Arial" w:cs="Arial"/>
          <w:sz w:val="22"/>
          <w:szCs w:val="22"/>
        </w:rPr>
        <w:t>ș</w:t>
      </w:r>
      <w:r w:rsidRPr="0046283C">
        <w:rPr>
          <w:rFonts w:ascii="Arial" w:hAnsi="Arial" w:cs="Arial"/>
          <w:sz w:val="22"/>
          <w:szCs w:val="22"/>
        </w:rPr>
        <w:t>i cu garduri de protec</w:t>
      </w:r>
      <w:r>
        <w:rPr>
          <w:rFonts w:ascii="Arial" w:hAnsi="Arial" w:cs="Arial"/>
          <w:sz w:val="22"/>
          <w:szCs w:val="22"/>
        </w:rPr>
        <w:t>ț</w:t>
      </w:r>
      <w:r w:rsidRPr="0046283C">
        <w:rPr>
          <w:rFonts w:ascii="Arial" w:hAnsi="Arial" w:cs="Arial"/>
          <w:sz w:val="22"/>
          <w:szCs w:val="22"/>
        </w:rPr>
        <w:t>ie pe arterele: Calea Călăra</w:t>
      </w:r>
      <w:r>
        <w:rPr>
          <w:rFonts w:ascii="Arial" w:hAnsi="Arial" w:cs="Arial"/>
          <w:sz w:val="22"/>
          <w:szCs w:val="22"/>
        </w:rPr>
        <w:t>ș</w:t>
      </w:r>
      <w:r w:rsidRPr="0046283C">
        <w:rPr>
          <w:rFonts w:ascii="Arial" w:hAnsi="Arial" w:cs="Arial"/>
          <w:sz w:val="22"/>
          <w:szCs w:val="22"/>
        </w:rPr>
        <w:t>i, Bd. Bucure</w:t>
      </w:r>
      <w:r>
        <w:rPr>
          <w:rFonts w:ascii="Arial" w:hAnsi="Arial" w:cs="Arial"/>
          <w:sz w:val="22"/>
          <w:szCs w:val="22"/>
        </w:rPr>
        <w:t>ș</w:t>
      </w:r>
      <w:r w:rsidRPr="0046283C">
        <w:rPr>
          <w:rFonts w:ascii="Arial" w:hAnsi="Arial" w:cs="Arial"/>
          <w:sz w:val="22"/>
          <w:szCs w:val="22"/>
        </w:rPr>
        <w:t xml:space="preserve">tii Noi, Calea </w:t>
      </w:r>
      <w:r>
        <w:rPr>
          <w:rFonts w:ascii="Arial" w:hAnsi="Arial" w:cs="Arial"/>
          <w:sz w:val="22"/>
          <w:szCs w:val="22"/>
        </w:rPr>
        <w:t>Ș</w:t>
      </w:r>
      <w:r w:rsidRPr="0046283C">
        <w:rPr>
          <w:rFonts w:ascii="Arial" w:hAnsi="Arial" w:cs="Arial"/>
          <w:sz w:val="22"/>
          <w:szCs w:val="22"/>
        </w:rPr>
        <w:t xml:space="preserve">erban Vodă </w:t>
      </w:r>
      <w:r>
        <w:rPr>
          <w:rFonts w:ascii="Arial" w:hAnsi="Arial" w:cs="Arial"/>
          <w:sz w:val="22"/>
          <w:szCs w:val="22"/>
        </w:rPr>
        <w:t>ș</w:t>
      </w:r>
      <w:r w:rsidRPr="0046283C">
        <w:rPr>
          <w:rFonts w:ascii="Arial" w:hAnsi="Arial" w:cs="Arial"/>
          <w:sz w:val="22"/>
          <w:szCs w:val="22"/>
        </w:rPr>
        <w:t xml:space="preserve">i  Bd. Gheorghe </w:t>
      </w:r>
      <w:r>
        <w:rPr>
          <w:rFonts w:ascii="Arial" w:hAnsi="Arial" w:cs="Arial"/>
          <w:sz w:val="22"/>
          <w:szCs w:val="22"/>
        </w:rPr>
        <w:t>Ș</w:t>
      </w:r>
      <w:r w:rsidRPr="0046283C">
        <w:rPr>
          <w:rFonts w:ascii="Arial" w:hAnsi="Arial" w:cs="Arial"/>
          <w:sz w:val="22"/>
          <w:szCs w:val="22"/>
        </w:rPr>
        <w:t>incai;</w:t>
      </w:r>
    </w:p>
    <w:p w:rsidR="0046283C" w:rsidRPr="0046283C" w:rsidRDefault="0046283C" w:rsidP="0046283C">
      <w:pPr>
        <w:spacing w:line="360" w:lineRule="auto"/>
        <w:ind w:firstLine="567"/>
        <w:jc w:val="both"/>
        <w:rPr>
          <w:rFonts w:ascii="Arial" w:hAnsi="Arial" w:cs="Arial"/>
          <w:sz w:val="22"/>
          <w:szCs w:val="22"/>
        </w:rPr>
      </w:pPr>
      <w:r w:rsidRPr="0046283C">
        <w:rPr>
          <w:rFonts w:ascii="Arial" w:hAnsi="Arial" w:cs="Arial"/>
          <w:sz w:val="22"/>
          <w:szCs w:val="22"/>
        </w:rPr>
        <w:t>- reorganizarea circula</w:t>
      </w:r>
      <w:r>
        <w:rPr>
          <w:rFonts w:ascii="Arial" w:hAnsi="Arial" w:cs="Arial"/>
          <w:sz w:val="22"/>
          <w:szCs w:val="22"/>
        </w:rPr>
        <w:t>ț</w:t>
      </w:r>
      <w:r w:rsidRPr="0046283C">
        <w:rPr>
          <w:rFonts w:ascii="Arial" w:hAnsi="Arial" w:cs="Arial"/>
          <w:sz w:val="22"/>
          <w:szCs w:val="22"/>
        </w:rPr>
        <w:t xml:space="preserve">iei în ambele sensuri pe str. Vâlcele în vederea fluentizării traficului rutier </w:t>
      </w:r>
      <w:r>
        <w:rPr>
          <w:rFonts w:ascii="Arial" w:hAnsi="Arial" w:cs="Arial"/>
          <w:sz w:val="22"/>
          <w:szCs w:val="22"/>
        </w:rPr>
        <w:t>ș</w:t>
      </w:r>
      <w:r w:rsidRPr="0046283C">
        <w:rPr>
          <w:rFonts w:ascii="Arial" w:hAnsi="Arial" w:cs="Arial"/>
          <w:sz w:val="22"/>
          <w:szCs w:val="22"/>
        </w:rPr>
        <w:t xml:space="preserve">i a troleibuzelor liniilor 91 </w:t>
      </w:r>
      <w:r>
        <w:rPr>
          <w:rFonts w:ascii="Arial" w:hAnsi="Arial" w:cs="Arial"/>
          <w:sz w:val="22"/>
          <w:szCs w:val="22"/>
        </w:rPr>
        <w:t>ș</w:t>
      </w:r>
      <w:r w:rsidRPr="0046283C">
        <w:rPr>
          <w:rFonts w:ascii="Arial" w:hAnsi="Arial" w:cs="Arial"/>
          <w:sz w:val="22"/>
          <w:szCs w:val="22"/>
        </w:rPr>
        <w:t xml:space="preserve">i 96 pe str. Antiaeriană.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Principalii indicatori ai presta</w:t>
      </w:r>
      <w:r>
        <w:rPr>
          <w:rFonts w:ascii="Arial" w:hAnsi="Arial" w:cs="Arial"/>
          <w:sz w:val="22"/>
          <w:szCs w:val="22"/>
        </w:rPr>
        <w:t>ț</w:t>
      </w:r>
      <w:r w:rsidRPr="0046283C">
        <w:rPr>
          <w:rFonts w:ascii="Arial" w:hAnsi="Arial" w:cs="Arial"/>
          <w:sz w:val="22"/>
          <w:szCs w:val="22"/>
        </w:rPr>
        <w:t>iei realiza</w:t>
      </w:r>
      <w:r>
        <w:rPr>
          <w:rFonts w:ascii="Arial" w:hAnsi="Arial" w:cs="Arial"/>
          <w:sz w:val="22"/>
          <w:szCs w:val="22"/>
        </w:rPr>
        <w:t>ț</w:t>
      </w:r>
      <w:r w:rsidRPr="0046283C">
        <w:rPr>
          <w:rFonts w:ascii="Arial" w:hAnsi="Arial" w:cs="Arial"/>
          <w:sz w:val="22"/>
          <w:szCs w:val="22"/>
        </w:rPr>
        <w:t>i în anul 2018, comparativ cu anul 2017, sunt prezenta</w:t>
      </w:r>
      <w:r>
        <w:rPr>
          <w:rFonts w:ascii="Arial" w:hAnsi="Arial" w:cs="Arial"/>
          <w:sz w:val="22"/>
          <w:szCs w:val="22"/>
        </w:rPr>
        <w:t>ț</w:t>
      </w:r>
      <w:r w:rsidRPr="0046283C">
        <w:rPr>
          <w:rFonts w:ascii="Arial" w:hAnsi="Arial" w:cs="Arial"/>
          <w:sz w:val="22"/>
          <w:szCs w:val="22"/>
        </w:rPr>
        <w:t>i în tabelele de mai jos.</w:t>
      </w:r>
    </w:p>
    <w:p w:rsidR="00176A42" w:rsidRDefault="00176A42" w:rsidP="0046283C">
      <w:pPr>
        <w:pStyle w:val="Frspaiere"/>
        <w:spacing w:line="360" w:lineRule="auto"/>
        <w:jc w:val="both"/>
        <w:rPr>
          <w:rFonts w:ascii="Arial" w:hAnsi="Arial" w:cs="Arial"/>
          <w:b/>
          <w:bCs/>
          <w:lang w:val="ro-RO"/>
        </w:rPr>
        <w:sectPr w:rsidR="00176A42" w:rsidSect="003957C4">
          <w:headerReference w:type="default" r:id="rId7"/>
          <w:footerReference w:type="default" r:id="rId8"/>
          <w:pgSz w:w="11906" w:h="16838"/>
          <w:pgMar w:top="1417" w:right="1133" w:bottom="1417" w:left="1417" w:header="708" w:footer="708" w:gutter="0"/>
          <w:pgNumType w:start="107"/>
          <w:cols w:space="708"/>
          <w:docGrid w:linePitch="360"/>
        </w:sectPr>
      </w:pPr>
    </w:p>
    <w:p w:rsidR="0046283C" w:rsidRPr="0046283C" w:rsidRDefault="0046283C" w:rsidP="0046283C">
      <w:pPr>
        <w:pStyle w:val="Frspaiere"/>
        <w:spacing w:line="360" w:lineRule="auto"/>
        <w:jc w:val="both"/>
        <w:rPr>
          <w:rFonts w:ascii="Arial" w:hAnsi="Arial" w:cs="Arial"/>
          <w:b/>
          <w:bCs/>
          <w:lang w:val="ro-RO"/>
        </w:rPr>
      </w:pPr>
      <w:r w:rsidRPr="0046283C">
        <w:rPr>
          <w:rFonts w:ascii="Arial" w:hAnsi="Arial" w:cs="Arial"/>
          <w:b/>
          <w:bCs/>
          <w:lang w:val="ro-RO"/>
        </w:rPr>
        <w:t xml:space="preserve">Indicatori cantitativi </w:t>
      </w:r>
    </w:p>
    <w:p w:rsidR="0046283C" w:rsidRDefault="0046283C" w:rsidP="0046283C">
      <w:pPr>
        <w:pStyle w:val="Frspaiere"/>
        <w:spacing w:line="360" w:lineRule="auto"/>
        <w:ind w:left="360" w:hanging="360"/>
        <w:jc w:val="both"/>
        <w:rPr>
          <w:rFonts w:ascii="Arial" w:hAnsi="Arial" w:cs="Arial"/>
          <w:lang w:val="ro-RO"/>
        </w:rPr>
      </w:pPr>
      <w:r w:rsidRPr="0046283C">
        <w:rPr>
          <w:rFonts w:ascii="Arial" w:hAnsi="Arial" w:cs="Arial"/>
          <w:lang w:val="ro-RO"/>
        </w:rPr>
        <w:t xml:space="preserve">         Parcul inventar – 31.12.2018</w:t>
      </w:r>
    </w:p>
    <w:p w:rsidR="00176A42" w:rsidRPr="0046283C" w:rsidRDefault="00176A42" w:rsidP="0046283C">
      <w:pPr>
        <w:pStyle w:val="Frspaiere"/>
        <w:spacing w:line="360" w:lineRule="auto"/>
        <w:ind w:left="360" w:hanging="360"/>
        <w:jc w:val="both"/>
        <w:rPr>
          <w:rFonts w:ascii="Arial" w:hAnsi="Arial" w:cs="Arial"/>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9"/>
        <w:gridCol w:w="581"/>
        <w:gridCol w:w="767"/>
      </w:tblGrid>
      <w:tr w:rsidR="0046283C" w:rsidRPr="0046283C" w:rsidTr="00176A42">
        <w:tc>
          <w:tcPr>
            <w:tcW w:w="0" w:type="auto"/>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w:t>
            </w:r>
            <w:r w:rsidRPr="0046283C">
              <w:rPr>
                <w:rFonts w:ascii="Arial" w:hAnsi="Arial" w:cs="Arial"/>
                <w:b/>
                <w:bCs/>
                <w:lang w:val="ro-RO"/>
              </w:rPr>
              <w:t xml:space="preserve">Total parc, </w:t>
            </w:r>
            <w:r w:rsidRPr="0046283C">
              <w:rPr>
                <w:rFonts w:ascii="Arial" w:hAnsi="Arial" w:cs="Arial"/>
                <w:lang w:val="ro-RO"/>
              </w:rPr>
              <w:t>din care:</w:t>
            </w:r>
          </w:p>
        </w:tc>
        <w:tc>
          <w:tcPr>
            <w:tcW w:w="0" w:type="auto"/>
            <w:tcBorders>
              <w:top w:val="single" w:sz="12" w:space="0" w:color="auto"/>
              <w:left w:val="single" w:sz="12" w:space="0" w:color="auto"/>
              <w:bottom w:val="single" w:sz="12" w:space="0" w:color="auto"/>
              <w:right w:val="single" w:sz="12" w:space="0" w:color="auto"/>
            </w:tcBorders>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2017</w:t>
            </w:r>
          </w:p>
        </w:tc>
        <w:tc>
          <w:tcPr>
            <w:tcW w:w="0" w:type="auto"/>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2018</w:t>
            </w:r>
          </w:p>
        </w:tc>
      </w:tr>
      <w:tr w:rsidR="0046283C" w:rsidRPr="0046283C" w:rsidTr="00176A42">
        <w:tc>
          <w:tcPr>
            <w:tcW w:w="0" w:type="auto"/>
            <w:vMerge/>
            <w:tcBorders>
              <w:top w:val="single" w:sz="12" w:space="0" w:color="auto"/>
              <w:left w:val="single" w:sz="12" w:space="0" w:color="auto"/>
              <w:bottom w:val="single" w:sz="12" w:space="0" w:color="auto"/>
              <w:right w:val="single" w:sz="12" w:space="0" w:color="auto"/>
            </w:tcBorders>
            <w:vAlign w:val="center"/>
            <w:hideMark/>
          </w:tcPr>
          <w:p w:rsidR="0046283C" w:rsidRPr="0046283C" w:rsidRDefault="0046283C" w:rsidP="0046283C">
            <w:pPr>
              <w:spacing w:line="360" w:lineRule="auto"/>
              <w:jc w:val="both"/>
              <w:rPr>
                <w:rFonts w:ascii="Arial" w:hAnsi="Arial" w:cs="Arial"/>
                <w:sz w:val="22"/>
                <w:szCs w:val="22"/>
              </w:rPr>
            </w:pPr>
          </w:p>
        </w:tc>
        <w:tc>
          <w:tcPr>
            <w:tcW w:w="0" w:type="auto"/>
            <w:tcBorders>
              <w:top w:val="single" w:sz="12" w:space="0" w:color="auto"/>
              <w:left w:val="single" w:sz="12" w:space="0" w:color="auto"/>
              <w:bottom w:val="single" w:sz="12" w:space="0" w:color="auto"/>
              <w:right w:val="single" w:sz="12" w:space="0" w:color="auto"/>
            </w:tcBorders>
            <w:hideMark/>
          </w:tcPr>
          <w:p w:rsidR="0046283C" w:rsidRPr="0046283C" w:rsidRDefault="0046283C" w:rsidP="0046283C">
            <w:pPr>
              <w:pStyle w:val="Frspaiere"/>
              <w:spacing w:line="360" w:lineRule="auto"/>
              <w:jc w:val="both"/>
              <w:rPr>
                <w:rFonts w:ascii="Arial" w:hAnsi="Arial" w:cs="Arial"/>
                <w:b/>
                <w:lang w:val="ro-RO"/>
              </w:rPr>
            </w:pPr>
            <w:r w:rsidRPr="0046283C">
              <w:rPr>
                <w:rFonts w:ascii="Arial" w:hAnsi="Arial" w:cs="Arial"/>
                <w:b/>
                <w:bCs/>
                <w:lang w:val="ro-RO"/>
              </w:rPr>
              <w:t>1.930</w:t>
            </w:r>
          </w:p>
        </w:tc>
        <w:tc>
          <w:tcPr>
            <w:tcW w:w="0" w:type="auto"/>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1.894</w:t>
            </w:r>
          </w:p>
        </w:tc>
      </w:tr>
      <w:tr w:rsidR="0046283C" w:rsidRPr="0046283C" w:rsidTr="00176A42">
        <w:tc>
          <w:tcPr>
            <w:tcW w:w="0" w:type="auto"/>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-tramvaie (vag.motor)</w:t>
            </w:r>
          </w:p>
        </w:tc>
        <w:tc>
          <w:tcPr>
            <w:tcW w:w="0" w:type="auto"/>
            <w:tcBorders>
              <w:top w:val="single" w:sz="12" w:space="0" w:color="auto"/>
              <w:left w:val="single" w:sz="12" w:space="0" w:color="auto"/>
              <w:bottom w:val="single" w:sz="4" w:space="0" w:color="auto"/>
              <w:right w:val="single" w:sz="12" w:space="0" w:color="auto"/>
            </w:tcBorders>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486</w:t>
            </w:r>
          </w:p>
        </w:tc>
        <w:tc>
          <w:tcPr>
            <w:tcW w:w="0" w:type="auto"/>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486</w:t>
            </w:r>
          </w:p>
        </w:tc>
      </w:tr>
      <w:tr w:rsidR="0046283C" w:rsidRPr="0046283C" w:rsidTr="00176A42">
        <w:tc>
          <w:tcPr>
            <w:tcW w:w="0" w:type="auto"/>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troleibuze</w:t>
            </w:r>
          </w:p>
        </w:tc>
        <w:tc>
          <w:tcPr>
            <w:tcW w:w="0" w:type="auto"/>
            <w:tcBorders>
              <w:top w:val="single" w:sz="4" w:space="0" w:color="auto"/>
              <w:left w:val="single" w:sz="12" w:space="0" w:color="auto"/>
              <w:bottom w:val="single" w:sz="4" w:space="0" w:color="auto"/>
              <w:right w:val="single" w:sz="12" w:space="0" w:color="auto"/>
            </w:tcBorders>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297</w:t>
            </w:r>
          </w:p>
        </w:tc>
        <w:tc>
          <w:tcPr>
            <w:tcW w:w="0" w:type="auto"/>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265</w:t>
            </w:r>
          </w:p>
        </w:tc>
      </w:tr>
      <w:tr w:rsidR="0046283C" w:rsidRPr="0046283C" w:rsidTr="00176A42">
        <w:tc>
          <w:tcPr>
            <w:tcW w:w="0" w:type="auto"/>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autobuze</w:t>
            </w:r>
          </w:p>
        </w:tc>
        <w:tc>
          <w:tcPr>
            <w:tcW w:w="0" w:type="auto"/>
            <w:tcBorders>
              <w:top w:val="single" w:sz="4" w:space="0" w:color="auto"/>
              <w:left w:val="single" w:sz="12" w:space="0" w:color="auto"/>
              <w:bottom w:val="single" w:sz="12" w:space="0" w:color="auto"/>
              <w:right w:val="single" w:sz="12" w:space="0" w:color="auto"/>
            </w:tcBorders>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1.147</w:t>
            </w:r>
          </w:p>
        </w:tc>
        <w:tc>
          <w:tcPr>
            <w:tcW w:w="0" w:type="auto"/>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1.143</w:t>
            </w:r>
          </w:p>
        </w:tc>
      </w:tr>
    </w:tbl>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xml:space="preserve">        Numărul de trasee – 31.12.2018</w:t>
      </w:r>
    </w:p>
    <w:tbl>
      <w:tblPr>
        <w:tblW w:w="0" w:type="auto"/>
        <w:tblInd w:w="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76"/>
        <w:gridCol w:w="708"/>
        <w:gridCol w:w="706"/>
      </w:tblGrid>
      <w:tr w:rsidR="0046283C" w:rsidRPr="0046283C" w:rsidTr="00490586">
        <w:tc>
          <w:tcPr>
            <w:tcW w:w="2276"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TOTAL</w:t>
            </w:r>
            <w:r w:rsidRPr="0046283C">
              <w:rPr>
                <w:rFonts w:ascii="Arial" w:hAnsi="Arial" w:cs="Arial"/>
                <w:lang w:val="ro-RO"/>
              </w:rPr>
              <w:t>, din care:</w:t>
            </w:r>
          </w:p>
        </w:tc>
        <w:tc>
          <w:tcPr>
            <w:tcW w:w="70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2017</w:t>
            </w:r>
          </w:p>
        </w:tc>
        <w:tc>
          <w:tcPr>
            <w:tcW w:w="70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2018</w:t>
            </w:r>
          </w:p>
        </w:tc>
      </w:tr>
      <w:tr w:rsidR="0046283C" w:rsidRPr="0046283C" w:rsidTr="00490586">
        <w:tc>
          <w:tcPr>
            <w:tcW w:w="2276" w:type="dxa"/>
            <w:vMerge/>
            <w:tcBorders>
              <w:top w:val="single" w:sz="12" w:space="0" w:color="auto"/>
              <w:left w:val="single" w:sz="12" w:space="0" w:color="auto"/>
              <w:bottom w:val="single" w:sz="12" w:space="0" w:color="auto"/>
              <w:right w:val="single" w:sz="12" w:space="0" w:color="auto"/>
            </w:tcBorders>
            <w:vAlign w:val="center"/>
            <w:hideMark/>
          </w:tcPr>
          <w:p w:rsidR="0046283C" w:rsidRPr="0046283C" w:rsidRDefault="0046283C" w:rsidP="0046283C">
            <w:pPr>
              <w:spacing w:line="360" w:lineRule="auto"/>
              <w:jc w:val="both"/>
              <w:rPr>
                <w:rFonts w:ascii="Arial" w:hAnsi="Arial" w:cs="Arial"/>
                <w:sz w:val="22"/>
                <w:szCs w:val="22"/>
              </w:rPr>
            </w:pPr>
          </w:p>
        </w:tc>
        <w:tc>
          <w:tcPr>
            <w:tcW w:w="70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b/>
                <w:lang w:val="ro-RO"/>
              </w:rPr>
            </w:pPr>
            <w:r w:rsidRPr="0046283C">
              <w:rPr>
                <w:rFonts w:ascii="Arial" w:hAnsi="Arial" w:cs="Arial"/>
                <w:b/>
                <w:lang w:val="ro-RO"/>
              </w:rPr>
              <w:t>161</w:t>
            </w:r>
          </w:p>
        </w:tc>
        <w:tc>
          <w:tcPr>
            <w:tcW w:w="70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b/>
                <w:lang w:val="ro-RO"/>
              </w:rPr>
            </w:pPr>
            <w:r w:rsidRPr="0046283C">
              <w:rPr>
                <w:rFonts w:ascii="Arial" w:hAnsi="Arial" w:cs="Arial"/>
                <w:b/>
                <w:lang w:val="ro-RO"/>
              </w:rPr>
              <w:t>163</w:t>
            </w:r>
          </w:p>
        </w:tc>
      </w:tr>
      <w:tr w:rsidR="0046283C" w:rsidRPr="0046283C" w:rsidTr="00490586">
        <w:tc>
          <w:tcPr>
            <w:tcW w:w="2276" w:type="dxa"/>
            <w:tcBorders>
              <w:top w:val="single" w:sz="12" w:space="0" w:color="auto"/>
              <w:left w:val="single" w:sz="12" w:space="0" w:color="auto"/>
              <w:bottom w:val="single" w:sz="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tramvaie</w:t>
            </w:r>
          </w:p>
        </w:tc>
        <w:tc>
          <w:tcPr>
            <w:tcW w:w="708" w:type="dxa"/>
            <w:tcBorders>
              <w:top w:val="single" w:sz="12" w:space="0" w:color="auto"/>
              <w:left w:val="single" w:sz="12" w:space="0" w:color="auto"/>
              <w:bottom w:val="single" w:sz="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26</w:t>
            </w:r>
          </w:p>
        </w:tc>
        <w:tc>
          <w:tcPr>
            <w:tcW w:w="706" w:type="dxa"/>
            <w:tcBorders>
              <w:top w:val="single" w:sz="12" w:space="0" w:color="auto"/>
              <w:left w:val="single" w:sz="12" w:space="0" w:color="auto"/>
              <w:bottom w:val="single" w:sz="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26</w:t>
            </w:r>
          </w:p>
        </w:tc>
      </w:tr>
      <w:tr w:rsidR="0046283C" w:rsidRPr="0046283C" w:rsidTr="00490586">
        <w:tc>
          <w:tcPr>
            <w:tcW w:w="2276"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troleibuze</w:t>
            </w:r>
          </w:p>
        </w:tc>
        <w:tc>
          <w:tcPr>
            <w:tcW w:w="708"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16</w:t>
            </w:r>
          </w:p>
        </w:tc>
        <w:tc>
          <w:tcPr>
            <w:tcW w:w="706" w:type="dxa"/>
            <w:tcBorders>
              <w:top w:val="single" w:sz="2" w:space="0" w:color="auto"/>
              <w:left w:val="single" w:sz="12" w:space="0" w:color="auto"/>
              <w:bottom w:val="single" w:sz="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16</w:t>
            </w:r>
          </w:p>
        </w:tc>
      </w:tr>
      <w:tr w:rsidR="0046283C" w:rsidRPr="0046283C" w:rsidTr="00490586">
        <w:trPr>
          <w:trHeight w:val="260"/>
        </w:trPr>
        <w:tc>
          <w:tcPr>
            <w:tcW w:w="2276" w:type="dxa"/>
            <w:tcBorders>
              <w:top w:val="single" w:sz="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autobuze</w:t>
            </w:r>
          </w:p>
        </w:tc>
        <w:tc>
          <w:tcPr>
            <w:tcW w:w="708" w:type="dxa"/>
            <w:tcBorders>
              <w:top w:val="single" w:sz="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119</w:t>
            </w:r>
          </w:p>
        </w:tc>
        <w:tc>
          <w:tcPr>
            <w:tcW w:w="706" w:type="dxa"/>
            <w:tcBorders>
              <w:top w:val="single" w:sz="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121</w:t>
            </w:r>
          </w:p>
        </w:tc>
      </w:tr>
    </w:tbl>
    <w:p w:rsidR="00176A42" w:rsidRDefault="00176A42" w:rsidP="0046283C">
      <w:pPr>
        <w:pStyle w:val="Frspaiere"/>
        <w:spacing w:line="360" w:lineRule="auto"/>
        <w:jc w:val="both"/>
        <w:rPr>
          <w:rFonts w:ascii="Arial" w:hAnsi="Arial" w:cs="Arial"/>
          <w:lang w:val="ro-RO"/>
        </w:rPr>
      </w:pPr>
    </w:p>
    <w:p w:rsidR="0046283C" w:rsidRPr="0046283C" w:rsidRDefault="0046283C" w:rsidP="0046283C">
      <w:pPr>
        <w:pStyle w:val="Frspaiere"/>
        <w:spacing w:line="360" w:lineRule="auto"/>
        <w:jc w:val="both"/>
        <w:rPr>
          <w:rFonts w:ascii="Arial" w:hAnsi="Arial" w:cs="Arial"/>
          <w:b/>
          <w:bCs/>
          <w:lang w:val="ro-RO"/>
        </w:rPr>
      </w:pPr>
      <w:r w:rsidRPr="0046283C">
        <w:rPr>
          <w:rFonts w:ascii="Arial" w:hAnsi="Arial" w:cs="Arial"/>
          <w:lang w:val="ro-RO"/>
        </w:rPr>
        <w:t> </w:t>
      </w:r>
      <w:r w:rsidRPr="0046283C">
        <w:rPr>
          <w:rFonts w:ascii="Arial" w:hAnsi="Arial" w:cs="Arial"/>
          <w:b/>
          <w:bCs/>
          <w:lang w:val="ro-RO"/>
        </w:rPr>
        <w:t>Indicatori calitativi</w:t>
      </w:r>
    </w:p>
    <w:p w:rsidR="0046283C" w:rsidRPr="0046283C" w:rsidRDefault="0046283C" w:rsidP="0046283C">
      <w:pPr>
        <w:spacing w:line="360" w:lineRule="auto"/>
        <w:jc w:val="both"/>
        <w:outlineLvl w:val="0"/>
        <w:rPr>
          <w:rFonts w:ascii="Arial" w:hAnsi="Arial" w:cs="Arial"/>
          <w:sz w:val="22"/>
          <w:szCs w:val="22"/>
        </w:rPr>
      </w:pPr>
      <w:r w:rsidRPr="0046283C">
        <w:rPr>
          <w:rFonts w:ascii="Arial" w:hAnsi="Arial" w:cs="Arial"/>
          <w:sz w:val="22"/>
          <w:szCs w:val="22"/>
        </w:rPr>
        <w:t xml:space="preserve">       Oferta de transport  - loc. km. la 6,5 căl. / m</w:t>
      </w:r>
      <w:r w:rsidRPr="0046283C">
        <w:rPr>
          <w:rFonts w:ascii="Arial" w:hAnsi="Arial" w:cs="Arial"/>
          <w:sz w:val="22"/>
          <w:szCs w:val="22"/>
          <w:vertAlign w:val="superscript"/>
        </w:rPr>
        <w:t xml:space="preserve">2   </w:t>
      </w:r>
      <w:r w:rsidRPr="0046283C">
        <w:rPr>
          <w:rFonts w:ascii="Arial" w:hAnsi="Arial" w:cs="Arial"/>
          <w:sz w:val="22"/>
          <w:szCs w:val="22"/>
        </w:rPr>
        <w:t>(milioane)</w:t>
      </w:r>
      <w:r w:rsidRPr="0046283C">
        <w:rPr>
          <w:rFonts w:ascii="Arial" w:hAnsi="Arial" w:cs="Arial"/>
          <w:sz w:val="22"/>
          <w:szCs w:val="22"/>
          <w:vertAlign w:val="superscript"/>
        </w:rPr>
        <w:t xml:space="preserve">   </w:t>
      </w:r>
    </w:p>
    <w:tbl>
      <w:tblPr>
        <w:tblW w:w="0" w:type="auto"/>
        <w:tblInd w:w="-157" w:type="dxa"/>
        <w:tblCellMar>
          <w:left w:w="0" w:type="dxa"/>
          <w:right w:w="0" w:type="dxa"/>
        </w:tblCellMar>
        <w:tblLook w:val="04A0" w:firstRow="1" w:lastRow="0" w:firstColumn="1" w:lastColumn="0" w:noHBand="0" w:noVBand="1"/>
      </w:tblPr>
      <w:tblGrid>
        <w:gridCol w:w="1769"/>
        <w:gridCol w:w="1073"/>
        <w:gridCol w:w="1600"/>
      </w:tblGrid>
      <w:tr w:rsidR="0046283C" w:rsidRPr="0046283C" w:rsidTr="00176A42">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w:t>
            </w:r>
            <w:r w:rsidRPr="0046283C">
              <w:rPr>
                <w:rFonts w:ascii="Arial" w:hAnsi="Arial" w:cs="Arial"/>
                <w:b/>
                <w:bCs/>
                <w:lang w:val="ro-RO"/>
              </w:rPr>
              <w:t>Total</w:t>
            </w:r>
            <w:r w:rsidRPr="0046283C">
              <w:rPr>
                <w:rFonts w:ascii="Arial" w:hAnsi="Arial" w:cs="Arial"/>
                <w:lang w:val="ro-RO"/>
              </w:rPr>
              <w:t>, din care: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2017</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2018</w:t>
            </w:r>
            <w:r w:rsidRPr="0046283C">
              <w:rPr>
                <w:rFonts w:ascii="Arial" w:hAnsi="Arial" w:cs="Arial"/>
                <w:b/>
                <w:bCs/>
                <w:vertAlign w:val="superscript"/>
                <w:lang w:val="ro-RO"/>
              </w:rPr>
              <w:t xml:space="preserve"> </w:t>
            </w:r>
            <w:r w:rsidRPr="0046283C">
              <w:rPr>
                <w:rFonts w:ascii="Arial" w:hAnsi="Arial" w:cs="Arial"/>
                <w:lang w:val="ro-RO"/>
              </w:rPr>
              <w:t>(estimat)</w:t>
            </w:r>
          </w:p>
        </w:tc>
      </w:tr>
      <w:tr w:rsidR="0046283C" w:rsidRPr="0046283C" w:rsidTr="00176A42">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6283C" w:rsidRPr="0046283C" w:rsidRDefault="0046283C" w:rsidP="0046283C">
            <w:pPr>
              <w:spacing w:line="360" w:lineRule="auto"/>
              <w:jc w:val="both"/>
              <w:rPr>
                <w:rFonts w:ascii="Arial" w:hAnsi="Arial" w:cs="Arial"/>
                <w:sz w:val="22"/>
                <w:szCs w:val="22"/>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b/>
                <w:lang w:val="ro-RO"/>
              </w:rPr>
            </w:pPr>
            <w:r w:rsidRPr="0046283C">
              <w:rPr>
                <w:rFonts w:ascii="Arial" w:hAnsi="Arial" w:cs="Arial"/>
                <w:b/>
                <w:lang w:val="ro-RO"/>
              </w:rPr>
              <w:t>9.420,29</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b/>
                <w:lang w:val="ro-RO"/>
              </w:rPr>
            </w:pPr>
            <w:r w:rsidRPr="0046283C">
              <w:rPr>
                <w:rFonts w:ascii="Arial" w:hAnsi="Arial" w:cs="Arial"/>
                <w:b/>
                <w:lang w:val="ro-RO"/>
              </w:rPr>
              <w:t>10.383,83</w:t>
            </w:r>
          </w:p>
        </w:tc>
      </w:tr>
      <w:tr w:rsidR="0046283C" w:rsidRPr="0046283C" w:rsidTr="00176A42">
        <w:tc>
          <w:tcPr>
            <w:tcW w:w="0" w:type="auto"/>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tramvaie</w:t>
            </w:r>
          </w:p>
        </w:tc>
        <w:tc>
          <w:tcPr>
            <w:tcW w:w="0" w:type="auto"/>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4.129,88</w:t>
            </w:r>
          </w:p>
        </w:tc>
        <w:tc>
          <w:tcPr>
            <w:tcW w:w="0" w:type="auto"/>
            <w:tcBorders>
              <w:top w:val="single" w:sz="12"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4.485,62</w:t>
            </w:r>
          </w:p>
        </w:tc>
      </w:tr>
      <w:tr w:rsidR="0046283C" w:rsidRPr="0046283C" w:rsidTr="00176A42">
        <w:tc>
          <w:tcPr>
            <w:tcW w:w="0" w:type="auto"/>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troleibuze</w:t>
            </w:r>
          </w:p>
        </w:tc>
        <w:tc>
          <w:tcPr>
            <w:tcW w:w="0" w:type="auto"/>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813,10</w:t>
            </w:r>
          </w:p>
        </w:tc>
        <w:tc>
          <w:tcPr>
            <w:tcW w:w="0" w:type="auto"/>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874,82</w:t>
            </w:r>
          </w:p>
        </w:tc>
      </w:tr>
      <w:tr w:rsidR="0046283C" w:rsidRPr="0046283C" w:rsidTr="00176A42">
        <w:tc>
          <w:tcPr>
            <w:tcW w:w="0" w:type="auto"/>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autobuze</w:t>
            </w:r>
          </w:p>
        </w:tc>
        <w:tc>
          <w:tcPr>
            <w:tcW w:w="0" w:type="auto"/>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4.477,31</w:t>
            </w:r>
          </w:p>
        </w:tc>
        <w:tc>
          <w:tcPr>
            <w:tcW w:w="0" w:type="auto"/>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5.023,39</w:t>
            </w:r>
          </w:p>
        </w:tc>
      </w:tr>
    </w:tbl>
    <w:p w:rsidR="0046283C" w:rsidRPr="0046283C" w:rsidRDefault="0046283C" w:rsidP="0046283C">
      <w:pPr>
        <w:pStyle w:val="Frspaiere"/>
        <w:spacing w:line="360" w:lineRule="auto"/>
        <w:ind w:left="360" w:hanging="360"/>
        <w:jc w:val="both"/>
        <w:rPr>
          <w:rFonts w:ascii="Arial" w:hAnsi="Arial" w:cs="Arial"/>
          <w:lang w:val="ro-RO"/>
        </w:rPr>
      </w:pPr>
      <w:r w:rsidRPr="0046283C">
        <w:rPr>
          <w:rFonts w:ascii="Arial" w:hAnsi="Arial" w:cs="Arial"/>
          <w:lang w:val="ro-RO"/>
        </w:rPr>
        <w:t xml:space="preserve">       Viteza medie de exploatare (km/h)  </w:t>
      </w:r>
    </w:p>
    <w:tbl>
      <w:tblPr>
        <w:tblW w:w="0" w:type="auto"/>
        <w:tblInd w:w="-1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769"/>
        <w:gridCol w:w="767"/>
        <w:gridCol w:w="1982"/>
      </w:tblGrid>
      <w:tr w:rsidR="0046283C" w:rsidRPr="0046283C" w:rsidTr="00490586">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w:t>
            </w:r>
            <w:r w:rsidRPr="0046283C">
              <w:rPr>
                <w:rFonts w:ascii="Arial" w:hAnsi="Arial" w:cs="Arial"/>
                <w:b/>
                <w:bCs/>
                <w:lang w:val="ro-RO"/>
              </w:rPr>
              <w:t>Total,</w:t>
            </w:r>
            <w:r w:rsidRPr="0046283C">
              <w:rPr>
                <w:rFonts w:ascii="Arial" w:hAnsi="Arial" w:cs="Arial"/>
                <w:lang w:val="ro-RO"/>
              </w:rPr>
              <w:t xml:space="preserve"> din care: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2017</w:t>
            </w:r>
          </w:p>
        </w:tc>
        <w:tc>
          <w:tcPr>
            <w:tcW w:w="198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b/>
                <w:bCs/>
                <w:lang w:val="ro-RO"/>
              </w:rPr>
              <w:t>2018</w:t>
            </w:r>
            <w:r w:rsidRPr="0046283C">
              <w:rPr>
                <w:rFonts w:ascii="Arial" w:hAnsi="Arial" w:cs="Arial"/>
                <w:b/>
                <w:bCs/>
                <w:vertAlign w:val="superscript"/>
                <w:lang w:val="ro-RO"/>
              </w:rPr>
              <w:t xml:space="preserve"> </w:t>
            </w:r>
            <w:r w:rsidRPr="0046283C">
              <w:rPr>
                <w:rFonts w:ascii="Arial" w:hAnsi="Arial" w:cs="Arial"/>
                <w:lang w:val="ro-RO"/>
              </w:rPr>
              <w:t>(estimat)</w:t>
            </w:r>
          </w:p>
        </w:tc>
      </w:tr>
      <w:tr w:rsidR="0046283C" w:rsidRPr="0046283C" w:rsidTr="00490586">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6283C" w:rsidRPr="0046283C" w:rsidRDefault="0046283C" w:rsidP="0046283C">
            <w:pPr>
              <w:spacing w:line="360" w:lineRule="auto"/>
              <w:jc w:val="both"/>
              <w:rPr>
                <w:rFonts w:ascii="Arial" w:hAnsi="Arial" w:cs="Arial"/>
                <w:sz w:val="22"/>
                <w:szCs w:val="22"/>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b/>
                <w:lang w:val="ro-RO"/>
              </w:rPr>
            </w:pPr>
            <w:r w:rsidRPr="0046283C">
              <w:rPr>
                <w:rFonts w:ascii="Arial" w:hAnsi="Arial" w:cs="Arial"/>
                <w:b/>
                <w:lang w:val="ro-RO"/>
              </w:rPr>
              <w:t>12,78</w:t>
            </w:r>
          </w:p>
        </w:tc>
        <w:tc>
          <w:tcPr>
            <w:tcW w:w="198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b/>
                <w:lang w:val="ro-RO"/>
              </w:rPr>
            </w:pPr>
            <w:r w:rsidRPr="0046283C">
              <w:rPr>
                <w:rFonts w:ascii="Arial" w:hAnsi="Arial" w:cs="Arial"/>
                <w:b/>
                <w:lang w:val="ro-RO"/>
              </w:rPr>
              <w:t>12,77</w:t>
            </w:r>
          </w:p>
        </w:tc>
      </w:tr>
      <w:tr w:rsidR="0046283C" w:rsidRPr="0046283C" w:rsidTr="00490586">
        <w:tc>
          <w:tcPr>
            <w:tcW w:w="0" w:type="auto"/>
            <w:tcBorders>
              <w:top w:val="single" w:sz="12" w:space="0" w:color="000000"/>
              <w:left w:val="single" w:sz="12" w:space="0" w:color="000000"/>
              <w:bottom w:val="single" w:sz="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tramvaie</w:t>
            </w:r>
          </w:p>
        </w:tc>
        <w:tc>
          <w:tcPr>
            <w:tcW w:w="0" w:type="auto"/>
            <w:tcBorders>
              <w:top w:val="single" w:sz="12" w:space="0" w:color="000000"/>
              <w:left w:val="single" w:sz="12" w:space="0" w:color="000000"/>
              <w:bottom w:val="single" w:sz="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12,90</w:t>
            </w:r>
          </w:p>
        </w:tc>
        <w:tc>
          <w:tcPr>
            <w:tcW w:w="1982" w:type="dxa"/>
            <w:tcBorders>
              <w:top w:val="single" w:sz="12" w:space="0" w:color="000000"/>
              <w:left w:val="single" w:sz="12" w:space="0" w:color="000000"/>
              <w:bottom w:val="single" w:sz="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12,91</w:t>
            </w:r>
          </w:p>
        </w:tc>
      </w:tr>
      <w:tr w:rsidR="0046283C" w:rsidRPr="0046283C" w:rsidTr="00490586">
        <w:tc>
          <w:tcPr>
            <w:tcW w:w="0" w:type="auto"/>
            <w:tcBorders>
              <w:top w:val="single" w:sz="2" w:space="0" w:color="000000"/>
              <w:left w:val="single" w:sz="12" w:space="0" w:color="000000"/>
              <w:bottom w:val="single" w:sz="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troleibuze</w:t>
            </w:r>
          </w:p>
        </w:tc>
        <w:tc>
          <w:tcPr>
            <w:tcW w:w="0" w:type="auto"/>
            <w:tcBorders>
              <w:top w:val="single" w:sz="2" w:space="0" w:color="000000"/>
              <w:left w:val="single" w:sz="12" w:space="0" w:color="000000"/>
              <w:bottom w:val="single" w:sz="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10,83</w:t>
            </w:r>
          </w:p>
        </w:tc>
        <w:tc>
          <w:tcPr>
            <w:tcW w:w="1982" w:type="dxa"/>
            <w:tcBorders>
              <w:top w:val="single" w:sz="2" w:space="0" w:color="000000"/>
              <w:left w:val="single" w:sz="12" w:space="0" w:color="000000"/>
              <w:bottom w:val="single" w:sz="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10,95</w:t>
            </w:r>
          </w:p>
        </w:tc>
      </w:tr>
      <w:tr w:rsidR="0046283C" w:rsidRPr="0046283C" w:rsidTr="00490586">
        <w:tc>
          <w:tcPr>
            <w:tcW w:w="0" w:type="auto"/>
            <w:tcBorders>
              <w:top w:val="single" w:sz="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autobuze</w:t>
            </w:r>
          </w:p>
        </w:tc>
        <w:tc>
          <w:tcPr>
            <w:tcW w:w="0" w:type="auto"/>
            <w:tcBorders>
              <w:top w:val="single" w:sz="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13,17</w:t>
            </w:r>
          </w:p>
        </w:tc>
        <w:tc>
          <w:tcPr>
            <w:tcW w:w="1982" w:type="dxa"/>
            <w:tcBorders>
              <w:top w:val="single" w:sz="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13,11</w:t>
            </w:r>
          </w:p>
        </w:tc>
      </w:tr>
    </w:tbl>
    <w:p w:rsidR="00176A42" w:rsidRDefault="00176A42" w:rsidP="0046283C">
      <w:pPr>
        <w:spacing w:line="360" w:lineRule="auto"/>
        <w:ind w:firstLine="720"/>
        <w:jc w:val="both"/>
        <w:rPr>
          <w:rFonts w:ascii="Arial" w:hAnsi="Arial" w:cs="Arial"/>
          <w:sz w:val="22"/>
          <w:szCs w:val="22"/>
        </w:rPr>
        <w:sectPr w:rsidR="00176A42" w:rsidSect="00176A42">
          <w:type w:val="continuous"/>
          <w:pgSz w:w="11906" w:h="16838"/>
          <w:pgMar w:top="1417" w:right="1133" w:bottom="1417" w:left="1417" w:header="708" w:footer="708" w:gutter="0"/>
          <w:cols w:num="2" w:space="708"/>
          <w:docGrid w:linePitch="360"/>
        </w:sectPr>
      </w:pPr>
    </w:p>
    <w:p w:rsidR="00490586" w:rsidRPr="00490586" w:rsidRDefault="00490586" w:rsidP="00490586">
      <w:pPr>
        <w:pStyle w:val="Listparagraf"/>
        <w:spacing w:line="360" w:lineRule="auto"/>
        <w:jc w:val="both"/>
        <w:rPr>
          <w:rFonts w:ascii="Arial" w:hAnsi="Arial" w:cs="Arial"/>
          <w:sz w:val="22"/>
          <w:szCs w:val="22"/>
        </w:rPr>
      </w:pPr>
    </w:p>
    <w:p w:rsidR="0046283C" w:rsidRPr="0046283C" w:rsidRDefault="0046283C" w:rsidP="0046283C">
      <w:pPr>
        <w:pStyle w:val="Listparagraf"/>
        <w:numPr>
          <w:ilvl w:val="0"/>
          <w:numId w:val="28"/>
        </w:numPr>
        <w:spacing w:line="360" w:lineRule="auto"/>
        <w:jc w:val="both"/>
        <w:rPr>
          <w:rStyle w:val="normalchar1"/>
          <w:rFonts w:ascii="Arial" w:hAnsi="Arial" w:cs="Arial"/>
          <w:sz w:val="22"/>
          <w:szCs w:val="22"/>
        </w:rPr>
      </w:pPr>
      <w:r w:rsidRPr="0046283C">
        <w:rPr>
          <w:rFonts w:ascii="Arial" w:hAnsi="Arial" w:cs="Arial"/>
          <w:b/>
          <w:sz w:val="22"/>
          <w:szCs w:val="22"/>
        </w:rPr>
        <w:lastRenderedPageBreak/>
        <w:t xml:space="preserve">Activitatea economico-financiară </w:t>
      </w:r>
    </w:p>
    <w:p w:rsidR="0046283C" w:rsidRPr="0046283C" w:rsidRDefault="0046283C" w:rsidP="0046283C">
      <w:pPr>
        <w:spacing w:line="360" w:lineRule="auto"/>
        <w:ind w:firstLine="709"/>
        <w:jc w:val="both"/>
        <w:rPr>
          <w:rFonts w:ascii="Arial" w:hAnsi="Arial" w:cs="Arial"/>
          <w:sz w:val="22"/>
          <w:szCs w:val="22"/>
        </w:rPr>
      </w:pPr>
      <w:r w:rsidRPr="0046283C">
        <w:rPr>
          <w:rFonts w:ascii="Arial" w:hAnsi="Arial" w:cs="Arial"/>
          <w:sz w:val="22"/>
          <w:szCs w:val="22"/>
        </w:rPr>
        <w:t xml:space="preserve">Proiectul Bugetului de Venituri </w:t>
      </w:r>
      <w:r>
        <w:rPr>
          <w:rFonts w:ascii="Arial" w:hAnsi="Arial" w:cs="Arial"/>
          <w:sz w:val="22"/>
          <w:szCs w:val="22"/>
        </w:rPr>
        <w:t>ș</w:t>
      </w:r>
      <w:r w:rsidRPr="0046283C">
        <w:rPr>
          <w:rFonts w:ascii="Arial" w:hAnsi="Arial" w:cs="Arial"/>
          <w:sz w:val="22"/>
          <w:szCs w:val="22"/>
        </w:rPr>
        <w:t>i Cheltuieli a fost aprobat de Consiliul General al Municipiului Bucure</w:t>
      </w:r>
      <w:r>
        <w:rPr>
          <w:rFonts w:ascii="Arial" w:hAnsi="Arial" w:cs="Arial"/>
          <w:sz w:val="22"/>
          <w:szCs w:val="22"/>
        </w:rPr>
        <w:t>ș</w:t>
      </w:r>
      <w:r w:rsidRPr="0046283C">
        <w:rPr>
          <w:rFonts w:ascii="Arial" w:hAnsi="Arial" w:cs="Arial"/>
          <w:sz w:val="22"/>
          <w:szCs w:val="22"/>
        </w:rPr>
        <w:t>ti în data de 22.02.2018, prin Hotărârea nr.63, având următoarea structură:</w:t>
      </w:r>
    </w:p>
    <w:p w:rsidR="0046283C" w:rsidRPr="0046283C" w:rsidRDefault="0046283C" w:rsidP="0046283C">
      <w:pPr>
        <w:spacing w:line="360" w:lineRule="auto"/>
        <w:jc w:val="both"/>
        <w:rPr>
          <w:rFonts w:ascii="Arial" w:hAnsi="Arial" w:cs="Arial"/>
          <w:sz w:val="22"/>
          <w:szCs w:val="22"/>
        </w:rPr>
      </w:pPr>
    </w:p>
    <w:tbl>
      <w:tblPr>
        <w:tblStyle w:val="Tabelgril"/>
        <w:tblW w:w="0" w:type="auto"/>
        <w:jc w:val="center"/>
        <w:tblLook w:val="04A0" w:firstRow="1" w:lastRow="0" w:firstColumn="1" w:lastColumn="0" w:noHBand="0" w:noVBand="1"/>
      </w:tblPr>
      <w:tblGrid>
        <w:gridCol w:w="3794"/>
        <w:gridCol w:w="1984"/>
      </w:tblGrid>
      <w:tr w:rsidR="0046283C" w:rsidRPr="0046283C" w:rsidTr="0046283C">
        <w:trPr>
          <w:jc w:val="center"/>
        </w:trPr>
        <w:tc>
          <w:tcPr>
            <w:tcW w:w="3794" w:type="dxa"/>
          </w:tcPr>
          <w:p w:rsidR="0046283C" w:rsidRPr="0046283C" w:rsidRDefault="0046283C" w:rsidP="0046283C">
            <w:pPr>
              <w:spacing w:line="360" w:lineRule="auto"/>
              <w:jc w:val="both"/>
              <w:rPr>
                <w:rFonts w:ascii="Arial" w:hAnsi="Arial" w:cs="Arial"/>
                <w:sz w:val="22"/>
                <w:szCs w:val="22"/>
                <w:lang w:val="ro-RO"/>
              </w:rPr>
            </w:pPr>
            <w:r w:rsidRPr="0046283C">
              <w:rPr>
                <w:rFonts w:ascii="Arial" w:hAnsi="Arial" w:cs="Arial"/>
                <w:sz w:val="22"/>
                <w:szCs w:val="22"/>
                <w:lang w:val="ro-RO"/>
              </w:rPr>
              <w:t xml:space="preserve">VENITURI TOTALE, din care:  </w:t>
            </w:r>
          </w:p>
        </w:tc>
        <w:tc>
          <w:tcPr>
            <w:tcW w:w="1984" w:type="dxa"/>
          </w:tcPr>
          <w:p w:rsidR="0046283C" w:rsidRPr="0046283C" w:rsidRDefault="0046283C" w:rsidP="0046283C">
            <w:pPr>
              <w:spacing w:line="360" w:lineRule="auto"/>
              <w:jc w:val="both"/>
              <w:rPr>
                <w:rFonts w:ascii="Arial" w:hAnsi="Arial" w:cs="Arial"/>
                <w:sz w:val="22"/>
                <w:szCs w:val="22"/>
                <w:lang w:val="ro-RO"/>
              </w:rPr>
            </w:pPr>
            <w:r w:rsidRPr="0046283C">
              <w:rPr>
                <w:rFonts w:ascii="Arial" w:hAnsi="Arial" w:cs="Arial"/>
                <w:sz w:val="22"/>
                <w:szCs w:val="22"/>
                <w:lang w:val="ro-RO"/>
              </w:rPr>
              <w:t>996.686 mii lei</w:t>
            </w:r>
          </w:p>
        </w:tc>
      </w:tr>
      <w:tr w:rsidR="0046283C" w:rsidRPr="0046283C" w:rsidTr="0046283C">
        <w:trPr>
          <w:jc w:val="center"/>
        </w:trPr>
        <w:tc>
          <w:tcPr>
            <w:tcW w:w="3794" w:type="dxa"/>
          </w:tcPr>
          <w:p w:rsidR="0046283C" w:rsidRPr="0046283C" w:rsidRDefault="0046283C" w:rsidP="0046283C">
            <w:pPr>
              <w:spacing w:line="360" w:lineRule="auto"/>
              <w:jc w:val="both"/>
              <w:rPr>
                <w:rFonts w:ascii="Arial" w:hAnsi="Arial" w:cs="Arial"/>
                <w:sz w:val="22"/>
                <w:szCs w:val="22"/>
                <w:lang w:val="ro-RO"/>
              </w:rPr>
            </w:pPr>
            <w:r w:rsidRPr="0046283C">
              <w:rPr>
                <w:rFonts w:ascii="Arial" w:hAnsi="Arial" w:cs="Arial"/>
                <w:sz w:val="22"/>
                <w:szCs w:val="22"/>
                <w:lang w:val="ro-RO"/>
              </w:rPr>
              <w:t>Venituri proprii:</w:t>
            </w:r>
          </w:p>
        </w:tc>
        <w:tc>
          <w:tcPr>
            <w:tcW w:w="1984" w:type="dxa"/>
          </w:tcPr>
          <w:p w:rsidR="0046283C" w:rsidRPr="0046283C" w:rsidRDefault="0046283C" w:rsidP="0046283C">
            <w:pPr>
              <w:spacing w:line="360" w:lineRule="auto"/>
              <w:jc w:val="both"/>
              <w:rPr>
                <w:rFonts w:ascii="Arial" w:hAnsi="Arial" w:cs="Arial"/>
                <w:sz w:val="22"/>
                <w:szCs w:val="22"/>
                <w:lang w:val="ro-RO"/>
              </w:rPr>
            </w:pPr>
            <w:r w:rsidRPr="0046283C">
              <w:rPr>
                <w:rFonts w:ascii="Arial" w:hAnsi="Arial" w:cs="Arial"/>
                <w:sz w:val="22"/>
                <w:szCs w:val="22"/>
                <w:lang w:val="ro-RO"/>
              </w:rPr>
              <w:t>302.796 mii lei</w:t>
            </w:r>
          </w:p>
        </w:tc>
      </w:tr>
      <w:tr w:rsidR="0046283C" w:rsidRPr="0046283C" w:rsidTr="0046283C">
        <w:trPr>
          <w:jc w:val="center"/>
        </w:trPr>
        <w:tc>
          <w:tcPr>
            <w:tcW w:w="3794" w:type="dxa"/>
            <w:tcBorders>
              <w:bottom w:val="single" w:sz="4" w:space="0" w:color="auto"/>
            </w:tcBorders>
          </w:tcPr>
          <w:p w:rsidR="0046283C" w:rsidRPr="0046283C" w:rsidRDefault="0046283C" w:rsidP="0046283C">
            <w:pPr>
              <w:spacing w:line="360" w:lineRule="auto"/>
              <w:jc w:val="both"/>
              <w:rPr>
                <w:rFonts w:ascii="Arial" w:hAnsi="Arial" w:cs="Arial"/>
                <w:sz w:val="22"/>
                <w:szCs w:val="22"/>
                <w:lang w:val="ro-RO"/>
              </w:rPr>
            </w:pPr>
            <w:r w:rsidRPr="0046283C">
              <w:rPr>
                <w:rFonts w:ascii="Arial" w:hAnsi="Arial" w:cs="Arial"/>
                <w:sz w:val="22"/>
                <w:szCs w:val="22"/>
                <w:lang w:val="ro-RO"/>
              </w:rPr>
              <w:t>Subven</w:t>
            </w:r>
            <w:r>
              <w:rPr>
                <w:rFonts w:ascii="Arial" w:hAnsi="Arial" w:cs="Arial"/>
                <w:sz w:val="22"/>
                <w:szCs w:val="22"/>
                <w:lang w:val="ro-RO"/>
              </w:rPr>
              <w:t>ț</w:t>
            </w:r>
            <w:r w:rsidRPr="0046283C">
              <w:rPr>
                <w:rFonts w:ascii="Arial" w:hAnsi="Arial" w:cs="Arial"/>
                <w:sz w:val="22"/>
                <w:szCs w:val="22"/>
                <w:lang w:val="ro-RO"/>
              </w:rPr>
              <w:t>ie:</w:t>
            </w:r>
          </w:p>
        </w:tc>
        <w:tc>
          <w:tcPr>
            <w:tcW w:w="1984" w:type="dxa"/>
            <w:tcBorders>
              <w:bottom w:val="single" w:sz="4" w:space="0" w:color="auto"/>
            </w:tcBorders>
          </w:tcPr>
          <w:p w:rsidR="0046283C" w:rsidRPr="0046283C" w:rsidRDefault="0046283C" w:rsidP="0046283C">
            <w:pPr>
              <w:spacing w:line="360" w:lineRule="auto"/>
              <w:jc w:val="both"/>
              <w:rPr>
                <w:rFonts w:ascii="Arial" w:hAnsi="Arial" w:cs="Arial"/>
                <w:sz w:val="22"/>
                <w:szCs w:val="22"/>
                <w:lang w:val="ro-RO"/>
              </w:rPr>
            </w:pPr>
            <w:r w:rsidRPr="0046283C">
              <w:rPr>
                <w:rFonts w:ascii="Arial" w:hAnsi="Arial" w:cs="Arial"/>
                <w:sz w:val="22"/>
                <w:szCs w:val="22"/>
                <w:lang w:val="ro-RO"/>
              </w:rPr>
              <w:t>693.890 mii lei</w:t>
            </w:r>
          </w:p>
        </w:tc>
      </w:tr>
      <w:tr w:rsidR="0046283C" w:rsidRPr="0046283C" w:rsidTr="0046283C">
        <w:trPr>
          <w:jc w:val="center"/>
        </w:trPr>
        <w:tc>
          <w:tcPr>
            <w:tcW w:w="3794" w:type="dxa"/>
            <w:tcBorders>
              <w:left w:val="nil"/>
              <w:right w:val="nil"/>
            </w:tcBorders>
          </w:tcPr>
          <w:p w:rsidR="0046283C" w:rsidRPr="0046283C" w:rsidRDefault="0046283C" w:rsidP="0046283C">
            <w:pPr>
              <w:spacing w:line="360" w:lineRule="auto"/>
              <w:jc w:val="both"/>
              <w:rPr>
                <w:rFonts w:ascii="Arial" w:hAnsi="Arial" w:cs="Arial"/>
                <w:sz w:val="22"/>
                <w:szCs w:val="22"/>
                <w:lang w:val="ro-RO"/>
              </w:rPr>
            </w:pPr>
          </w:p>
        </w:tc>
        <w:tc>
          <w:tcPr>
            <w:tcW w:w="1984" w:type="dxa"/>
            <w:tcBorders>
              <w:left w:val="nil"/>
              <w:right w:val="nil"/>
            </w:tcBorders>
          </w:tcPr>
          <w:p w:rsidR="0046283C" w:rsidRPr="0046283C" w:rsidRDefault="0046283C" w:rsidP="0046283C">
            <w:pPr>
              <w:spacing w:line="360" w:lineRule="auto"/>
              <w:jc w:val="both"/>
              <w:rPr>
                <w:rFonts w:ascii="Arial" w:hAnsi="Arial" w:cs="Arial"/>
                <w:sz w:val="22"/>
                <w:szCs w:val="22"/>
                <w:lang w:val="ro-RO"/>
              </w:rPr>
            </w:pPr>
          </w:p>
        </w:tc>
      </w:tr>
      <w:tr w:rsidR="0046283C" w:rsidRPr="0046283C" w:rsidTr="0046283C">
        <w:trPr>
          <w:jc w:val="center"/>
        </w:trPr>
        <w:tc>
          <w:tcPr>
            <w:tcW w:w="3794" w:type="dxa"/>
          </w:tcPr>
          <w:p w:rsidR="0046283C" w:rsidRPr="0046283C" w:rsidRDefault="0046283C" w:rsidP="0046283C">
            <w:pPr>
              <w:spacing w:line="360" w:lineRule="auto"/>
              <w:jc w:val="both"/>
              <w:rPr>
                <w:rFonts w:ascii="Arial" w:hAnsi="Arial" w:cs="Arial"/>
                <w:sz w:val="22"/>
                <w:szCs w:val="22"/>
                <w:lang w:val="ro-RO"/>
              </w:rPr>
            </w:pPr>
            <w:r w:rsidRPr="0046283C">
              <w:rPr>
                <w:rFonts w:ascii="Arial" w:hAnsi="Arial" w:cs="Arial"/>
                <w:sz w:val="22"/>
                <w:szCs w:val="22"/>
                <w:lang w:val="ro-RO"/>
              </w:rPr>
              <w:t>CHELTUIELI TOTALE, din care:</w:t>
            </w:r>
          </w:p>
        </w:tc>
        <w:tc>
          <w:tcPr>
            <w:tcW w:w="1984" w:type="dxa"/>
          </w:tcPr>
          <w:p w:rsidR="0046283C" w:rsidRPr="0046283C" w:rsidRDefault="0046283C" w:rsidP="0046283C">
            <w:pPr>
              <w:spacing w:line="360" w:lineRule="auto"/>
              <w:jc w:val="both"/>
              <w:rPr>
                <w:rFonts w:ascii="Arial" w:hAnsi="Arial" w:cs="Arial"/>
                <w:sz w:val="22"/>
                <w:szCs w:val="22"/>
                <w:lang w:val="ro-RO"/>
              </w:rPr>
            </w:pPr>
            <w:r w:rsidRPr="0046283C">
              <w:rPr>
                <w:rFonts w:ascii="Arial" w:hAnsi="Arial" w:cs="Arial"/>
                <w:sz w:val="22"/>
                <w:szCs w:val="22"/>
                <w:lang w:val="ro-RO"/>
              </w:rPr>
              <w:t>996.686 mii lei</w:t>
            </w:r>
          </w:p>
        </w:tc>
      </w:tr>
    </w:tbl>
    <w:p w:rsidR="0046283C" w:rsidRPr="0046283C" w:rsidRDefault="0046283C" w:rsidP="0046283C">
      <w:pPr>
        <w:pStyle w:val="Listparagraf"/>
        <w:spacing w:line="360" w:lineRule="auto"/>
        <w:ind w:left="0" w:firstLine="360"/>
        <w:jc w:val="both"/>
        <w:rPr>
          <w:rFonts w:ascii="Arial" w:hAnsi="Arial" w:cs="Arial"/>
          <w:sz w:val="22"/>
          <w:szCs w:val="22"/>
        </w:rPr>
      </w:pPr>
      <w:r w:rsidRPr="0046283C">
        <w:rPr>
          <w:rFonts w:ascii="Arial" w:hAnsi="Arial" w:cs="Arial"/>
          <w:sz w:val="22"/>
          <w:szCs w:val="22"/>
        </w:rPr>
        <w:t>Pentru activitatea de investi</w:t>
      </w:r>
      <w:r>
        <w:rPr>
          <w:rFonts w:ascii="Arial" w:hAnsi="Arial" w:cs="Arial"/>
          <w:sz w:val="22"/>
          <w:szCs w:val="22"/>
        </w:rPr>
        <w:t>ț</w:t>
      </w:r>
      <w:r w:rsidRPr="0046283C">
        <w:rPr>
          <w:rFonts w:ascii="Arial" w:hAnsi="Arial" w:cs="Arial"/>
          <w:sz w:val="22"/>
          <w:szCs w:val="22"/>
        </w:rPr>
        <w:t>ii suma aprobată a fost de 231.784,49 mii lei, repartizată astfel:</w:t>
      </w:r>
    </w:p>
    <w:tbl>
      <w:tblPr>
        <w:tblStyle w:val="Tabelgril"/>
        <w:tblW w:w="0" w:type="auto"/>
        <w:jc w:val="center"/>
        <w:tblLook w:val="04A0" w:firstRow="1" w:lastRow="0" w:firstColumn="1" w:lastColumn="0" w:noHBand="0" w:noVBand="1"/>
      </w:tblPr>
      <w:tblGrid>
        <w:gridCol w:w="4678"/>
        <w:gridCol w:w="2126"/>
      </w:tblGrid>
      <w:tr w:rsidR="0046283C" w:rsidRPr="0046283C" w:rsidTr="0046283C">
        <w:trPr>
          <w:jc w:val="center"/>
        </w:trPr>
        <w:tc>
          <w:tcPr>
            <w:tcW w:w="4678" w:type="dxa"/>
          </w:tcPr>
          <w:p w:rsidR="0046283C" w:rsidRPr="0046283C" w:rsidRDefault="0046283C" w:rsidP="0046283C">
            <w:pPr>
              <w:pStyle w:val="Listparagraf"/>
              <w:spacing w:line="360" w:lineRule="auto"/>
              <w:ind w:left="0"/>
              <w:jc w:val="both"/>
              <w:rPr>
                <w:rFonts w:ascii="Arial" w:hAnsi="Arial" w:cs="Arial"/>
                <w:sz w:val="22"/>
                <w:szCs w:val="22"/>
                <w:lang w:val="ro-RO"/>
              </w:rPr>
            </w:pPr>
            <w:r w:rsidRPr="0046283C">
              <w:rPr>
                <w:rFonts w:ascii="Arial" w:hAnsi="Arial" w:cs="Arial"/>
                <w:sz w:val="22"/>
                <w:szCs w:val="22"/>
                <w:lang w:val="ro-RO"/>
              </w:rPr>
              <w:t>1. surse proprii:</w:t>
            </w:r>
          </w:p>
        </w:tc>
        <w:tc>
          <w:tcPr>
            <w:tcW w:w="2126" w:type="dxa"/>
          </w:tcPr>
          <w:p w:rsidR="0046283C" w:rsidRPr="0046283C" w:rsidRDefault="0046283C" w:rsidP="0046283C">
            <w:pPr>
              <w:pStyle w:val="Listparagraf"/>
              <w:spacing w:line="360" w:lineRule="auto"/>
              <w:ind w:left="0"/>
              <w:jc w:val="both"/>
              <w:rPr>
                <w:rFonts w:ascii="Arial" w:hAnsi="Arial" w:cs="Arial"/>
                <w:sz w:val="22"/>
                <w:szCs w:val="22"/>
                <w:lang w:val="ro-RO"/>
              </w:rPr>
            </w:pPr>
            <w:r w:rsidRPr="0046283C">
              <w:rPr>
                <w:rFonts w:ascii="Arial" w:hAnsi="Arial" w:cs="Arial"/>
                <w:sz w:val="22"/>
                <w:szCs w:val="22"/>
                <w:lang w:val="ro-RO"/>
              </w:rPr>
              <w:t>5.910,33 mii lei</w:t>
            </w:r>
          </w:p>
        </w:tc>
      </w:tr>
      <w:tr w:rsidR="0046283C" w:rsidRPr="0046283C" w:rsidTr="0046283C">
        <w:trPr>
          <w:jc w:val="center"/>
        </w:trPr>
        <w:tc>
          <w:tcPr>
            <w:tcW w:w="4678" w:type="dxa"/>
          </w:tcPr>
          <w:p w:rsidR="0046283C" w:rsidRPr="0046283C" w:rsidRDefault="0046283C" w:rsidP="0046283C">
            <w:pPr>
              <w:pStyle w:val="Listparagraf"/>
              <w:spacing w:line="360" w:lineRule="auto"/>
              <w:ind w:left="0"/>
              <w:jc w:val="both"/>
              <w:rPr>
                <w:rFonts w:ascii="Arial" w:hAnsi="Arial" w:cs="Arial"/>
                <w:sz w:val="22"/>
                <w:szCs w:val="22"/>
                <w:lang w:val="ro-RO"/>
              </w:rPr>
            </w:pPr>
            <w:r w:rsidRPr="0046283C">
              <w:rPr>
                <w:rFonts w:ascii="Arial" w:hAnsi="Arial" w:cs="Arial"/>
                <w:sz w:val="22"/>
                <w:szCs w:val="22"/>
                <w:lang w:val="ro-RO"/>
              </w:rPr>
              <w:t xml:space="preserve">2. alocări de la buget, din care:   </w:t>
            </w:r>
          </w:p>
        </w:tc>
        <w:tc>
          <w:tcPr>
            <w:tcW w:w="2126" w:type="dxa"/>
          </w:tcPr>
          <w:p w:rsidR="0046283C" w:rsidRPr="0046283C" w:rsidRDefault="0046283C" w:rsidP="0046283C">
            <w:pPr>
              <w:pStyle w:val="Listparagraf"/>
              <w:spacing w:line="360" w:lineRule="auto"/>
              <w:ind w:left="0"/>
              <w:jc w:val="both"/>
              <w:rPr>
                <w:rFonts w:ascii="Arial" w:hAnsi="Arial" w:cs="Arial"/>
                <w:sz w:val="22"/>
                <w:szCs w:val="22"/>
                <w:lang w:val="ro-RO"/>
              </w:rPr>
            </w:pPr>
            <w:r w:rsidRPr="0046283C">
              <w:rPr>
                <w:rFonts w:ascii="Arial" w:hAnsi="Arial" w:cs="Arial"/>
                <w:sz w:val="22"/>
                <w:szCs w:val="22"/>
                <w:lang w:val="ro-RO"/>
              </w:rPr>
              <w:t>225.874,16 mii lei</w:t>
            </w:r>
          </w:p>
        </w:tc>
      </w:tr>
      <w:tr w:rsidR="0046283C" w:rsidRPr="0046283C" w:rsidTr="0046283C">
        <w:trPr>
          <w:jc w:val="center"/>
        </w:trPr>
        <w:tc>
          <w:tcPr>
            <w:tcW w:w="4678" w:type="dxa"/>
          </w:tcPr>
          <w:p w:rsidR="0046283C" w:rsidRPr="0046283C" w:rsidRDefault="0046283C" w:rsidP="0046283C">
            <w:pPr>
              <w:pStyle w:val="Listparagraf"/>
              <w:spacing w:line="360" w:lineRule="auto"/>
              <w:ind w:left="0"/>
              <w:jc w:val="both"/>
              <w:rPr>
                <w:rFonts w:ascii="Arial" w:hAnsi="Arial" w:cs="Arial"/>
                <w:sz w:val="22"/>
                <w:szCs w:val="22"/>
                <w:lang w:val="ro-RO"/>
              </w:rPr>
            </w:pPr>
            <w:r w:rsidRPr="0046283C">
              <w:rPr>
                <w:rFonts w:ascii="Arial" w:hAnsi="Arial" w:cs="Arial"/>
                <w:sz w:val="22"/>
                <w:szCs w:val="22"/>
                <w:lang w:val="ro-RO"/>
              </w:rPr>
              <w:t>- aloca</w:t>
            </w:r>
            <w:r>
              <w:rPr>
                <w:rFonts w:ascii="Arial" w:hAnsi="Arial" w:cs="Arial"/>
                <w:sz w:val="22"/>
                <w:szCs w:val="22"/>
                <w:lang w:val="ro-RO"/>
              </w:rPr>
              <w:t>ț</w:t>
            </w:r>
            <w:r w:rsidRPr="0046283C">
              <w:rPr>
                <w:rFonts w:ascii="Arial" w:hAnsi="Arial" w:cs="Arial"/>
                <w:sz w:val="22"/>
                <w:szCs w:val="22"/>
                <w:lang w:val="ro-RO"/>
              </w:rPr>
              <w:t>ii bugetare</w:t>
            </w:r>
          </w:p>
        </w:tc>
        <w:tc>
          <w:tcPr>
            <w:tcW w:w="2126" w:type="dxa"/>
          </w:tcPr>
          <w:p w:rsidR="0046283C" w:rsidRPr="0046283C" w:rsidRDefault="0046283C" w:rsidP="0046283C">
            <w:pPr>
              <w:pStyle w:val="Listparagraf"/>
              <w:spacing w:line="360" w:lineRule="auto"/>
              <w:ind w:left="0"/>
              <w:jc w:val="both"/>
              <w:rPr>
                <w:rFonts w:ascii="Arial" w:hAnsi="Arial" w:cs="Arial"/>
                <w:sz w:val="22"/>
                <w:szCs w:val="22"/>
                <w:lang w:val="ro-RO"/>
              </w:rPr>
            </w:pPr>
            <w:r w:rsidRPr="0046283C">
              <w:rPr>
                <w:rFonts w:ascii="Arial" w:hAnsi="Arial" w:cs="Arial"/>
                <w:sz w:val="22"/>
                <w:szCs w:val="22"/>
                <w:lang w:val="ro-RO"/>
              </w:rPr>
              <w:t>201.944,16 mii lei</w:t>
            </w:r>
          </w:p>
        </w:tc>
      </w:tr>
      <w:tr w:rsidR="0046283C" w:rsidRPr="0046283C" w:rsidTr="0046283C">
        <w:trPr>
          <w:jc w:val="center"/>
        </w:trPr>
        <w:tc>
          <w:tcPr>
            <w:tcW w:w="4678" w:type="dxa"/>
          </w:tcPr>
          <w:p w:rsidR="0046283C" w:rsidRPr="0046283C" w:rsidRDefault="0046283C" w:rsidP="0046283C">
            <w:pPr>
              <w:pStyle w:val="Listparagraf"/>
              <w:spacing w:line="360" w:lineRule="auto"/>
              <w:ind w:left="0"/>
              <w:jc w:val="both"/>
              <w:rPr>
                <w:rFonts w:ascii="Arial" w:hAnsi="Arial" w:cs="Arial"/>
                <w:sz w:val="22"/>
                <w:szCs w:val="22"/>
                <w:lang w:val="ro-RO"/>
              </w:rPr>
            </w:pPr>
            <w:r w:rsidRPr="0046283C">
              <w:rPr>
                <w:rFonts w:ascii="Arial" w:hAnsi="Arial" w:cs="Arial"/>
                <w:sz w:val="22"/>
                <w:szCs w:val="22"/>
                <w:lang w:val="ro-RO"/>
              </w:rPr>
              <w:t>- rambursări de credite externe(rata fixă)</w:t>
            </w:r>
          </w:p>
        </w:tc>
        <w:tc>
          <w:tcPr>
            <w:tcW w:w="2126" w:type="dxa"/>
          </w:tcPr>
          <w:p w:rsidR="0046283C" w:rsidRPr="0046283C" w:rsidRDefault="0046283C" w:rsidP="0046283C">
            <w:pPr>
              <w:pStyle w:val="Listparagraf"/>
              <w:spacing w:line="360" w:lineRule="auto"/>
              <w:ind w:left="0"/>
              <w:jc w:val="both"/>
              <w:rPr>
                <w:rFonts w:ascii="Arial" w:hAnsi="Arial" w:cs="Arial"/>
                <w:sz w:val="22"/>
                <w:szCs w:val="22"/>
                <w:lang w:val="ro-RO"/>
              </w:rPr>
            </w:pPr>
            <w:r w:rsidRPr="0046283C">
              <w:rPr>
                <w:rFonts w:ascii="Arial" w:hAnsi="Arial" w:cs="Arial"/>
                <w:sz w:val="22"/>
                <w:szCs w:val="22"/>
                <w:lang w:val="ro-RO"/>
              </w:rPr>
              <w:t xml:space="preserve">23.930,00 mii lei  </w:t>
            </w:r>
          </w:p>
        </w:tc>
      </w:tr>
    </w:tbl>
    <w:p w:rsidR="0046283C" w:rsidRPr="0046283C" w:rsidRDefault="0046283C" w:rsidP="0046283C">
      <w:pPr>
        <w:pStyle w:val="Listparagraf"/>
        <w:spacing w:line="360" w:lineRule="auto"/>
        <w:ind w:left="1080"/>
        <w:jc w:val="both"/>
        <w:rPr>
          <w:rFonts w:ascii="Arial" w:hAnsi="Arial" w:cs="Arial"/>
          <w:sz w:val="22"/>
          <w:szCs w:val="22"/>
        </w:rPr>
      </w:pPr>
    </w:p>
    <w:p w:rsidR="0046283C" w:rsidRPr="0046283C" w:rsidRDefault="0046283C" w:rsidP="0046283C">
      <w:pPr>
        <w:spacing w:line="360" w:lineRule="auto"/>
        <w:ind w:firstLine="708"/>
        <w:contextualSpacing/>
        <w:jc w:val="both"/>
        <w:rPr>
          <w:rFonts w:ascii="Arial" w:hAnsi="Arial" w:cs="Arial"/>
          <w:sz w:val="22"/>
          <w:szCs w:val="22"/>
        </w:rPr>
      </w:pPr>
      <w:r w:rsidRPr="0046283C">
        <w:rPr>
          <w:rFonts w:ascii="Arial" w:hAnsi="Arial" w:cs="Arial"/>
          <w:sz w:val="22"/>
          <w:szCs w:val="22"/>
        </w:rPr>
        <w:t>În cadrul aceleia</w:t>
      </w:r>
      <w:r>
        <w:rPr>
          <w:rFonts w:ascii="Arial" w:hAnsi="Arial" w:cs="Arial"/>
          <w:sz w:val="22"/>
          <w:szCs w:val="22"/>
        </w:rPr>
        <w:t>ș</w:t>
      </w:r>
      <w:r w:rsidRPr="0046283C">
        <w:rPr>
          <w:rFonts w:ascii="Arial" w:hAnsi="Arial" w:cs="Arial"/>
          <w:sz w:val="22"/>
          <w:szCs w:val="22"/>
        </w:rPr>
        <w:t xml:space="preserve">i </w:t>
      </w:r>
      <w:r>
        <w:rPr>
          <w:rFonts w:ascii="Arial" w:hAnsi="Arial" w:cs="Arial"/>
          <w:sz w:val="22"/>
          <w:szCs w:val="22"/>
        </w:rPr>
        <w:t>ș</w:t>
      </w:r>
      <w:r w:rsidRPr="0046283C">
        <w:rPr>
          <w:rFonts w:ascii="Arial" w:hAnsi="Arial" w:cs="Arial"/>
          <w:sz w:val="22"/>
          <w:szCs w:val="22"/>
        </w:rPr>
        <w:t>edin</w:t>
      </w:r>
      <w:r>
        <w:rPr>
          <w:rFonts w:ascii="Arial" w:hAnsi="Arial" w:cs="Arial"/>
          <w:sz w:val="22"/>
          <w:szCs w:val="22"/>
        </w:rPr>
        <w:t>ț</w:t>
      </w:r>
      <w:r w:rsidRPr="0046283C">
        <w:rPr>
          <w:rFonts w:ascii="Arial" w:hAnsi="Arial" w:cs="Arial"/>
          <w:sz w:val="22"/>
          <w:szCs w:val="22"/>
        </w:rPr>
        <w:t>e, Consiliul General al Municipiului Bucure</w:t>
      </w:r>
      <w:r>
        <w:rPr>
          <w:rFonts w:ascii="Arial" w:hAnsi="Arial" w:cs="Arial"/>
          <w:sz w:val="22"/>
          <w:szCs w:val="22"/>
        </w:rPr>
        <w:t>ș</w:t>
      </w:r>
      <w:r w:rsidRPr="0046283C">
        <w:rPr>
          <w:rFonts w:ascii="Arial" w:hAnsi="Arial" w:cs="Arial"/>
          <w:sz w:val="22"/>
          <w:szCs w:val="22"/>
        </w:rPr>
        <w:t>ti a aprobat, prin Hotărârea nr.54 Bugetul propriu al Municipiului Bucure</w:t>
      </w:r>
      <w:r>
        <w:rPr>
          <w:rFonts w:ascii="Arial" w:hAnsi="Arial" w:cs="Arial"/>
          <w:sz w:val="22"/>
          <w:szCs w:val="22"/>
        </w:rPr>
        <w:t>ș</w:t>
      </w:r>
      <w:r w:rsidRPr="0046283C">
        <w:rPr>
          <w:rFonts w:ascii="Arial" w:hAnsi="Arial" w:cs="Arial"/>
          <w:sz w:val="22"/>
          <w:szCs w:val="22"/>
        </w:rPr>
        <w:t>ti pentru anul 2018, sursele financiare alocate pentru asigurarea desfă</w:t>
      </w:r>
      <w:r>
        <w:rPr>
          <w:rFonts w:ascii="Arial" w:hAnsi="Arial" w:cs="Arial"/>
          <w:sz w:val="22"/>
          <w:szCs w:val="22"/>
        </w:rPr>
        <w:t>ș</w:t>
      </w:r>
      <w:r w:rsidRPr="0046283C">
        <w:rPr>
          <w:rFonts w:ascii="Arial" w:hAnsi="Arial" w:cs="Arial"/>
          <w:sz w:val="22"/>
          <w:szCs w:val="22"/>
        </w:rPr>
        <w:t>urării activită</w:t>
      </w:r>
      <w:r>
        <w:rPr>
          <w:rFonts w:ascii="Arial" w:hAnsi="Arial" w:cs="Arial"/>
          <w:sz w:val="22"/>
          <w:szCs w:val="22"/>
        </w:rPr>
        <w:t>ț</w:t>
      </w:r>
      <w:r w:rsidRPr="0046283C">
        <w:rPr>
          <w:rFonts w:ascii="Arial" w:hAnsi="Arial" w:cs="Arial"/>
          <w:sz w:val="22"/>
          <w:szCs w:val="22"/>
        </w:rPr>
        <w:t>ii de transport public de persoane fiind în cuantum de 369.593 mii lei.</w:t>
      </w:r>
    </w:p>
    <w:p w:rsidR="0046283C" w:rsidRPr="0046283C" w:rsidRDefault="0046283C" w:rsidP="0046283C">
      <w:pPr>
        <w:spacing w:line="360" w:lineRule="auto"/>
        <w:ind w:firstLine="709"/>
        <w:jc w:val="both"/>
        <w:rPr>
          <w:rFonts w:ascii="Arial" w:hAnsi="Arial" w:cs="Arial"/>
          <w:sz w:val="22"/>
          <w:szCs w:val="22"/>
        </w:rPr>
      </w:pPr>
      <w:r w:rsidRPr="0046283C">
        <w:rPr>
          <w:rFonts w:ascii="Arial" w:hAnsi="Arial" w:cs="Arial"/>
          <w:sz w:val="22"/>
          <w:szCs w:val="22"/>
        </w:rPr>
        <w:t xml:space="preserve">În </w:t>
      </w:r>
      <w:r>
        <w:rPr>
          <w:rFonts w:ascii="Arial" w:hAnsi="Arial" w:cs="Arial"/>
          <w:sz w:val="22"/>
          <w:szCs w:val="22"/>
        </w:rPr>
        <w:t>ș</w:t>
      </w:r>
      <w:r w:rsidRPr="0046283C">
        <w:rPr>
          <w:rFonts w:ascii="Arial" w:hAnsi="Arial" w:cs="Arial"/>
          <w:sz w:val="22"/>
          <w:szCs w:val="22"/>
        </w:rPr>
        <w:t>edin</w:t>
      </w:r>
      <w:r>
        <w:rPr>
          <w:rFonts w:ascii="Arial" w:hAnsi="Arial" w:cs="Arial"/>
          <w:sz w:val="22"/>
          <w:szCs w:val="22"/>
        </w:rPr>
        <w:t>ț</w:t>
      </w:r>
      <w:r w:rsidRPr="0046283C">
        <w:rPr>
          <w:rFonts w:ascii="Arial" w:hAnsi="Arial" w:cs="Arial"/>
          <w:sz w:val="22"/>
          <w:szCs w:val="22"/>
        </w:rPr>
        <w:t>a din data de 14.06.2018, Consiliul General al Municipiului Bucure</w:t>
      </w:r>
      <w:r>
        <w:rPr>
          <w:rFonts w:ascii="Arial" w:hAnsi="Arial" w:cs="Arial"/>
          <w:sz w:val="22"/>
          <w:szCs w:val="22"/>
        </w:rPr>
        <w:t>ș</w:t>
      </w:r>
      <w:r w:rsidRPr="0046283C">
        <w:rPr>
          <w:rFonts w:ascii="Arial" w:hAnsi="Arial" w:cs="Arial"/>
          <w:sz w:val="22"/>
          <w:szCs w:val="22"/>
        </w:rPr>
        <w:t>ti a aprobat, prin hotărârea nr.370, suplimentarea subven</w:t>
      </w:r>
      <w:r>
        <w:rPr>
          <w:rFonts w:ascii="Arial" w:hAnsi="Arial" w:cs="Arial"/>
          <w:sz w:val="22"/>
          <w:szCs w:val="22"/>
        </w:rPr>
        <w:t>ț</w:t>
      </w:r>
      <w:r w:rsidRPr="0046283C">
        <w:rPr>
          <w:rFonts w:ascii="Arial" w:hAnsi="Arial" w:cs="Arial"/>
          <w:sz w:val="22"/>
          <w:szCs w:val="22"/>
        </w:rPr>
        <w:t>iei alocată serviciului de transport public de persoane cu 90.000 mii lei, ajungând la o sumă de 459.593 mii lei pentru anul 2018.</w:t>
      </w:r>
    </w:p>
    <w:p w:rsidR="0046283C" w:rsidRPr="0046283C" w:rsidRDefault="0046283C" w:rsidP="0046283C">
      <w:pPr>
        <w:spacing w:line="360" w:lineRule="auto"/>
        <w:ind w:firstLine="709"/>
        <w:jc w:val="both"/>
        <w:rPr>
          <w:rFonts w:ascii="Arial" w:hAnsi="Arial" w:cs="Arial"/>
          <w:sz w:val="22"/>
          <w:szCs w:val="22"/>
        </w:rPr>
      </w:pPr>
      <w:r w:rsidRPr="0046283C">
        <w:rPr>
          <w:rFonts w:ascii="Arial" w:hAnsi="Arial" w:cs="Arial"/>
          <w:sz w:val="22"/>
          <w:szCs w:val="22"/>
        </w:rPr>
        <w:t xml:space="preserve">În data de 26.07.2018, a fost supusă aprobării în </w:t>
      </w:r>
      <w:r>
        <w:rPr>
          <w:rFonts w:ascii="Arial" w:hAnsi="Arial" w:cs="Arial"/>
          <w:sz w:val="22"/>
          <w:szCs w:val="22"/>
        </w:rPr>
        <w:t>ș</w:t>
      </w:r>
      <w:r w:rsidRPr="0046283C">
        <w:rPr>
          <w:rFonts w:ascii="Arial" w:hAnsi="Arial" w:cs="Arial"/>
          <w:sz w:val="22"/>
          <w:szCs w:val="22"/>
        </w:rPr>
        <w:t>edin</w:t>
      </w:r>
      <w:r>
        <w:rPr>
          <w:rFonts w:ascii="Arial" w:hAnsi="Arial" w:cs="Arial"/>
          <w:sz w:val="22"/>
          <w:szCs w:val="22"/>
        </w:rPr>
        <w:t>ț</w:t>
      </w:r>
      <w:r w:rsidRPr="0046283C">
        <w:rPr>
          <w:rFonts w:ascii="Arial" w:hAnsi="Arial" w:cs="Arial"/>
          <w:sz w:val="22"/>
          <w:szCs w:val="22"/>
        </w:rPr>
        <w:t>a Consiliului General al Municipiului Bucure</w:t>
      </w:r>
      <w:r>
        <w:rPr>
          <w:rFonts w:ascii="Arial" w:hAnsi="Arial" w:cs="Arial"/>
          <w:sz w:val="22"/>
          <w:szCs w:val="22"/>
        </w:rPr>
        <w:t>ș</w:t>
      </w:r>
      <w:r w:rsidRPr="0046283C">
        <w:rPr>
          <w:rFonts w:ascii="Arial" w:hAnsi="Arial" w:cs="Arial"/>
          <w:sz w:val="22"/>
          <w:szCs w:val="22"/>
        </w:rPr>
        <w:t>ti o nouă rectificare a bugetului propriu, HCGMB nr.447 incluzând suplimentarea subven</w:t>
      </w:r>
      <w:r>
        <w:rPr>
          <w:rFonts w:ascii="Arial" w:hAnsi="Arial" w:cs="Arial"/>
          <w:sz w:val="22"/>
          <w:szCs w:val="22"/>
        </w:rPr>
        <w:t>ț</w:t>
      </w:r>
      <w:r w:rsidRPr="0046283C">
        <w:rPr>
          <w:rFonts w:ascii="Arial" w:hAnsi="Arial" w:cs="Arial"/>
          <w:sz w:val="22"/>
          <w:szCs w:val="22"/>
        </w:rPr>
        <w:t>iei alocată serviciului de transport public de persoane cu 21.407 mii lei, ajungând la o sumă de 481.000 mii lei pentru anul 2018.</w:t>
      </w:r>
    </w:p>
    <w:p w:rsidR="0046283C" w:rsidRPr="0046283C" w:rsidRDefault="0046283C" w:rsidP="0046283C">
      <w:pPr>
        <w:pStyle w:val="Listparagraf"/>
        <w:spacing w:line="360" w:lineRule="auto"/>
        <w:ind w:left="0"/>
        <w:jc w:val="both"/>
        <w:rPr>
          <w:rFonts w:ascii="Arial" w:hAnsi="Arial" w:cs="Arial"/>
          <w:sz w:val="22"/>
          <w:szCs w:val="22"/>
        </w:rPr>
      </w:pPr>
      <w:r w:rsidRPr="0046283C">
        <w:rPr>
          <w:rFonts w:ascii="Arial" w:hAnsi="Arial" w:cs="Arial"/>
          <w:sz w:val="22"/>
          <w:szCs w:val="22"/>
        </w:rPr>
        <w:tab/>
        <w:t xml:space="preserve">În </w:t>
      </w:r>
      <w:r>
        <w:rPr>
          <w:rFonts w:ascii="Arial" w:hAnsi="Arial" w:cs="Arial"/>
          <w:sz w:val="22"/>
          <w:szCs w:val="22"/>
        </w:rPr>
        <w:t>ș</w:t>
      </w:r>
      <w:r w:rsidRPr="0046283C">
        <w:rPr>
          <w:rFonts w:ascii="Arial" w:hAnsi="Arial" w:cs="Arial"/>
          <w:sz w:val="22"/>
          <w:szCs w:val="22"/>
        </w:rPr>
        <w:t>edin</w:t>
      </w:r>
      <w:r>
        <w:rPr>
          <w:rFonts w:ascii="Arial" w:hAnsi="Arial" w:cs="Arial"/>
          <w:sz w:val="22"/>
          <w:szCs w:val="22"/>
        </w:rPr>
        <w:t>ț</w:t>
      </w:r>
      <w:r w:rsidRPr="0046283C">
        <w:rPr>
          <w:rFonts w:ascii="Arial" w:hAnsi="Arial" w:cs="Arial"/>
          <w:sz w:val="22"/>
          <w:szCs w:val="22"/>
        </w:rPr>
        <w:t>a Consiliului General al Municipiului Bucure</w:t>
      </w:r>
      <w:r>
        <w:rPr>
          <w:rFonts w:ascii="Arial" w:hAnsi="Arial" w:cs="Arial"/>
          <w:sz w:val="22"/>
          <w:szCs w:val="22"/>
        </w:rPr>
        <w:t>ș</w:t>
      </w:r>
      <w:r w:rsidRPr="0046283C">
        <w:rPr>
          <w:rFonts w:ascii="Arial" w:hAnsi="Arial" w:cs="Arial"/>
          <w:sz w:val="22"/>
          <w:szCs w:val="22"/>
        </w:rPr>
        <w:t>ti din 23.08.2018, prin hotărârea nr.557 privind rectificarea Bugetului Municipiului Bucure</w:t>
      </w:r>
      <w:r>
        <w:rPr>
          <w:rFonts w:ascii="Arial" w:hAnsi="Arial" w:cs="Arial"/>
          <w:sz w:val="22"/>
          <w:szCs w:val="22"/>
        </w:rPr>
        <w:t>ș</w:t>
      </w:r>
      <w:r w:rsidRPr="0046283C">
        <w:rPr>
          <w:rFonts w:ascii="Arial" w:hAnsi="Arial" w:cs="Arial"/>
          <w:sz w:val="22"/>
          <w:szCs w:val="22"/>
        </w:rPr>
        <w:t>ti pe anul 2018, a fost aprobată suplimentarea subven</w:t>
      </w:r>
      <w:r>
        <w:rPr>
          <w:rFonts w:ascii="Arial" w:hAnsi="Arial" w:cs="Arial"/>
          <w:sz w:val="22"/>
          <w:szCs w:val="22"/>
        </w:rPr>
        <w:t>ț</w:t>
      </w:r>
      <w:r w:rsidRPr="0046283C">
        <w:rPr>
          <w:rFonts w:ascii="Arial" w:hAnsi="Arial" w:cs="Arial"/>
          <w:sz w:val="22"/>
          <w:szCs w:val="22"/>
        </w:rPr>
        <w:t>iei pentru R.A.T.B. cu suma de 43.787,29 mii lei, ajungând la o sumă de 524.787,29 mii lei pentru anul 2018.</w:t>
      </w:r>
    </w:p>
    <w:p w:rsidR="0046283C" w:rsidRPr="0046283C" w:rsidRDefault="0046283C" w:rsidP="0046283C">
      <w:pPr>
        <w:pStyle w:val="Listparagraf"/>
        <w:spacing w:line="360" w:lineRule="auto"/>
        <w:ind w:left="0"/>
        <w:jc w:val="both"/>
        <w:rPr>
          <w:rFonts w:ascii="Arial" w:hAnsi="Arial" w:cs="Arial"/>
          <w:sz w:val="22"/>
          <w:szCs w:val="22"/>
        </w:rPr>
      </w:pPr>
      <w:r w:rsidRPr="0046283C">
        <w:rPr>
          <w:rFonts w:ascii="Arial" w:hAnsi="Arial" w:cs="Arial"/>
          <w:sz w:val="22"/>
          <w:szCs w:val="22"/>
        </w:rPr>
        <w:tab/>
      </w:r>
      <w:bookmarkStart w:id="0" w:name="_Hlk529861930"/>
      <w:r w:rsidRPr="0046283C">
        <w:rPr>
          <w:rFonts w:ascii="Arial" w:hAnsi="Arial" w:cs="Arial"/>
          <w:sz w:val="22"/>
          <w:szCs w:val="22"/>
        </w:rPr>
        <w:t>În data de 06.09.2018, prin hotărârea nr.581, Consiliul General al Municipiului Bucure</w:t>
      </w:r>
      <w:r>
        <w:rPr>
          <w:rFonts w:ascii="Arial" w:hAnsi="Arial" w:cs="Arial"/>
          <w:sz w:val="22"/>
          <w:szCs w:val="22"/>
        </w:rPr>
        <w:t>ș</w:t>
      </w:r>
      <w:r w:rsidRPr="0046283C">
        <w:rPr>
          <w:rFonts w:ascii="Arial" w:hAnsi="Arial" w:cs="Arial"/>
          <w:sz w:val="22"/>
          <w:szCs w:val="22"/>
        </w:rPr>
        <w:t>ti a aprobat suplimentarea subven</w:t>
      </w:r>
      <w:r>
        <w:rPr>
          <w:rFonts w:ascii="Arial" w:hAnsi="Arial" w:cs="Arial"/>
          <w:sz w:val="22"/>
          <w:szCs w:val="22"/>
        </w:rPr>
        <w:t>ț</w:t>
      </w:r>
      <w:r w:rsidRPr="0046283C">
        <w:rPr>
          <w:rFonts w:ascii="Arial" w:hAnsi="Arial" w:cs="Arial"/>
          <w:sz w:val="22"/>
          <w:szCs w:val="22"/>
        </w:rPr>
        <w:t>iei pentru R.A.T.B. cu suma de 40.000 mii lei, ajungând la o sumă de 564.787,29 mii lei pentru anul 2018.</w:t>
      </w:r>
      <w:bookmarkEnd w:id="0"/>
    </w:p>
    <w:p w:rsidR="0046283C" w:rsidRPr="0046283C" w:rsidRDefault="0046283C" w:rsidP="0046283C">
      <w:pPr>
        <w:spacing w:line="360" w:lineRule="auto"/>
        <w:ind w:firstLine="708"/>
        <w:jc w:val="both"/>
        <w:rPr>
          <w:rFonts w:ascii="Arial" w:hAnsi="Arial" w:cs="Arial"/>
          <w:sz w:val="22"/>
          <w:szCs w:val="22"/>
        </w:rPr>
      </w:pPr>
      <w:r w:rsidRPr="0046283C">
        <w:rPr>
          <w:rFonts w:ascii="Arial" w:hAnsi="Arial" w:cs="Arial"/>
          <w:sz w:val="22"/>
          <w:szCs w:val="22"/>
        </w:rPr>
        <w:t xml:space="preserve">În </w:t>
      </w:r>
      <w:r>
        <w:rPr>
          <w:rFonts w:ascii="Arial" w:hAnsi="Arial" w:cs="Arial"/>
          <w:sz w:val="22"/>
          <w:szCs w:val="22"/>
        </w:rPr>
        <w:t>ș</w:t>
      </w:r>
      <w:r w:rsidRPr="0046283C">
        <w:rPr>
          <w:rFonts w:ascii="Arial" w:hAnsi="Arial" w:cs="Arial"/>
          <w:sz w:val="22"/>
          <w:szCs w:val="22"/>
        </w:rPr>
        <w:t>edin</w:t>
      </w:r>
      <w:r>
        <w:rPr>
          <w:rFonts w:ascii="Arial" w:hAnsi="Arial" w:cs="Arial"/>
          <w:sz w:val="22"/>
          <w:szCs w:val="22"/>
        </w:rPr>
        <w:t>ț</w:t>
      </w:r>
      <w:r w:rsidRPr="0046283C">
        <w:rPr>
          <w:rFonts w:ascii="Arial" w:hAnsi="Arial" w:cs="Arial"/>
          <w:sz w:val="22"/>
          <w:szCs w:val="22"/>
        </w:rPr>
        <w:t>a Consiliului General al Municipiului Bucure</w:t>
      </w:r>
      <w:r>
        <w:rPr>
          <w:rFonts w:ascii="Arial" w:hAnsi="Arial" w:cs="Arial"/>
          <w:sz w:val="22"/>
          <w:szCs w:val="22"/>
        </w:rPr>
        <w:t>ș</w:t>
      </w:r>
      <w:r w:rsidRPr="0046283C">
        <w:rPr>
          <w:rFonts w:ascii="Arial" w:hAnsi="Arial" w:cs="Arial"/>
          <w:sz w:val="22"/>
          <w:szCs w:val="22"/>
        </w:rPr>
        <w:t>ti din 30.10.2018, prin hotărârea nr.744 s-a aprobat o nouă rectificare a bugetului propriu al Municipiului Bucure</w:t>
      </w:r>
      <w:r>
        <w:rPr>
          <w:rFonts w:ascii="Arial" w:hAnsi="Arial" w:cs="Arial"/>
          <w:sz w:val="22"/>
          <w:szCs w:val="22"/>
        </w:rPr>
        <w:t>ș</w:t>
      </w:r>
      <w:r w:rsidRPr="0046283C">
        <w:rPr>
          <w:rFonts w:ascii="Arial" w:hAnsi="Arial" w:cs="Arial"/>
          <w:sz w:val="22"/>
          <w:szCs w:val="22"/>
        </w:rPr>
        <w:t xml:space="preserve">ti, iar la capitolul </w:t>
      </w:r>
      <w:r w:rsidRPr="0046283C">
        <w:rPr>
          <w:rFonts w:ascii="Arial" w:hAnsi="Arial" w:cs="Arial"/>
          <w:sz w:val="22"/>
          <w:szCs w:val="22"/>
        </w:rPr>
        <w:lastRenderedPageBreak/>
        <w:t>Transporturi - Subven</w:t>
      </w:r>
      <w:r>
        <w:rPr>
          <w:rFonts w:ascii="Arial" w:hAnsi="Arial" w:cs="Arial"/>
          <w:sz w:val="22"/>
          <w:szCs w:val="22"/>
        </w:rPr>
        <w:t>ț</w:t>
      </w:r>
      <w:r w:rsidRPr="0046283C">
        <w:rPr>
          <w:rFonts w:ascii="Arial" w:hAnsi="Arial" w:cs="Arial"/>
          <w:sz w:val="22"/>
          <w:szCs w:val="22"/>
        </w:rPr>
        <w:t>ii pentru acoperirea diferen</w:t>
      </w:r>
      <w:r>
        <w:rPr>
          <w:rFonts w:ascii="Arial" w:hAnsi="Arial" w:cs="Arial"/>
          <w:sz w:val="22"/>
          <w:szCs w:val="22"/>
        </w:rPr>
        <w:t>ț</w:t>
      </w:r>
      <w:r w:rsidRPr="0046283C">
        <w:rPr>
          <w:rFonts w:ascii="Arial" w:hAnsi="Arial" w:cs="Arial"/>
          <w:sz w:val="22"/>
          <w:szCs w:val="22"/>
        </w:rPr>
        <w:t>elor de pre</w:t>
      </w:r>
      <w:r>
        <w:rPr>
          <w:rFonts w:ascii="Arial" w:hAnsi="Arial" w:cs="Arial"/>
          <w:sz w:val="22"/>
          <w:szCs w:val="22"/>
        </w:rPr>
        <w:t>ț</w:t>
      </w:r>
      <w:r w:rsidRPr="0046283C">
        <w:rPr>
          <w:rFonts w:ascii="Arial" w:hAnsi="Arial" w:cs="Arial"/>
          <w:sz w:val="22"/>
          <w:szCs w:val="22"/>
        </w:rPr>
        <w:t xml:space="preserve"> </w:t>
      </w:r>
      <w:r>
        <w:rPr>
          <w:rFonts w:ascii="Arial" w:hAnsi="Arial" w:cs="Arial"/>
          <w:sz w:val="22"/>
          <w:szCs w:val="22"/>
        </w:rPr>
        <w:t>ș</w:t>
      </w:r>
      <w:r w:rsidRPr="0046283C">
        <w:rPr>
          <w:rFonts w:ascii="Arial" w:hAnsi="Arial" w:cs="Arial"/>
          <w:sz w:val="22"/>
          <w:szCs w:val="22"/>
        </w:rPr>
        <w:t>i tarif a fost inclusă suma de 200.000 mii lei, suma totală aferentă anului 2018 fiind de 764.787,29 mii lei.</w:t>
      </w:r>
    </w:p>
    <w:p w:rsidR="0046283C" w:rsidRPr="0046283C" w:rsidRDefault="0046283C" w:rsidP="0046283C">
      <w:pPr>
        <w:spacing w:line="360" w:lineRule="auto"/>
        <w:ind w:firstLine="708"/>
        <w:jc w:val="both"/>
        <w:rPr>
          <w:rFonts w:ascii="Arial" w:hAnsi="Arial" w:cs="Arial"/>
          <w:sz w:val="22"/>
          <w:szCs w:val="22"/>
        </w:rPr>
      </w:pPr>
      <w:r w:rsidRPr="0046283C">
        <w:rPr>
          <w:rFonts w:ascii="Arial" w:hAnsi="Arial" w:cs="Arial"/>
          <w:sz w:val="22"/>
          <w:szCs w:val="22"/>
        </w:rPr>
        <w:t>Având în vedere că:</w:t>
      </w:r>
    </w:p>
    <w:p w:rsidR="0046283C" w:rsidRPr="0046283C" w:rsidRDefault="0046283C" w:rsidP="0046283C">
      <w:pPr>
        <w:numPr>
          <w:ilvl w:val="0"/>
          <w:numId w:val="40"/>
        </w:numPr>
        <w:suppressAutoHyphens/>
        <w:autoSpaceDN w:val="0"/>
        <w:spacing w:line="360" w:lineRule="auto"/>
        <w:ind w:left="0" w:firstLine="284"/>
        <w:jc w:val="both"/>
        <w:textAlignment w:val="baseline"/>
        <w:rPr>
          <w:rFonts w:ascii="Arial" w:hAnsi="Arial" w:cs="Arial"/>
          <w:sz w:val="22"/>
          <w:szCs w:val="22"/>
        </w:rPr>
      </w:pPr>
      <w:r w:rsidRPr="0046283C">
        <w:rPr>
          <w:rFonts w:ascii="Arial" w:hAnsi="Arial" w:cs="Arial"/>
          <w:sz w:val="22"/>
          <w:szCs w:val="22"/>
        </w:rPr>
        <w:t>în data de 12.09.2018 a fost eliberat certificatului de înregistrare de către Oficiul Registrul Comer</w:t>
      </w:r>
      <w:r>
        <w:rPr>
          <w:rFonts w:ascii="Arial" w:hAnsi="Arial" w:cs="Arial"/>
          <w:sz w:val="22"/>
          <w:szCs w:val="22"/>
        </w:rPr>
        <w:t>ț</w:t>
      </w:r>
      <w:r w:rsidRPr="0046283C">
        <w:rPr>
          <w:rFonts w:ascii="Arial" w:hAnsi="Arial" w:cs="Arial"/>
          <w:sz w:val="22"/>
          <w:szCs w:val="22"/>
        </w:rPr>
        <w:t>ului (ORC);</w:t>
      </w:r>
    </w:p>
    <w:p w:rsidR="0046283C" w:rsidRPr="0046283C" w:rsidRDefault="0046283C" w:rsidP="0046283C">
      <w:pPr>
        <w:numPr>
          <w:ilvl w:val="0"/>
          <w:numId w:val="40"/>
        </w:numPr>
        <w:suppressAutoHyphens/>
        <w:autoSpaceDN w:val="0"/>
        <w:spacing w:line="360" w:lineRule="auto"/>
        <w:ind w:left="0" w:firstLine="284"/>
        <w:jc w:val="both"/>
        <w:textAlignment w:val="baseline"/>
        <w:rPr>
          <w:rFonts w:ascii="Arial" w:hAnsi="Arial" w:cs="Arial"/>
          <w:sz w:val="22"/>
          <w:szCs w:val="22"/>
        </w:rPr>
      </w:pPr>
      <w:r w:rsidRPr="0046283C">
        <w:rPr>
          <w:rFonts w:ascii="Arial" w:hAnsi="Arial" w:cs="Arial"/>
          <w:sz w:val="22"/>
          <w:szCs w:val="22"/>
        </w:rPr>
        <w:t>în data de 17 septembrie 2018 a fost încheiat Contractul de delegare a gestiunii serviciului de transport public de călători nr.1 (între Asocia</w:t>
      </w:r>
      <w:r>
        <w:rPr>
          <w:rFonts w:ascii="Arial" w:hAnsi="Arial" w:cs="Arial"/>
          <w:sz w:val="22"/>
          <w:szCs w:val="22"/>
        </w:rPr>
        <w:t>ț</w:t>
      </w:r>
      <w:r w:rsidRPr="0046283C">
        <w:rPr>
          <w:rFonts w:ascii="Arial" w:hAnsi="Arial" w:cs="Arial"/>
          <w:sz w:val="22"/>
          <w:szCs w:val="22"/>
        </w:rPr>
        <w:t>ia de Dezvoltare Intercomunitară pentru Transport Public Bucure</w:t>
      </w:r>
      <w:r>
        <w:rPr>
          <w:rFonts w:ascii="Arial" w:hAnsi="Arial" w:cs="Arial"/>
          <w:sz w:val="22"/>
          <w:szCs w:val="22"/>
        </w:rPr>
        <w:t>ș</w:t>
      </w:r>
      <w:r w:rsidRPr="0046283C">
        <w:rPr>
          <w:rFonts w:ascii="Arial" w:hAnsi="Arial" w:cs="Arial"/>
          <w:sz w:val="22"/>
          <w:szCs w:val="22"/>
        </w:rPr>
        <w:t xml:space="preserve">ti Ilfov </w:t>
      </w:r>
      <w:r>
        <w:rPr>
          <w:rFonts w:ascii="Arial" w:hAnsi="Arial" w:cs="Arial"/>
          <w:sz w:val="22"/>
          <w:szCs w:val="22"/>
        </w:rPr>
        <w:t>ș</w:t>
      </w:r>
      <w:r w:rsidRPr="0046283C">
        <w:rPr>
          <w:rFonts w:ascii="Arial" w:hAnsi="Arial" w:cs="Arial"/>
          <w:sz w:val="22"/>
          <w:szCs w:val="22"/>
        </w:rPr>
        <w:t>i Societatea de Transport Bucure</w:t>
      </w:r>
      <w:r>
        <w:rPr>
          <w:rFonts w:ascii="Arial" w:hAnsi="Arial" w:cs="Arial"/>
          <w:sz w:val="22"/>
          <w:szCs w:val="22"/>
        </w:rPr>
        <w:t>ș</w:t>
      </w:r>
      <w:r w:rsidRPr="0046283C">
        <w:rPr>
          <w:rFonts w:ascii="Arial" w:hAnsi="Arial" w:cs="Arial"/>
          <w:sz w:val="22"/>
          <w:szCs w:val="22"/>
        </w:rPr>
        <w:t>ti STB S.A.), având ca obiect delegarea prin atribuirea directă a</w:t>
      </w:r>
      <w:r w:rsidRPr="0046283C">
        <w:rPr>
          <w:rFonts w:ascii="Arial" w:hAnsi="Arial" w:cs="Arial"/>
          <w:i/>
          <w:sz w:val="22"/>
          <w:szCs w:val="22"/>
        </w:rPr>
        <w:t xml:space="preserve"> </w:t>
      </w:r>
      <w:r w:rsidRPr="0046283C">
        <w:rPr>
          <w:rFonts w:ascii="Arial" w:hAnsi="Arial" w:cs="Arial"/>
          <w:sz w:val="22"/>
          <w:szCs w:val="22"/>
        </w:rPr>
        <w:t xml:space="preserve">gestiunii Serviciului de transport public local cu autobuze, troleibuze </w:t>
      </w:r>
      <w:r>
        <w:rPr>
          <w:rFonts w:ascii="Arial" w:hAnsi="Arial" w:cs="Arial"/>
          <w:sz w:val="22"/>
          <w:szCs w:val="22"/>
        </w:rPr>
        <w:t>ș</w:t>
      </w:r>
      <w:r w:rsidRPr="0046283C">
        <w:rPr>
          <w:rFonts w:ascii="Arial" w:hAnsi="Arial" w:cs="Arial"/>
          <w:sz w:val="22"/>
          <w:szCs w:val="22"/>
        </w:rPr>
        <w:t>i tramvaie către Societatea de Transport Bucure</w:t>
      </w:r>
      <w:r>
        <w:rPr>
          <w:rFonts w:ascii="Arial" w:hAnsi="Arial" w:cs="Arial"/>
          <w:sz w:val="22"/>
          <w:szCs w:val="22"/>
        </w:rPr>
        <w:t>ș</w:t>
      </w:r>
      <w:r w:rsidRPr="0046283C">
        <w:rPr>
          <w:rFonts w:ascii="Arial" w:hAnsi="Arial" w:cs="Arial"/>
          <w:sz w:val="22"/>
          <w:szCs w:val="22"/>
        </w:rPr>
        <w:t>ti STB SA pe raza administrativ-teritorială a Municipiului Bucure</w:t>
      </w:r>
      <w:r>
        <w:rPr>
          <w:rFonts w:ascii="Arial" w:hAnsi="Arial" w:cs="Arial"/>
          <w:sz w:val="22"/>
          <w:szCs w:val="22"/>
        </w:rPr>
        <w:t>ș</w:t>
      </w:r>
      <w:r w:rsidRPr="0046283C">
        <w:rPr>
          <w:rFonts w:ascii="Arial" w:hAnsi="Arial" w:cs="Arial"/>
          <w:sz w:val="22"/>
          <w:szCs w:val="22"/>
        </w:rPr>
        <w:t xml:space="preserve">ti </w:t>
      </w:r>
      <w:r>
        <w:rPr>
          <w:rFonts w:ascii="Arial" w:hAnsi="Arial" w:cs="Arial"/>
          <w:sz w:val="22"/>
          <w:szCs w:val="22"/>
        </w:rPr>
        <w:t>ș</w:t>
      </w:r>
      <w:r w:rsidRPr="0046283C">
        <w:rPr>
          <w:rFonts w:ascii="Arial" w:hAnsi="Arial" w:cs="Arial"/>
          <w:sz w:val="22"/>
          <w:szCs w:val="22"/>
        </w:rPr>
        <w:t>i a Jude</w:t>
      </w:r>
      <w:r>
        <w:rPr>
          <w:rFonts w:ascii="Arial" w:hAnsi="Arial" w:cs="Arial"/>
          <w:sz w:val="22"/>
          <w:szCs w:val="22"/>
        </w:rPr>
        <w:t>ț</w:t>
      </w:r>
      <w:r w:rsidRPr="0046283C">
        <w:rPr>
          <w:rFonts w:ascii="Arial" w:hAnsi="Arial" w:cs="Arial"/>
          <w:sz w:val="22"/>
          <w:szCs w:val="22"/>
        </w:rPr>
        <w:t>ului Ilfov (pentru Unită</w:t>
      </w:r>
      <w:r>
        <w:rPr>
          <w:rFonts w:ascii="Arial" w:hAnsi="Arial" w:cs="Arial"/>
          <w:sz w:val="22"/>
          <w:szCs w:val="22"/>
        </w:rPr>
        <w:t>ț</w:t>
      </w:r>
      <w:r w:rsidRPr="0046283C">
        <w:rPr>
          <w:rFonts w:ascii="Arial" w:hAnsi="Arial" w:cs="Arial"/>
          <w:sz w:val="22"/>
          <w:szCs w:val="22"/>
        </w:rPr>
        <w:t>ile Administrativ Teritoriale membre ADTPBI beneficiare ale Serviciului de transport public local);</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xml:space="preserve">a fost necesară rectificarea Bugetului de Venituri </w:t>
      </w:r>
      <w:r>
        <w:rPr>
          <w:rFonts w:ascii="Arial" w:hAnsi="Arial" w:cs="Arial"/>
          <w:sz w:val="22"/>
          <w:szCs w:val="22"/>
        </w:rPr>
        <w:t>ș</w:t>
      </w:r>
      <w:r w:rsidRPr="0046283C">
        <w:rPr>
          <w:rFonts w:ascii="Arial" w:hAnsi="Arial" w:cs="Arial"/>
          <w:sz w:val="22"/>
          <w:szCs w:val="22"/>
        </w:rPr>
        <w:t>i Cheltuieli pentru anul 2018, cu luarea în considerare a noilor premise (modificarea sursei de finan</w:t>
      </w:r>
      <w:r>
        <w:rPr>
          <w:rFonts w:ascii="Arial" w:hAnsi="Arial" w:cs="Arial"/>
          <w:sz w:val="22"/>
          <w:szCs w:val="22"/>
        </w:rPr>
        <w:t>ț</w:t>
      </w:r>
      <w:r w:rsidRPr="0046283C">
        <w:rPr>
          <w:rFonts w:ascii="Arial" w:hAnsi="Arial" w:cs="Arial"/>
          <w:sz w:val="22"/>
          <w:szCs w:val="22"/>
        </w:rPr>
        <w:t>are din subven</w:t>
      </w:r>
      <w:r>
        <w:rPr>
          <w:rFonts w:ascii="Arial" w:hAnsi="Arial" w:cs="Arial"/>
          <w:sz w:val="22"/>
          <w:szCs w:val="22"/>
        </w:rPr>
        <w:t>ț</w:t>
      </w:r>
      <w:r w:rsidRPr="0046283C">
        <w:rPr>
          <w:rFonts w:ascii="Arial" w:hAnsi="Arial" w:cs="Arial"/>
          <w:sz w:val="22"/>
          <w:szCs w:val="22"/>
        </w:rPr>
        <w:t>ie PMB în compensa</w:t>
      </w:r>
      <w:r>
        <w:rPr>
          <w:rFonts w:ascii="Arial" w:hAnsi="Arial" w:cs="Arial"/>
          <w:sz w:val="22"/>
          <w:szCs w:val="22"/>
        </w:rPr>
        <w:t>ț</w:t>
      </w:r>
      <w:r w:rsidRPr="0046283C">
        <w:rPr>
          <w:rFonts w:ascii="Arial" w:hAnsi="Arial" w:cs="Arial"/>
          <w:sz w:val="22"/>
          <w:szCs w:val="22"/>
        </w:rPr>
        <w:t xml:space="preserve">ie </w:t>
      </w:r>
      <w:r>
        <w:rPr>
          <w:rFonts w:ascii="Arial" w:hAnsi="Arial" w:cs="Arial"/>
          <w:sz w:val="22"/>
          <w:szCs w:val="22"/>
        </w:rPr>
        <w:t>ș</w:t>
      </w:r>
      <w:r w:rsidRPr="0046283C">
        <w:rPr>
          <w:rFonts w:ascii="Arial" w:hAnsi="Arial" w:cs="Arial"/>
          <w:sz w:val="22"/>
          <w:szCs w:val="22"/>
        </w:rPr>
        <w:t>i diferen</w:t>
      </w:r>
      <w:r>
        <w:rPr>
          <w:rFonts w:ascii="Arial" w:hAnsi="Arial" w:cs="Arial"/>
          <w:sz w:val="22"/>
          <w:szCs w:val="22"/>
        </w:rPr>
        <w:t>ț</w:t>
      </w:r>
      <w:r w:rsidRPr="0046283C">
        <w:rPr>
          <w:rFonts w:ascii="Arial" w:hAnsi="Arial" w:cs="Arial"/>
          <w:sz w:val="22"/>
          <w:szCs w:val="22"/>
        </w:rPr>
        <w:t xml:space="preserve">e de tarif de la ADTPBI; modificarea programului de transport o data cu intrarea în vigoare a Contractului de Delegare a Gestiunii Serviciului de Transport public local, modificarea Organigramei prin Hotărâre AGA cu </w:t>
      </w:r>
      <w:r w:rsidR="00176A42" w:rsidRPr="0046283C">
        <w:rPr>
          <w:rFonts w:ascii="Arial" w:hAnsi="Arial" w:cs="Arial"/>
          <w:sz w:val="22"/>
          <w:szCs w:val="22"/>
        </w:rPr>
        <w:t>suplimentarea</w:t>
      </w:r>
      <w:r w:rsidRPr="0046283C">
        <w:rPr>
          <w:rFonts w:ascii="Arial" w:hAnsi="Arial" w:cs="Arial"/>
          <w:sz w:val="22"/>
          <w:szCs w:val="22"/>
        </w:rPr>
        <w:t xml:space="preserve"> numărului de posturi cu 195 conducători auto, etc).</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Principalii indicatori economico-financiari realiza</w:t>
      </w:r>
      <w:r>
        <w:rPr>
          <w:rFonts w:ascii="Arial" w:hAnsi="Arial" w:cs="Arial"/>
          <w:sz w:val="22"/>
          <w:szCs w:val="22"/>
        </w:rPr>
        <w:t>ț</w:t>
      </w:r>
      <w:r w:rsidRPr="0046283C">
        <w:rPr>
          <w:rFonts w:ascii="Arial" w:hAnsi="Arial" w:cs="Arial"/>
          <w:sz w:val="22"/>
          <w:szCs w:val="22"/>
        </w:rPr>
        <w:t>i în anul 2018 (preliminat) comparativ cu anul 2017 se prezintă astfel:</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1134"/>
        <w:gridCol w:w="1418"/>
      </w:tblGrid>
      <w:tr w:rsidR="0046283C" w:rsidRPr="0046283C" w:rsidTr="0046283C">
        <w:trPr>
          <w:trHeight w:hRule="exact" w:val="284"/>
          <w:jc w:val="center"/>
        </w:trPr>
        <w:tc>
          <w:tcPr>
            <w:tcW w:w="6252" w:type="dxa"/>
            <w:shd w:val="clear" w:color="auto" w:fill="auto"/>
            <w:vAlign w:val="center"/>
          </w:tcPr>
          <w:p w:rsidR="0046283C" w:rsidRPr="0046283C" w:rsidRDefault="0046283C" w:rsidP="0046283C">
            <w:pPr>
              <w:spacing w:line="360" w:lineRule="auto"/>
              <w:jc w:val="both"/>
              <w:rPr>
                <w:rFonts w:ascii="Arial" w:hAnsi="Arial" w:cs="Arial"/>
                <w:color w:val="000000"/>
                <w:sz w:val="22"/>
                <w:szCs w:val="22"/>
              </w:rPr>
            </w:pPr>
          </w:p>
        </w:tc>
        <w:tc>
          <w:tcPr>
            <w:tcW w:w="2552" w:type="dxa"/>
            <w:gridSpan w:val="2"/>
            <w:shd w:val="clear" w:color="auto" w:fill="auto"/>
            <w:vAlign w:val="center"/>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REALIZĂRI</w:t>
            </w:r>
          </w:p>
        </w:tc>
      </w:tr>
      <w:tr w:rsidR="0046283C" w:rsidRPr="0046283C" w:rsidTr="0046283C">
        <w:trPr>
          <w:trHeight w:hRule="exact" w:val="284"/>
          <w:jc w:val="center"/>
        </w:trPr>
        <w:tc>
          <w:tcPr>
            <w:tcW w:w="6252" w:type="dxa"/>
            <w:vMerge w:val="restart"/>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STRUCTURĂ CHELTUIELI</w:t>
            </w:r>
          </w:p>
        </w:tc>
        <w:tc>
          <w:tcPr>
            <w:tcW w:w="1134" w:type="dxa"/>
            <w:vMerge w:val="restart"/>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2017</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2018</w:t>
            </w:r>
          </w:p>
        </w:tc>
      </w:tr>
      <w:tr w:rsidR="0046283C" w:rsidRPr="0046283C" w:rsidTr="0046283C">
        <w:trPr>
          <w:trHeight w:hRule="exact" w:val="284"/>
          <w:jc w:val="center"/>
        </w:trPr>
        <w:tc>
          <w:tcPr>
            <w:tcW w:w="6252" w:type="dxa"/>
            <w:vMerge/>
            <w:vAlign w:val="center"/>
            <w:hideMark/>
          </w:tcPr>
          <w:p w:rsidR="0046283C" w:rsidRPr="0046283C" w:rsidRDefault="0046283C" w:rsidP="0046283C">
            <w:pPr>
              <w:spacing w:line="360" w:lineRule="auto"/>
              <w:jc w:val="both"/>
              <w:rPr>
                <w:rFonts w:ascii="Arial" w:hAnsi="Arial" w:cs="Arial"/>
                <w:color w:val="000000"/>
                <w:sz w:val="22"/>
                <w:szCs w:val="22"/>
              </w:rPr>
            </w:pPr>
          </w:p>
        </w:tc>
        <w:tc>
          <w:tcPr>
            <w:tcW w:w="1134" w:type="dxa"/>
            <w:vMerge/>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(preliminat)</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CHELTUIELI MATERIALE, din care:</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171.800</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210.969</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materii prime, materiale, piese de schimb</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49.011</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62.388</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combustibil</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90.822</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114.513</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energie, gaze, apă</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31.967</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34.068</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 xml:space="preserve">LUCRĂRI </w:t>
            </w:r>
            <w:r>
              <w:rPr>
                <w:rFonts w:ascii="Arial" w:hAnsi="Arial" w:cs="Arial"/>
                <w:color w:val="000000"/>
                <w:sz w:val="22"/>
                <w:szCs w:val="22"/>
              </w:rPr>
              <w:t>Ș</w:t>
            </w:r>
            <w:r w:rsidRPr="0046283C">
              <w:rPr>
                <w:rFonts w:ascii="Arial" w:hAnsi="Arial" w:cs="Arial"/>
                <w:color w:val="000000"/>
                <w:sz w:val="22"/>
                <w:szCs w:val="22"/>
              </w:rPr>
              <w:t>I SERVICII TER</w:t>
            </w:r>
            <w:r>
              <w:rPr>
                <w:rFonts w:ascii="Arial" w:hAnsi="Arial" w:cs="Arial"/>
                <w:color w:val="000000"/>
                <w:sz w:val="22"/>
                <w:szCs w:val="22"/>
              </w:rPr>
              <w:t>Ț</w:t>
            </w:r>
            <w:r w:rsidRPr="0046283C">
              <w:rPr>
                <w:rFonts w:ascii="Arial" w:hAnsi="Arial" w:cs="Arial"/>
                <w:color w:val="000000"/>
                <w:sz w:val="22"/>
                <w:szCs w:val="22"/>
              </w:rPr>
              <w:t>I</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14.805</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15.791</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IMPOZITE TAXE VĂRSĂMINTE</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13.109</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15.426</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CHELTUIALĂ DE PERSONAL, din care:</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568.729</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713.334</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AMORTIZĂRI, PROVIZIOANE, alte cheltuieli de exploatare</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48.231</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280.842</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CHELTUIELI FINANCIARE</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2.480</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1.512</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TOTAL CHELTUIELI</w:t>
            </w:r>
          </w:p>
        </w:tc>
        <w:tc>
          <w:tcPr>
            <w:tcW w:w="1134"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819.154</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1.237.874</w:t>
            </w:r>
          </w:p>
        </w:tc>
      </w:tr>
      <w:tr w:rsidR="0046283C" w:rsidRPr="0046283C" w:rsidTr="0046283C">
        <w:trPr>
          <w:trHeight w:hRule="exact" w:val="284"/>
          <w:jc w:val="center"/>
        </w:trPr>
        <w:tc>
          <w:tcPr>
            <w:tcW w:w="625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 </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 </w:t>
            </w: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 </w:t>
            </w:r>
          </w:p>
        </w:tc>
      </w:tr>
      <w:tr w:rsidR="0046283C" w:rsidRPr="0046283C" w:rsidTr="0046283C">
        <w:trPr>
          <w:trHeight w:hRule="exact" w:val="284"/>
          <w:jc w:val="center"/>
        </w:trPr>
        <w:tc>
          <w:tcPr>
            <w:tcW w:w="6252" w:type="dxa"/>
            <w:vMerge w:val="restart"/>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STRUCTURĂ VENITURI</w:t>
            </w:r>
          </w:p>
        </w:tc>
        <w:tc>
          <w:tcPr>
            <w:tcW w:w="1134" w:type="dxa"/>
            <w:vMerge w:val="restart"/>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2017</w:t>
            </w: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2018</w:t>
            </w:r>
          </w:p>
        </w:tc>
      </w:tr>
      <w:tr w:rsidR="0046283C" w:rsidRPr="0046283C" w:rsidTr="0046283C">
        <w:trPr>
          <w:trHeight w:hRule="exact" w:val="284"/>
          <w:jc w:val="center"/>
        </w:trPr>
        <w:tc>
          <w:tcPr>
            <w:tcW w:w="6252" w:type="dxa"/>
            <w:vMerge/>
            <w:vAlign w:val="center"/>
            <w:hideMark/>
          </w:tcPr>
          <w:p w:rsidR="0046283C" w:rsidRPr="0046283C" w:rsidRDefault="0046283C" w:rsidP="0046283C">
            <w:pPr>
              <w:spacing w:line="360" w:lineRule="auto"/>
              <w:jc w:val="both"/>
              <w:rPr>
                <w:rFonts w:ascii="Arial" w:hAnsi="Arial" w:cs="Arial"/>
                <w:color w:val="000000"/>
                <w:sz w:val="22"/>
                <w:szCs w:val="22"/>
              </w:rPr>
            </w:pPr>
          </w:p>
        </w:tc>
        <w:tc>
          <w:tcPr>
            <w:tcW w:w="1134" w:type="dxa"/>
            <w:vMerge/>
            <w:vAlign w:val="center"/>
            <w:hideMark/>
          </w:tcPr>
          <w:p w:rsidR="0046283C" w:rsidRPr="0046283C" w:rsidRDefault="0046283C" w:rsidP="0046283C">
            <w:pPr>
              <w:spacing w:line="360" w:lineRule="auto"/>
              <w:jc w:val="both"/>
              <w:rPr>
                <w:rFonts w:ascii="Arial" w:hAnsi="Arial" w:cs="Arial"/>
                <w:color w:val="000000"/>
                <w:sz w:val="22"/>
                <w:szCs w:val="22"/>
              </w:rPr>
            </w:pPr>
          </w:p>
        </w:tc>
        <w:tc>
          <w:tcPr>
            <w:tcW w:w="1418"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(preliminat)</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VENITURI TOTALE, din care:</w:t>
            </w:r>
          </w:p>
        </w:tc>
        <w:tc>
          <w:tcPr>
            <w:tcW w:w="1134" w:type="dxa"/>
            <w:shd w:val="clear" w:color="auto" w:fill="auto"/>
            <w:noWrap/>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826.334</w:t>
            </w:r>
          </w:p>
        </w:tc>
        <w:tc>
          <w:tcPr>
            <w:tcW w:w="1418" w:type="dxa"/>
            <w:shd w:val="clear" w:color="auto" w:fill="auto"/>
            <w:noWrap/>
            <w:vAlign w:val="center"/>
            <w:hideMark/>
          </w:tcPr>
          <w:p w:rsidR="0046283C" w:rsidRPr="0046283C" w:rsidRDefault="0046283C" w:rsidP="0046283C">
            <w:pPr>
              <w:spacing w:line="360" w:lineRule="auto"/>
              <w:jc w:val="both"/>
              <w:rPr>
                <w:rFonts w:ascii="Arial" w:hAnsi="Arial" w:cs="Arial"/>
                <w:b/>
                <w:bCs/>
                <w:color w:val="000000"/>
                <w:sz w:val="22"/>
                <w:szCs w:val="22"/>
              </w:rPr>
            </w:pPr>
            <w:r w:rsidRPr="0046283C">
              <w:rPr>
                <w:rFonts w:ascii="Arial" w:hAnsi="Arial" w:cs="Arial"/>
                <w:b/>
                <w:bCs/>
                <w:color w:val="000000"/>
                <w:sz w:val="22"/>
                <w:szCs w:val="22"/>
              </w:rPr>
              <w:t>1.025.309</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I. VENITURI PROPRII, din care:</w:t>
            </w:r>
          </w:p>
        </w:tc>
        <w:tc>
          <w:tcPr>
            <w:tcW w:w="1134" w:type="dxa"/>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256.634</w:t>
            </w:r>
          </w:p>
        </w:tc>
        <w:tc>
          <w:tcPr>
            <w:tcW w:w="1418" w:type="dxa"/>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477.450</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venituri din încasări din titluri de călătorie</w:t>
            </w:r>
          </w:p>
        </w:tc>
        <w:tc>
          <w:tcPr>
            <w:tcW w:w="1134" w:type="dxa"/>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170.938</w:t>
            </w:r>
          </w:p>
        </w:tc>
        <w:tc>
          <w:tcPr>
            <w:tcW w:w="1418" w:type="dxa"/>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172.065</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compensa</w:t>
            </w:r>
            <w:r>
              <w:rPr>
                <w:rFonts w:ascii="Arial" w:hAnsi="Arial" w:cs="Arial"/>
                <w:color w:val="000000"/>
                <w:sz w:val="22"/>
                <w:szCs w:val="22"/>
              </w:rPr>
              <w:t>ț</w:t>
            </w:r>
            <w:r w:rsidRPr="0046283C">
              <w:rPr>
                <w:rFonts w:ascii="Arial" w:hAnsi="Arial" w:cs="Arial"/>
                <w:color w:val="000000"/>
                <w:sz w:val="22"/>
                <w:szCs w:val="22"/>
              </w:rPr>
              <w:t>ie 2018 (din luna septembrie)</w:t>
            </w:r>
          </w:p>
        </w:tc>
        <w:tc>
          <w:tcPr>
            <w:tcW w:w="1134" w:type="dxa"/>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0</w:t>
            </w:r>
          </w:p>
        </w:tc>
        <w:tc>
          <w:tcPr>
            <w:tcW w:w="1418" w:type="dxa"/>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216.120</w:t>
            </w:r>
          </w:p>
        </w:tc>
      </w:tr>
      <w:tr w:rsidR="0046283C" w:rsidRPr="0046283C" w:rsidTr="0046283C">
        <w:trPr>
          <w:trHeight w:hRule="exact" w:val="284"/>
          <w:jc w:val="center"/>
        </w:trPr>
        <w:tc>
          <w:tcPr>
            <w:tcW w:w="6252" w:type="dxa"/>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diferen</w:t>
            </w:r>
            <w:r>
              <w:rPr>
                <w:rFonts w:ascii="Arial" w:hAnsi="Arial" w:cs="Arial"/>
                <w:color w:val="000000"/>
                <w:sz w:val="22"/>
                <w:szCs w:val="22"/>
              </w:rPr>
              <w:t>ț</w:t>
            </w:r>
            <w:r w:rsidRPr="0046283C">
              <w:rPr>
                <w:rFonts w:ascii="Arial" w:hAnsi="Arial" w:cs="Arial"/>
                <w:color w:val="000000"/>
                <w:sz w:val="22"/>
                <w:szCs w:val="22"/>
              </w:rPr>
              <w:t>ă de tarif 2018 (din luna septembrie)</w:t>
            </w:r>
          </w:p>
        </w:tc>
        <w:tc>
          <w:tcPr>
            <w:tcW w:w="1134" w:type="dxa"/>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0</w:t>
            </w:r>
          </w:p>
        </w:tc>
        <w:tc>
          <w:tcPr>
            <w:tcW w:w="1418" w:type="dxa"/>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4.900</w:t>
            </w:r>
          </w:p>
        </w:tc>
      </w:tr>
      <w:tr w:rsidR="0046283C" w:rsidRPr="0046283C" w:rsidTr="0046283C">
        <w:trPr>
          <w:trHeight w:hRule="exact" w:val="284"/>
          <w:jc w:val="center"/>
        </w:trPr>
        <w:tc>
          <w:tcPr>
            <w:tcW w:w="6252" w:type="dxa"/>
            <w:vMerge w:val="restart"/>
            <w:shd w:val="clear" w:color="auto" w:fill="auto"/>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II. SUBVEN</w:t>
            </w:r>
            <w:r>
              <w:rPr>
                <w:rFonts w:ascii="Arial" w:hAnsi="Arial" w:cs="Arial"/>
                <w:color w:val="000000"/>
                <w:sz w:val="22"/>
                <w:szCs w:val="22"/>
              </w:rPr>
              <w:t>Ț</w:t>
            </w:r>
            <w:r w:rsidRPr="0046283C">
              <w:rPr>
                <w:rFonts w:ascii="Arial" w:hAnsi="Arial" w:cs="Arial"/>
                <w:color w:val="000000"/>
                <w:sz w:val="22"/>
                <w:szCs w:val="22"/>
              </w:rPr>
              <w:t>IE 2017/2018 (până în luna septembrie)</w:t>
            </w:r>
          </w:p>
        </w:tc>
        <w:tc>
          <w:tcPr>
            <w:tcW w:w="1134" w:type="dxa"/>
            <w:vMerge w:val="restart"/>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569.700</w:t>
            </w:r>
          </w:p>
        </w:tc>
        <w:tc>
          <w:tcPr>
            <w:tcW w:w="1418" w:type="dxa"/>
            <w:vMerge w:val="restart"/>
            <w:shd w:val="clear" w:color="auto" w:fill="auto"/>
            <w:noWrap/>
            <w:vAlign w:val="center"/>
            <w:hideMark/>
          </w:tcPr>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547.859</w:t>
            </w:r>
          </w:p>
        </w:tc>
      </w:tr>
      <w:tr w:rsidR="0046283C" w:rsidRPr="0046283C" w:rsidTr="0046283C">
        <w:trPr>
          <w:trHeight w:hRule="exact" w:val="73"/>
          <w:jc w:val="center"/>
        </w:trPr>
        <w:tc>
          <w:tcPr>
            <w:tcW w:w="6252" w:type="dxa"/>
            <w:vMerge/>
            <w:vAlign w:val="center"/>
            <w:hideMark/>
          </w:tcPr>
          <w:p w:rsidR="0046283C" w:rsidRPr="0046283C" w:rsidRDefault="0046283C" w:rsidP="0046283C">
            <w:pPr>
              <w:spacing w:line="360" w:lineRule="auto"/>
              <w:jc w:val="both"/>
              <w:rPr>
                <w:rFonts w:ascii="Arial" w:hAnsi="Arial" w:cs="Arial"/>
                <w:color w:val="000000"/>
                <w:sz w:val="22"/>
                <w:szCs w:val="22"/>
              </w:rPr>
            </w:pPr>
          </w:p>
        </w:tc>
        <w:tc>
          <w:tcPr>
            <w:tcW w:w="1134" w:type="dxa"/>
            <w:vMerge/>
            <w:vAlign w:val="center"/>
            <w:hideMark/>
          </w:tcPr>
          <w:p w:rsidR="0046283C" w:rsidRPr="0046283C" w:rsidRDefault="0046283C" w:rsidP="0046283C">
            <w:pPr>
              <w:spacing w:line="360" w:lineRule="auto"/>
              <w:jc w:val="both"/>
              <w:rPr>
                <w:rFonts w:ascii="Arial" w:hAnsi="Arial" w:cs="Arial"/>
                <w:color w:val="000000"/>
                <w:sz w:val="22"/>
                <w:szCs w:val="22"/>
              </w:rPr>
            </w:pPr>
          </w:p>
        </w:tc>
        <w:tc>
          <w:tcPr>
            <w:tcW w:w="1418" w:type="dxa"/>
            <w:vMerge/>
            <w:vAlign w:val="center"/>
            <w:hideMark/>
          </w:tcPr>
          <w:p w:rsidR="0046283C" w:rsidRPr="0046283C" w:rsidRDefault="0046283C" w:rsidP="0046283C">
            <w:pPr>
              <w:spacing w:line="360" w:lineRule="auto"/>
              <w:jc w:val="both"/>
              <w:rPr>
                <w:rFonts w:ascii="Arial" w:hAnsi="Arial" w:cs="Arial"/>
                <w:color w:val="000000"/>
                <w:sz w:val="22"/>
                <w:szCs w:val="22"/>
              </w:rPr>
            </w:pPr>
          </w:p>
        </w:tc>
      </w:tr>
    </w:tbl>
    <w:p w:rsidR="0046283C" w:rsidRPr="0046283C" w:rsidRDefault="0046283C" w:rsidP="0046283C">
      <w:pPr>
        <w:pStyle w:val="Listparagraf"/>
        <w:spacing w:line="360" w:lineRule="auto"/>
        <w:jc w:val="both"/>
        <w:rPr>
          <w:rFonts w:ascii="Arial" w:hAnsi="Arial" w:cs="Arial"/>
          <w:b/>
          <w:sz w:val="22"/>
          <w:szCs w:val="22"/>
        </w:rPr>
      </w:pP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La data de 31.12.2017, Regia a înregistrat costuri totale în valoare de 819.154 mii lei </w:t>
      </w:r>
      <w:r>
        <w:rPr>
          <w:rFonts w:ascii="Arial" w:hAnsi="Arial" w:cs="Arial"/>
          <w:sz w:val="22"/>
          <w:szCs w:val="22"/>
        </w:rPr>
        <w:t>ș</w:t>
      </w:r>
      <w:r w:rsidRPr="0046283C">
        <w:rPr>
          <w:rFonts w:ascii="Arial" w:hAnsi="Arial" w:cs="Arial"/>
          <w:sz w:val="22"/>
          <w:szCs w:val="22"/>
        </w:rPr>
        <w:t>i venituri totale de 826.334 mii lei, rezultând un profit 7.180 mii lei.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La data de 31.12.2018, STB a înregistrat costuri totale în valoare de 1.237.874 mii lei </w:t>
      </w:r>
      <w:r>
        <w:rPr>
          <w:rFonts w:ascii="Arial" w:hAnsi="Arial" w:cs="Arial"/>
          <w:sz w:val="22"/>
          <w:szCs w:val="22"/>
        </w:rPr>
        <w:t>ș</w:t>
      </w:r>
      <w:r w:rsidRPr="0046283C">
        <w:rPr>
          <w:rFonts w:ascii="Arial" w:hAnsi="Arial" w:cs="Arial"/>
          <w:sz w:val="22"/>
          <w:szCs w:val="22"/>
        </w:rPr>
        <w:t>i venituri totale de 1.025.309 mii lei, rezultând o nerealizare a veniturilor, comparativ cu cheltuielile, de 212.565 mii lei, determinată de amortizarea mijloacelor fixe reevaluate (situa</w:t>
      </w:r>
      <w:r>
        <w:rPr>
          <w:rFonts w:ascii="Arial" w:hAnsi="Arial" w:cs="Arial"/>
          <w:sz w:val="22"/>
          <w:szCs w:val="22"/>
        </w:rPr>
        <w:t>ț</w:t>
      </w:r>
      <w:r w:rsidRPr="0046283C">
        <w:rPr>
          <w:rFonts w:ascii="Arial" w:hAnsi="Arial" w:cs="Arial"/>
          <w:sz w:val="22"/>
          <w:szCs w:val="22"/>
        </w:rPr>
        <w:t>ie preliminată).</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Veniturile proprii sunt </w:t>
      </w:r>
      <w:r w:rsidR="00176A42" w:rsidRPr="0046283C">
        <w:rPr>
          <w:rFonts w:ascii="Arial" w:hAnsi="Arial" w:cs="Arial"/>
          <w:sz w:val="22"/>
          <w:szCs w:val="22"/>
        </w:rPr>
        <w:t>constituite</w:t>
      </w:r>
      <w:r w:rsidRPr="0046283C">
        <w:rPr>
          <w:rFonts w:ascii="Arial" w:hAnsi="Arial" w:cs="Arial"/>
          <w:sz w:val="22"/>
          <w:szCs w:val="22"/>
        </w:rPr>
        <w:t xml:space="preserve"> din: </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xml:space="preserve">- </w:t>
      </w:r>
      <w:r w:rsidRPr="0046283C">
        <w:rPr>
          <w:rFonts w:ascii="Arial" w:hAnsi="Arial" w:cs="Arial"/>
          <w:color w:val="000000"/>
          <w:sz w:val="22"/>
          <w:szCs w:val="22"/>
        </w:rPr>
        <w:t>încasări din titluri de călătorie</w:t>
      </w:r>
      <w:r w:rsidRPr="0046283C">
        <w:rPr>
          <w:rFonts w:ascii="Arial" w:hAnsi="Arial" w:cs="Arial"/>
          <w:sz w:val="22"/>
          <w:szCs w:val="22"/>
        </w:rPr>
        <w:t>;</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alte venituri proprii: venituri aferente transportului (subven</w:t>
      </w:r>
      <w:r>
        <w:rPr>
          <w:rFonts w:ascii="Arial" w:hAnsi="Arial" w:cs="Arial"/>
          <w:sz w:val="22"/>
          <w:szCs w:val="22"/>
        </w:rPr>
        <w:t>ț</w:t>
      </w:r>
      <w:r w:rsidRPr="0046283C">
        <w:rPr>
          <w:rFonts w:ascii="Arial" w:hAnsi="Arial" w:cs="Arial"/>
          <w:sz w:val="22"/>
          <w:szCs w:val="22"/>
        </w:rPr>
        <w:t>ii aferente achizi</w:t>
      </w:r>
      <w:r>
        <w:rPr>
          <w:rFonts w:ascii="Arial" w:hAnsi="Arial" w:cs="Arial"/>
          <w:sz w:val="22"/>
          <w:szCs w:val="22"/>
        </w:rPr>
        <w:t>ț</w:t>
      </w:r>
      <w:r w:rsidRPr="0046283C">
        <w:rPr>
          <w:rFonts w:ascii="Arial" w:hAnsi="Arial" w:cs="Arial"/>
          <w:sz w:val="22"/>
          <w:szCs w:val="22"/>
        </w:rPr>
        <w:t>iei mijloacelor fixe din investi</w:t>
      </w:r>
      <w:r>
        <w:rPr>
          <w:rFonts w:ascii="Arial" w:hAnsi="Arial" w:cs="Arial"/>
          <w:sz w:val="22"/>
          <w:szCs w:val="22"/>
        </w:rPr>
        <w:t>ț</w:t>
      </w:r>
      <w:r w:rsidRPr="0046283C">
        <w:rPr>
          <w:rFonts w:ascii="Arial" w:hAnsi="Arial" w:cs="Arial"/>
          <w:sz w:val="22"/>
          <w:szCs w:val="22"/>
        </w:rPr>
        <w:t>ii, produc</w:t>
      </w:r>
      <w:r>
        <w:rPr>
          <w:rFonts w:ascii="Arial" w:hAnsi="Arial" w:cs="Arial"/>
          <w:sz w:val="22"/>
          <w:szCs w:val="22"/>
        </w:rPr>
        <w:t>ț</w:t>
      </w:r>
      <w:r w:rsidRPr="0046283C">
        <w:rPr>
          <w:rFonts w:ascii="Arial" w:hAnsi="Arial" w:cs="Arial"/>
          <w:sz w:val="22"/>
          <w:szCs w:val="22"/>
        </w:rPr>
        <w:t>ia stocată/servicii în curs, publicitate, venituri din penalită</w:t>
      </w:r>
      <w:r>
        <w:rPr>
          <w:rFonts w:ascii="Arial" w:hAnsi="Arial" w:cs="Arial"/>
          <w:sz w:val="22"/>
          <w:szCs w:val="22"/>
        </w:rPr>
        <w:t>ț</w:t>
      </w:r>
      <w:r w:rsidRPr="0046283C">
        <w:rPr>
          <w:rFonts w:ascii="Arial" w:hAnsi="Arial" w:cs="Arial"/>
          <w:sz w:val="22"/>
          <w:szCs w:val="22"/>
        </w:rPr>
        <w:t xml:space="preserve">i, debite din tamponări, imputări, venituri financiare,) </w:t>
      </w:r>
      <w:r>
        <w:rPr>
          <w:rFonts w:ascii="Arial" w:hAnsi="Arial" w:cs="Arial"/>
          <w:sz w:val="22"/>
          <w:szCs w:val="22"/>
        </w:rPr>
        <w:t>ș</w:t>
      </w:r>
      <w:r w:rsidRPr="0046283C">
        <w:rPr>
          <w:rFonts w:ascii="Arial" w:hAnsi="Arial" w:cs="Arial"/>
          <w:sz w:val="22"/>
          <w:szCs w:val="22"/>
        </w:rPr>
        <w:t>i venituri din alte activită</w:t>
      </w:r>
      <w:r>
        <w:rPr>
          <w:rFonts w:ascii="Arial" w:hAnsi="Arial" w:cs="Arial"/>
          <w:sz w:val="22"/>
          <w:szCs w:val="22"/>
        </w:rPr>
        <w:t>ț</w:t>
      </w:r>
      <w:r w:rsidRPr="0046283C">
        <w:rPr>
          <w:rFonts w:ascii="Arial" w:hAnsi="Arial" w:cs="Arial"/>
          <w:sz w:val="22"/>
          <w:szCs w:val="22"/>
        </w:rPr>
        <w:t>i (valorificare de</w:t>
      </w:r>
      <w:r>
        <w:rPr>
          <w:rFonts w:ascii="Arial" w:hAnsi="Arial" w:cs="Arial"/>
          <w:sz w:val="22"/>
          <w:szCs w:val="22"/>
        </w:rPr>
        <w:t>ș</w:t>
      </w:r>
      <w:r w:rsidRPr="0046283C">
        <w:rPr>
          <w:rFonts w:ascii="Arial" w:hAnsi="Arial" w:cs="Arial"/>
          <w:sz w:val="22"/>
          <w:szCs w:val="22"/>
        </w:rPr>
        <w:t xml:space="preserve">euri, închiriere utilaje </w:t>
      </w:r>
      <w:r>
        <w:rPr>
          <w:rFonts w:ascii="Arial" w:hAnsi="Arial" w:cs="Arial"/>
          <w:sz w:val="22"/>
          <w:szCs w:val="22"/>
        </w:rPr>
        <w:t>ș</w:t>
      </w:r>
      <w:r w:rsidRPr="0046283C">
        <w:rPr>
          <w:rFonts w:ascii="Arial" w:hAnsi="Arial" w:cs="Arial"/>
          <w:sz w:val="22"/>
          <w:szCs w:val="22"/>
        </w:rPr>
        <w:t>i spa</w:t>
      </w:r>
      <w:r>
        <w:rPr>
          <w:rFonts w:ascii="Arial" w:hAnsi="Arial" w:cs="Arial"/>
          <w:sz w:val="22"/>
          <w:szCs w:val="22"/>
        </w:rPr>
        <w:t>ț</w:t>
      </w:r>
      <w:r w:rsidRPr="0046283C">
        <w:rPr>
          <w:rFonts w:ascii="Arial" w:hAnsi="Arial" w:cs="Arial"/>
          <w:sz w:val="22"/>
          <w:szCs w:val="22"/>
        </w:rPr>
        <w:t>ii, chirii cămine, diverse avize, ITP, rate locuin</w:t>
      </w:r>
      <w:r>
        <w:rPr>
          <w:rFonts w:ascii="Arial" w:hAnsi="Arial" w:cs="Arial"/>
          <w:sz w:val="22"/>
          <w:szCs w:val="22"/>
        </w:rPr>
        <w:t>ț</w:t>
      </w:r>
      <w:r w:rsidRPr="0046283C">
        <w:rPr>
          <w:rFonts w:ascii="Arial" w:hAnsi="Arial" w:cs="Arial"/>
          <w:sz w:val="22"/>
          <w:szCs w:val="22"/>
        </w:rPr>
        <w:t xml:space="preserve">e cămine, ore conducere, lucrări </w:t>
      </w:r>
      <w:r>
        <w:rPr>
          <w:rFonts w:ascii="Arial" w:hAnsi="Arial" w:cs="Arial"/>
          <w:sz w:val="22"/>
          <w:szCs w:val="22"/>
        </w:rPr>
        <w:t>ș</w:t>
      </w:r>
      <w:r w:rsidRPr="0046283C">
        <w:rPr>
          <w:rFonts w:ascii="Arial" w:hAnsi="Arial" w:cs="Arial"/>
          <w:sz w:val="22"/>
          <w:szCs w:val="22"/>
        </w:rPr>
        <w:t>i repara</w:t>
      </w:r>
      <w:r>
        <w:rPr>
          <w:rFonts w:ascii="Arial" w:hAnsi="Arial" w:cs="Arial"/>
          <w:sz w:val="22"/>
          <w:szCs w:val="22"/>
        </w:rPr>
        <w:t>ț</w:t>
      </w:r>
      <w:r w:rsidRPr="0046283C">
        <w:rPr>
          <w:rFonts w:ascii="Arial" w:hAnsi="Arial" w:cs="Arial"/>
          <w:sz w:val="22"/>
          <w:szCs w:val="22"/>
        </w:rPr>
        <w:t>ii, comision vânzare cartele, etc.);</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xml:space="preserve">- </w:t>
      </w:r>
      <w:r w:rsidRPr="0046283C">
        <w:rPr>
          <w:rFonts w:ascii="Arial" w:hAnsi="Arial" w:cs="Arial"/>
          <w:color w:val="000000"/>
          <w:sz w:val="22"/>
          <w:szCs w:val="22"/>
        </w:rPr>
        <w:t>compensa</w:t>
      </w:r>
      <w:r>
        <w:rPr>
          <w:rFonts w:ascii="Arial" w:hAnsi="Arial" w:cs="Arial"/>
          <w:color w:val="000000"/>
          <w:sz w:val="22"/>
          <w:szCs w:val="22"/>
        </w:rPr>
        <w:t>ț</w:t>
      </w:r>
      <w:r w:rsidRPr="0046283C">
        <w:rPr>
          <w:rFonts w:ascii="Arial" w:hAnsi="Arial" w:cs="Arial"/>
          <w:color w:val="000000"/>
          <w:sz w:val="22"/>
          <w:szCs w:val="22"/>
        </w:rPr>
        <w:t>ie, diferen</w:t>
      </w:r>
      <w:r>
        <w:rPr>
          <w:rFonts w:ascii="Arial" w:hAnsi="Arial" w:cs="Arial"/>
          <w:color w:val="000000"/>
          <w:sz w:val="22"/>
          <w:szCs w:val="22"/>
        </w:rPr>
        <w:t>ț</w:t>
      </w:r>
      <w:r w:rsidRPr="0046283C">
        <w:rPr>
          <w:rFonts w:ascii="Arial" w:hAnsi="Arial" w:cs="Arial"/>
          <w:color w:val="000000"/>
          <w:sz w:val="22"/>
          <w:szCs w:val="22"/>
        </w:rPr>
        <w:t>ă de tarif - din luna septembrie 2018.</w:t>
      </w:r>
    </w:p>
    <w:p w:rsidR="0046283C" w:rsidRPr="0046283C" w:rsidRDefault="0046283C" w:rsidP="0046283C">
      <w:pPr>
        <w:pStyle w:val="Listparagraf"/>
        <w:tabs>
          <w:tab w:val="left" w:pos="0"/>
          <w:tab w:val="left" w:pos="709"/>
          <w:tab w:val="left" w:pos="851"/>
        </w:tabs>
        <w:spacing w:line="360" w:lineRule="auto"/>
        <w:ind w:left="0"/>
        <w:contextualSpacing w:val="0"/>
        <w:jc w:val="both"/>
        <w:rPr>
          <w:rFonts w:ascii="Arial" w:hAnsi="Arial" w:cs="Arial"/>
          <w:sz w:val="22"/>
          <w:szCs w:val="22"/>
        </w:rPr>
      </w:pPr>
      <w:r w:rsidRPr="0046283C">
        <w:rPr>
          <w:rFonts w:ascii="Arial" w:hAnsi="Arial" w:cs="Arial"/>
          <w:sz w:val="22"/>
          <w:szCs w:val="22"/>
        </w:rPr>
        <w:tab/>
        <w:t>Plă</w:t>
      </w:r>
      <w:r>
        <w:rPr>
          <w:rFonts w:ascii="Arial" w:hAnsi="Arial" w:cs="Arial"/>
          <w:sz w:val="22"/>
          <w:szCs w:val="22"/>
        </w:rPr>
        <w:t>ț</w:t>
      </w:r>
      <w:r w:rsidRPr="0046283C">
        <w:rPr>
          <w:rFonts w:ascii="Arial" w:hAnsi="Arial" w:cs="Arial"/>
          <w:sz w:val="22"/>
          <w:szCs w:val="22"/>
        </w:rPr>
        <w:t>ile restante la sfâr</w:t>
      </w:r>
      <w:r>
        <w:rPr>
          <w:rFonts w:ascii="Arial" w:hAnsi="Arial" w:cs="Arial"/>
          <w:sz w:val="22"/>
          <w:szCs w:val="22"/>
        </w:rPr>
        <w:t>ș</w:t>
      </w:r>
      <w:r w:rsidRPr="0046283C">
        <w:rPr>
          <w:rFonts w:ascii="Arial" w:hAnsi="Arial" w:cs="Arial"/>
          <w:sz w:val="22"/>
          <w:szCs w:val="22"/>
        </w:rPr>
        <w:t>itul anului 2018 sunt în sumă de 0 mii lei, neexistând furnizori neachita</w:t>
      </w:r>
      <w:r>
        <w:rPr>
          <w:rFonts w:ascii="Arial" w:hAnsi="Arial" w:cs="Arial"/>
          <w:sz w:val="22"/>
          <w:szCs w:val="22"/>
        </w:rPr>
        <w:t>ț</w:t>
      </w:r>
      <w:r w:rsidRPr="0046283C">
        <w:rPr>
          <w:rFonts w:ascii="Arial" w:hAnsi="Arial" w:cs="Arial"/>
          <w:sz w:val="22"/>
          <w:szCs w:val="22"/>
        </w:rPr>
        <w:t>i la data de 31.12.2018.</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Crean</w:t>
      </w:r>
      <w:r>
        <w:rPr>
          <w:rFonts w:ascii="Arial" w:hAnsi="Arial" w:cs="Arial"/>
          <w:sz w:val="22"/>
          <w:szCs w:val="22"/>
        </w:rPr>
        <w:t>ț</w:t>
      </w:r>
      <w:r w:rsidRPr="0046283C">
        <w:rPr>
          <w:rFonts w:ascii="Arial" w:hAnsi="Arial" w:cs="Arial"/>
          <w:sz w:val="22"/>
          <w:szCs w:val="22"/>
        </w:rPr>
        <w:t>ele restante înregistrate de societate la data de 31.12.2018 au fost de 130.717,48 mii lei, acestea fiind constituite din:</w:t>
      </w:r>
    </w:p>
    <w:p w:rsidR="0046283C" w:rsidRPr="0046283C" w:rsidRDefault="0046283C" w:rsidP="0046283C">
      <w:pPr>
        <w:pStyle w:val="Listparagraf"/>
        <w:numPr>
          <w:ilvl w:val="0"/>
          <w:numId w:val="29"/>
        </w:numPr>
        <w:spacing w:line="360" w:lineRule="auto"/>
        <w:ind w:left="0" w:firstLine="0"/>
        <w:jc w:val="both"/>
        <w:rPr>
          <w:rFonts w:ascii="Arial" w:hAnsi="Arial" w:cs="Arial"/>
          <w:sz w:val="22"/>
          <w:szCs w:val="22"/>
        </w:rPr>
      </w:pPr>
      <w:r w:rsidRPr="0046283C">
        <w:rPr>
          <w:rFonts w:ascii="Arial" w:hAnsi="Arial" w:cs="Arial"/>
          <w:sz w:val="22"/>
          <w:szCs w:val="22"/>
        </w:rPr>
        <w:t>46.969,84 mii lei – crean</w:t>
      </w:r>
      <w:r>
        <w:rPr>
          <w:rFonts w:ascii="Arial" w:hAnsi="Arial" w:cs="Arial"/>
          <w:sz w:val="22"/>
          <w:szCs w:val="22"/>
        </w:rPr>
        <w:t>ț</w:t>
      </w:r>
      <w:r w:rsidRPr="0046283C">
        <w:rPr>
          <w:rFonts w:ascii="Arial" w:hAnsi="Arial" w:cs="Arial"/>
          <w:sz w:val="22"/>
          <w:szCs w:val="22"/>
        </w:rPr>
        <w:t>ă PMB;</w:t>
      </w:r>
    </w:p>
    <w:p w:rsidR="0046283C" w:rsidRPr="0046283C" w:rsidRDefault="0046283C" w:rsidP="0046283C">
      <w:pPr>
        <w:pStyle w:val="Listparagraf"/>
        <w:numPr>
          <w:ilvl w:val="0"/>
          <w:numId w:val="29"/>
        </w:numPr>
        <w:spacing w:line="360" w:lineRule="auto"/>
        <w:ind w:left="0" w:firstLine="0"/>
        <w:jc w:val="both"/>
        <w:rPr>
          <w:rFonts w:ascii="Arial" w:hAnsi="Arial" w:cs="Arial"/>
          <w:sz w:val="22"/>
          <w:szCs w:val="22"/>
        </w:rPr>
      </w:pPr>
      <w:r w:rsidRPr="0046283C">
        <w:rPr>
          <w:rFonts w:ascii="Arial" w:hAnsi="Arial" w:cs="Arial"/>
          <w:sz w:val="22"/>
          <w:szCs w:val="22"/>
        </w:rPr>
        <w:t xml:space="preserve">  7.733,43 mii lei - sumă de recuperat de la Fondul Na</w:t>
      </w:r>
      <w:r>
        <w:rPr>
          <w:rFonts w:ascii="Arial" w:hAnsi="Arial" w:cs="Arial"/>
          <w:sz w:val="22"/>
          <w:szCs w:val="22"/>
        </w:rPr>
        <w:t>ț</w:t>
      </w:r>
      <w:r w:rsidRPr="0046283C">
        <w:rPr>
          <w:rFonts w:ascii="Arial" w:hAnsi="Arial" w:cs="Arial"/>
          <w:sz w:val="22"/>
          <w:szCs w:val="22"/>
        </w:rPr>
        <w:t>ional Unic de Asigurări Sociale de Sănătate pentru concedii medicale;</w:t>
      </w:r>
    </w:p>
    <w:p w:rsidR="0046283C" w:rsidRPr="0046283C" w:rsidRDefault="0046283C" w:rsidP="0046283C">
      <w:pPr>
        <w:pStyle w:val="Listparagraf"/>
        <w:numPr>
          <w:ilvl w:val="0"/>
          <w:numId w:val="29"/>
        </w:numPr>
        <w:spacing w:line="360" w:lineRule="auto"/>
        <w:ind w:left="0" w:firstLine="0"/>
        <w:jc w:val="both"/>
        <w:rPr>
          <w:rFonts w:ascii="Arial" w:hAnsi="Arial" w:cs="Arial"/>
          <w:sz w:val="22"/>
          <w:szCs w:val="22"/>
        </w:rPr>
      </w:pPr>
      <w:r w:rsidRPr="0046283C">
        <w:rPr>
          <w:rFonts w:ascii="Arial" w:hAnsi="Arial" w:cs="Arial"/>
          <w:sz w:val="22"/>
          <w:szCs w:val="22"/>
        </w:rPr>
        <w:t>70.490,42 mii lei – debitori constitui</w:t>
      </w:r>
      <w:r>
        <w:rPr>
          <w:rFonts w:ascii="Arial" w:hAnsi="Arial" w:cs="Arial"/>
          <w:sz w:val="22"/>
          <w:szCs w:val="22"/>
        </w:rPr>
        <w:t>ț</w:t>
      </w:r>
      <w:r w:rsidRPr="0046283C">
        <w:rPr>
          <w:rFonts w:ascii="Arial" w:hAnsi="Arial" w:cs="Arial"/>
          <w:sz w:val="22"/>
          <w:szCs w:val="22"/>
        </w:rPr>
        <w:t>i pentru penalită</w:t>
      </w:r>
      <w:r>
        <w:rPr>
          <w:rFonts w:ascii="Arial" w:hAnsi="Arial" w:cs="Arial"/>
          <w:sz w:val="22"/>
          <w:szCs w:val="22"/>
        </w:rPr>
        <w:t>ț</w:t>
      </w:r>
      <w:r w:rsidRPr="0046283C">
        <w:rPr>
          <w:rFonts w:ascii="Arial" w:hAnsi="Arial" w:cs="Arial"/>
          <w:sz w:val="22"/>
          <w:szCs w:val="22"/>
        </w:rPr>
        <w:t>i la diverse contracte, din care propor</w:t>
      </w:r>
      <w:r>
        <w:rPr>
          <w:rFonts w:ascii="Arial" w:hAnsi="Arial" w:cs="Arial"/>
          <w:sz w:val="22"/>
          <w:szCs w:val="22"/>
        </w:rPr>
        <w:t>ț</w:t>
      </w:r>
      <w:r w:rsidRPr="0046283C">
        <w:rPr>
          <w:rFonts w:ascii="Arial" w:hAnsi="Arial" w:cs="Arial"/>
          <w:sz w:val="22"/>
          <w:szCs w:val="22"/>
        </w:rPr>
        <w:t>ia cea mai mare (cca. 96,61 %) o reprezintă suma reprezentând daune interese, penalită</w:t>
      </w:r>
      <w:r>
        <w:rPr>
          <w:rFonts w:ascii="Arial" w:hAnsi="Arial" w:cs="Arial"/>
          <w:sz w:val="22"/>
          <w:szCs w:val="22"/>
        </w:rPr>
        <w:t>ț</w:t>
      </w:r>
      <w:r w:rsidRPr="0046283C">
        <w:rPr>
          <w:rFonts w:ascii="Arial" w:hAnsi="Arial" w:cs="Arial"/>
          <w:sz w:val="22"/>
          <w:szCs w:val="22"/>
        </w:rPr>
        <w:t xml:space="preserve">i de întârziere </w:t>
      </w:r>
      <w:r>
        <w:rPr>
          <w:rFonts w:ascii="Arial" w:hAnsi="Arial" w:cs="Arial"/>
          <w:sz w:val="22"/>
          <w:szCs w:val="22"/>
        </w:rPr>
        <w:t>ș</w:t>
      </w:r>
      <w:r w:rsidRPr="0046283C">
        <w:rPr>
          <w:rFonts w:ascii="Arial" w:hAnsi="Arial" w:cs="Arial"/>
          <w:sz w:val="22"/>
          <w:szCs w:val="22"/>
        </w:rPr>
        <w:t>i dobânzi stabilite în sarcina SC ROMPETROL DOWNSTREAM SRL;</w:t>
      </w:r>
    </w:p>
    <w:p w:rsidR="0046283C" w:rsidRPr="0046283C" w:rsidRDefault="0046283C" w:rsidP="0046283C">
      <w:pPr>
        <w:pStyle w:val="Listparagraf"/>
        <w:numPr>
          <w:ilvl w:val="0"/>
          <w:numId w:val="29"/>
        </w:numPr>
        <w:spacing w:line="360" w:lineRule="auto"/>
        <w:ind w:left="0" w:firstLine="0"/>
        <w:jc w:val="both"/>
        <w:rPr>
          <w:rFonts w:ascii="Arial" w:hAnsi="Arial" w:cs="Arial"/>
          <w:sz w:val="22"/>
          <w:szCs w:val="22"/>
        </w:rPr>
      </w:pPr>
      <w:r w:rsidRPr="0046283C">
        <w:rPr>
          <w:rFonts w:ascii="Arial" w:hAnsi="Arial" w:cs="Arial"/>
          <w:sz w:val="22"/>
          <w:szCs w:val="22"/>
        </w:rPr>
        <w:t xml:space="preserve">     416,59 mii lei – sume reprezentând contracte cu clien</w:t>
      </w:r>
      <w:r>
        <w:rPr>
          <w:rFonts w:ascii="Arial" w:hAnsi="Arial" w:cs="Arial"/>
          <w:sz w:val="22"/>
          <w:szCs w:val="22"/>
        </w:rPr>
        <w:t>ț</w:t>
      </w:r>
      <w:r w:rsidRPr="0046283C">
        <w:rPr>
          <w:rFonts w:ascii="Arial" w:hAnsi="Arial" w:cs="Arial"/>
          <w:sz w:val="22"/>
          <w:szCs w:val="22"/>
        </w:rPr>
        <w:t>i diver</w:t>
      </w:r>
      <w:r>
        <w:rPr>
          <w:rFonts w:ascii="Arial" w:hAnsi="Arial" w:cs="Arial"/>
          <w:sz w:val="22"/>
          <w:szCs w:val="22"/>
        </w:rPr>
        <w:t>ș</w:t>
      </w:r>
      <w:r w:rsidRPr="0046283C">
        <w:rPr>
          <w:rFonts w:ascii="Arial" w:hAnsi="Arial" w:cs="Arial"/>
          <w:sz w:val="22"/>
          <w:szCs w:val="22"/>
        </w:rPr>
        <w:t>i;</w:t>
      </w:r>
    </w:p>
    <w:p w:rsidR="0046283C" w:rsidRPr="0046283C" w:rsidRDefault="0046283C" w:rsidP="0046283C">
      <w:pPr>
        <w:pStyle w:val="Listparagraf"/>
        <w:numPr>
          <w:ilvl w:val="0"/>
          <w:numId w:val="29"/>
        </w:numPr>
        <w:spacing w:line="360" w:lineRule="auto"/>
        <w:ind w:left="0" w:firstLine="0"/>
        <w:jc w:val="both"/>
        <w:rPr>
          <w:rFonts w:ascii="Arial" w:hAnsi="Arial" w:cs="Arial"/>
          <w:sz w:val="22"/>
          <w:szCs w:val="22"/>
        </w:rPr>
      </w:pPr>
      <w:r w:rsidRPr="0046283C">
        <w:rPr>
          <w:rFonts w:ascii="Arial" w:hAnsi="Arial" w:cs="Arial"/>
          <w:sz w:val="22"/>
          <w:szCs w:val="22"/>
        </w:rPr>
        <w:t xml:space="preserve">  5.107,20 mii lei – debitori diver</w:t>
      </w:r>
      <w:r>
        <w:rPr>
          <w:rFonts w:ascii="Arial" w:hAnsi="Arial" w:cs="Arial"/>
          <w:sz w:val="22"/>
          <w:szCs w:val="22"/>
        </w:rPr>
        <w:t>ș</w:t>
      </w:r>
      <w:r w:rsidRPr="0046283C">
        <w:rPr>
          <w:rFonts w:ascii="Arial" w:hAnsi="Arial" w:cs="Arial"/>
          <w:sz w:val="22"/>
          <w:szCs w:val="22"/>
        </w:rPr>
        <w:t>i.</w:t>
      </w:r>
    </w:p>
    <w:p w:rsidR="0046283C" w:rsidRPr="0046283C" w:rsidRDefault="0046283C" w:rsidP="0046283C">
      <w:pPr>
        <w:spacing w:line="360" w:lineRule="auto"/>
        <w:jc w:val="both"/>
        <w:rPr>
          <w:rFonts w:ascii="Arial" w:hAnsi="Arial" w:cs="Arial"/>
          <w:sz w:val="22"/>
          <w:szCs w:val="22"/>
        </w:rPr>
      </w:pPr>
    </w:p>
    <w:p w:rsidR="0046283C" w:rsidRPr="0046283C" w:rsidRDefault="0046283C" w:rsidP="0046283C">
      <w:pPr>
        <w:pStyle w:val="Listparagraf"/>
        <w:numPr>
          <w:ilvl w:val="0"/>
          <w:numId w:val="28"/>
        </w:numPr>
        <w:spacing w:line="360" w:lineRule="auto"/>
        <w:jc w:val="both"/>
        <w:rPr>
          <w:rFonts w:ascii="Arial" w:hAnsi="Arial" w:cs="Arial"/>
          <w:b/>
          <w:bCs/>
          <w:sz w:val="22"/>
          <w:szCs w:val="22"/>
        </w:rPr>
      </w:pPr>
      <w:r w:rsidRPr="0046283C">
        <w:rPr>
          <w:rFonts w:ascii="Arial" w:hAnsi="Arial" w:cs="Arial"/>
          <w:b/>
          <w:bCs/>
          <w:sz w:val="22"/>
          <w:szCs w:val="22"/>
        </w:rPr>
        <w:t>Obiectivele de investi</w:t>
      </w:r>
      <w:r>
        <w:rPr>
          <w:rFonts w:ascii="Arial" w:hAnsi="Arial" w:cs="Arial"/>
          <w:b/>
          <w:bCs/>
          <w:sz w:val="22"/>
          <w:szCs w:val="22"/>
        </w:rPr>
        <w:t>ț</w:t>
      </w:r>
      <w:r w:rsidRPr="0046283C">
        <w:rPr>
          <w:rFonts w:ascii="Arial" w:hAnsi="Arial" w:cs="Arial"/>
          <w:b/>
          <w:bCs/>
          <w:sz w:val="22"/>
          <w:szCs w:val="22"/>
        </w:rPr>
        <w:t>ii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Îmbunătă</w:t>
      </w:r>
      <w:r>
        <w:rPr>
          <w:rFonts w:ascii="Arial" w:hAnsi="Arial" w:cs="Arial"/>
          <w:sz w:val="22"/>
          <w:szCs w:val="22"/>
        </w:rPr>
        <w:t>ț</w:t>
      </w:r>
      <w:r w:rsidRPr="0046283C">
        <w:rPr>
          <w:rFonts w:ascii="Arial" w:hAnsi="Arial" w:cs="Arial"/>
          <w:sz w:val="22"/>
          <w:szCs w:val="22"/>
        </w:rPr>
        <w:t>irea calită</w:t>
      </w:r>
      <w:r>
        <w:rPr>
          <w:rFonts w:ascii="Arial" w:hAnsi="Arial" w:cs="Arial"/>
          <w:sz w:val="22"/>
          <w:szCs w:val="22"/>
        </w:rPr>
        <w:t>ț</w:t>
      </w:r>
      <w:r w:rsidRPr="0046283C">
        <w:rPr>
          <w:rFonts w:ascii="Arial" w:hAnsi="Arial" w:cs="Arial"/>
          <w:sz w:val="22"/>
          <w:szCs w:val="22"/>
        </w:rPr>
        <w:t xml:space="preserve">ii serviciului de transport public de persoane se realizează </w:t>
      </w:r>
      <w:r>
        <w:rPr>
          <w:rFonts w:ascii="Arial" w:hAnsi="Arial" w:cs="Arial"/>
          <w:sz w:val="22"/>
          <w:szCs w:val="22"/>
        </w:rPr>
        <w:t>ș</w:t>
      </w:r>
      <w:r w:rsidRPr="0046283C">
        <w:rPr>
          <w:rFonts w:ascii="Arial" w:hAnsi="Arial" w:cs="Arial"/>
          <w:sz w:val="22"/>
          <w:szCs w:val="22"/>
        </w:rPr>
        <w:t>i prin obiectivele de investi</w:t>
      </w:r>
      <w:r>
        <w:rPr>
          <w:rFonts w:ascii="Arial" w:hAnsi="Arial" w:cs="Arial"/>
          <w:sz w:val="22"/>
          <w:szCs w:val="22"/>
        </w:rPr>
        <w:t>ț</w:t>
      </w:r>
      <w:r w:rsidRPr="0046283C">
        <w:rPr>
          <w:rFonts w:ascii="Arial" w:hAnsi="Arial" w:cs="Arial"/>
          <w:sz w:val="22"/>
          <w:szCs w:val="22"/>
        </w:rPr>
        <w:t>ii finan</w:t>
      </w:r>
      <w:r>
        <w:rPr>
          <w:rFonts w:ascii="Arial" w:hAnsi="Arial" w:cs="Arial"/>
          <w:sz w:val="22"/>
          <w:szCs w:val="22"/>
        </w:rPr>
        <w:t>ț</w:t>
      </w:r>
      <w:r w:rsidRPr="0046283C">
        <w:rPr>
          <w:rFonts w:ascii="Arial" w:hAnsi="Arial" w:cs="Arial"/>
          <w:sz w:val="22"/>
          <w:szCs w:val="22"/>
        </w:rPr>
        <w:t>ate, fie din surse alocate de Primăria Municipiului Bucure</w:t>
      </w:r>
      <w:r>
        <w:rPr>
          <w:rFonts w:ascii="Arial" w:hAnsi="Arial" w:cs="Arial"/>
          <w:sz w:val="22"/>
          <w:szCs w:val="22"/>
        </w:rPr>
        <w:t>ș</w:t>
      </w:r>
      <w:r w:rsidRPr="0046283C">
        <w:rPr>
          <w:rFonts w:ascii="Arial" w:hAnsi="Arial" w:cs="Arial"/>
          <w:sz w:val="22"/>
          <w:szCs w:val="22"/>
        </w:rPr>
        <w:t>ti, fie din utilizarea fondurilor proprii.</w:t>
      </w:r>
    </w:p>
    <w:p w:rsidR="0046283C" w:rsidRPr="0046283C" w:rsidRDefault="0046283C" w:rsidP="0046283C">
      <w:pPr>
        <w:tabs>
          <w:tab w:val="left" w:pos="0"/>
        </w:tabs>
        <w:spacing w:line="360" w:lineRule="auto"/>
        <w:jc w:val="both"/>
        <w:rPr>
          <w:rFonts w:ascii="Arial" w:hAnsi="Arial" w:cs="Arial"/>
          <w:sz w:val="22"/>
          <w:szCs w:val="22"/>
        </w:rPr>
      </w:pPr>
      <w:r w:rsidRPr="0046283C">
        <w:rPr>
          <w:rFonts w:ascii="Arial" w:hAnsi="Arial" w:cs="Arial"/>
          <w:sz w:val="22"/>
          <w:szCs w:val="22"/>
        </w:rPr>
        <w:tab/>
        <w:t>Ultima listă de investi</w:t>
      </w:r>
      <w:r>
        <w:rPr>
          <w:rFonts w:ascii="Arial" w:hAnsi="Arial" w:cs="Arial"/>
          <w:sz w:val="22"/>
          <w:szCs w:val="22"/>
        </w:rPr>
        <w:t>ț</w:t>
      </w:r>
      <w:r w:rsidRPr="0046283C">
        <w:rPr>
          <w:rFonts w:ascii="Arial" w:hAnsi="Arial" w:cs="Arial"/>
          <w:sz w:val="22"/>
          <w:szCs w:val="22"/>
        </w:rPr>
        <w:t>ii 2018, aprobată prin HCGMB nr. 879/12.12.2018 la valoarea de 100.411,93 mii lei credit bugetar cuprinde:</w:t>
      </w:r>
    </w:p>
    <w:p w:rsidR="0046283C" w:rsidRPr="0046283C" w:rsidRDefault="0046283C" w:rsidP="0046283C">
      <w:pPr>
        <w:pStyle w:val="Listparagraf"/>
        <w:numPr>
          <w:ilvl w:val="0"/>
          <w:numId w:val="42"/>
        </w:numPr>
        <w:tabs>
          <w:tab w:val="left" w:pos="0"/>
        </w:tabs>
        <w:spacing w:line="360" w:lineRule="auto"/>
        <w:jc w:val="both"/>
        <w:rPr>
          <w:rFonts w:ascii="Arial" w:hAnsi="Arial" w:cs="Arial"/>
          <w:sz w:val="22"/>
          <w:szCs w:val="22"/>
        </w:rPr>
      </w:pPr>
      <w:r w:rsidRPr="0046283C">
        <w:rPr>
          <w:rFonts w:ascii="Arial" w:hAnsi="Arial" w:cs="Arial"/>
          <w:sz w:val="22"/>
          <w:szCs w:val="22"/>
        </w:rPr>
        <w:t xml:space="preserve">Buget alocat pentru realizările fizice din anul 2017 pentru decontare în anul 2018, având valoarea de </w:t>
      </w:r>
      <w:r w:rsidRPr="0046283C">
        <w:rPr>
          <w:rFonts w:ascii="Arial" w:hAnsi="Arial" w:cs="Arial"/>
          <w:color w:val="000000"/>
          <w:sz w:val="22"/>
          <w:szCs w:val="22"/>
        </w:rPr>
        <w:t>18.917,97 mii lei.</w:t>
      </w:r>
    </w:p>
    <w:p w:rsidR="0046283C" w:rsidRPr="0046283C" w:rsidRDefault="0046283C" w:rsidP="0046283C">
      <w:pPr>
        <w:pStyle w:val="Listparagraf"/>
        <w:numPr>
          <w:ilvl w:val="0"/>
          <w:numId w:val="42"/>
        </w:numPr>
        <w:tabs>
          <w:tab w:val="left" w:pos="0"/>
        </w:tabs>
        <w:spacing w:line="360" w:lineRule="auto"/>
        <w:jc w:val="both"/>
        <w:rPr>
          <w:rFonts w:ascii="Arial" w:hAnsi="Arial" w:cs="Arial"/>
          <w:sz w:val="22"/>
          <w:szCs w:val="22"/>
        </w:rPr>
      </w:pPr>
      <w:r w:rsidRPr="0046283C">
        <w:rPr>
          <w:rFonts w:ascii="Arial" w:hAnsi="Arial" w:cs="Arial"/>
          <w:sz w:val="22"/>
          <w:szCs w:val="22"/>
        </w:rPr>
        <w:lastRenderedPageBreak/>
        <w:t>Obiective de investi</w:t>
      </w:r>
      <w:r>
        <w:rPr>
          <w:rFonts w:ascii="Arial" w:hAnsi="Arial" w:cs="Arial"/>
          <w:sz w:val="22"/>
          <w:szCs w:val="22"/>
        </w:rPr>
        <w:t>ț</w:t>
      </w:r>
      <w:r w:rsidRPr="0046283C">
        <w:rPr>
          <w:rFonts w:ascii="Arial" w:hAnsi="Arial" w:cs="Arial"/>
          <w:sz w:val="22"/>
          <w:szCs w:val="22"/>
        </w:rPr>
        <w:t>ii propuse a se realiza în anul 2018, având valoarea de 81.493,96 mii lei.</w:t>
      </w:r>
    </w:p>
    <w:p w:rsidR="0046283C" w:rsidRPr="0046283C" w:rsidRDefault="0046283C" w:rsidP="0046283C">
      <w:pPr>
        <w:tabs>
          <w:tab w:val="left" w:pos="0"/>
        </w:tabs>
        <w:spacing w:line="360" w:lineRule="auto"/>
        <w:jc w:val="both"/>
        <w:rPr>
          <w:rFonts w:ascii="Arial" w:hAnsi="Arial" w:cs="Arial"/>
          <w:sz w:val="22"/>
          <w:szCs w:val="22"/>
        </w:rPr>
      </w:pPr>
      <w:r w:rsidRPr="0046283C">
        <w:rPr>
          <w:rFonts w:ascii="Arial" w:hAnsi="Arial" w:cs="Arial"/>
          <w:sz w:val="22"/>
          <w:szCs w:val="22"/>
        </w:rPr>
        <w:tab/>
        <w:t>Urmare alocării fondurilor au fost decontate plă</w:t>
      </w:r>
      <w:r>
        <w:rPr>
          <w:rFonts w:ascii="Arial" w:hAnsi="Arial" w:cs="Arial"/>
          <w:sz w:val="22"/>
          <w:szCs w:val="22"/>
        </w:rPr>
        <w:t>ț</w:t>
      </w:r>
      <w:r w:rsidRPr="0046283C">
        <w:rPr>
          <w:rFonts w:ascii="Arial" w:hAnsi="Arial" w:cs="Arial"/>
          <w:sz w:val="22"/>
          <w:szCs w:val="22"/>
        </w:rPr>
        <w:t xml:space="preserve">ile restante aferente anului 2017, </w:t>
      </w:r>
      <w:r w:rsidRPr="0046283C">
        <w:rPr>
          <w:rFonts w:ascii="Arial" w:hAnsi="Arial" w:cs="Arial"/>
          <w:color w:val="000000"/>
          <w:sz w:val="22"/>
          <w:szCs w:val="22"/>
        </w:rPr>
        <w:t xml:space="preserve">în valoare de 18.916,23 mii lei, </w:t>
      </w:r>
      <w:r w:rsidRPr="0046283C">
        <w:rPr>
          <w:rFonts w:ascii="Arial" w:hAnsi="Arial" w:cs="Arial"/>
          <w:sz w:val="22"/>
          <w:szCs w:val="22"/>
        </w:rPr>
        <w:t>după cum urmează:</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684,10 mii lei = ”Lucrări de modernizare a centralei termice de la sediul depoului Colentina”;</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493,37 mii lei = ”Lucrări de delimitare a amprizei liniei de tramvai 21 fa</w:t>
      </w:r>
      <w:r>
        <w:rPr>
          <w:rFonts w:ascii="Arial" w:hAnsi="Arial" w:cs="Arial"/>
          <w:sz w:val="22"/>
          <w:szCs w:val="22"/>
        </w:rPr>
        <w:t>ț</w:t>
      </w:r>
      <w:r w:rsidRPr="0046283C">
        <w:rPr>
          <w:rFonts w:ascii="Arial" w:hAnsi="Arial" w:cs="Arial"/>
          <w:sz w:val="22"/>
          <w:szCs w:val="22"/>
        </w:rPr>
        <w:t>ă de traficul auto general prin montare panouri separatoare”;</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7.606,72 mii lei = 4 buc. ”Modernizări de tramvaie V3A-93 modernizate în varianta V3A-PPC-CA”;</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295,12 mii lei = 1 buc. ”Autovehicul specializat pentru interven</w:t>
      </w:r>
      <w:r>
        <w:rPr>
          <w:rFonts w:ascii="Arial" w:hAnsi="Arial" w:cs="Arial"/>
          <w:sz w:val="22"/>
          <w:szCs w:val="22"/>
        </w:rPr>
        <w:t>ț</w:t>
      </w:r>
      <w:r w:rsidRPr="0046283C">
        <w:rPr>
          <w:rFonts w:ascii="Arial" w:hAnsi="Arial" w:cs="Arial"/>
          <w:sz w:val="22"/>
          <w:szCs w:val="22"/>
        </w:rPr>
        <w:t>ie la înăl</w:t>
      </w:r>
      <w:r>
        <w:rPr>
          <w:rFonts w:ascii="Arial" w:hAnsi="Arial" w:cs="Arial"/>
          <w:sz w:val="22"/>
          <w:szCs w:val="22"/>
        </w:rPr>
        <w:t>ț</w:t>
      </w:r>
      <w:r w:rsidRPr="0046283C">
        <w:rPr>
          <w:rFonts w:ascii="Arial" w:hAnsi="Arial" w:cs="Arial"/>
          <w:sz w:val="22"/>
          <w:szCs w:val="22"/>
        </w:rPr>
        <w:t>ime tip PRB”;</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641,30 mii lei = 2 buc. ”Autobasculante de 8,5 tone”;</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3.042,97 mii lei = 6 buc. ”Autoremorchere pentru tractarea vehiculelor”;</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383,18 mii lei = 1 buc. ”Autovehicul specializat pentru efectuarea lucrărilor de ungere a re</w:t>
      </w:r>
      <w:r>
        <w:rPr>
          <w:rFonts w:ascii="Arial" w:hAnsi="Arial" w:cs="Arial"/>
          <w:sz w:val="22"/>
          <w:szCs w:val="22"/>
        </w:rPr>
        <w:t>ț</w:t>
      </w:r>
      <w:r w:rsidRPr="0046283C">
        <w:rPr>
          <w:rFonts w:ascii="Arial" w:hAnsi="Arial" w:cs="Arial"/>
          <w:sz w:val="22"/>
          <w:szCs w:val="22"/>
        </w:rPr>
        <w:t>elei de contact troleibuze;</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2.591,82 mii lei = 1 buc. ”Ma</w:t>
      </w:r>
      <w:r>
        <w:rPr>
          <w:rFonts w:ascii="Arial" w:hAnsi="Arial" w:cs="Arial"/>
          <w:sz w:val="22"/>
          <w:szCs w:val="22"/>
        </w:rPr>
        <w:t>ș</w:t>
      </w:r>
      <w:r w:rsidRPr="0046283C">
        <w:rPr>
          <w:rFonts w:ascii="Arial" w:hAnsi="Arial" w:cs="Arial"/>
          <w:sz w:val="22"/>
          <w:szCs w:val="22"/>
        </w:rPr>
        <w:t>ină de echilibrat dinamic rotoarele motoarelor electrice”;</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960,08 mii lei = ”Instala</w:t>
      </w:r>
      <w:r>
        <w:rPr>
          <w:rFonts w:ascii="Arial" w:hAnsi="Arial" w:cs="Arial"/>
          <w:sz w:val="22"/>
          <w:szCs w:val="22"/>
        </w:rPr>
        <w:t>ț</w:t>
      </w:r>
      <w:r w:rsidRPr="0046283C">
        <w:rPr>
          <w:rFonts w:ascii="Arial" w:hAnsi="Arial" w:cs="Arial"/>
          <w:sz w:val="22"/>
          <w:szCs w:val="22"/>
        </w:rPr>
        <w:t>ie de semnalizare a prezen</w:t>
      </w:r>
      <w:r>
        <w:rPr>
          <w:rFonts w:ascii="Arial" w:hAnsi="Arial" w:cs="Arial"/>
          <w:sz w:val="22"/>
          <w:szCs w:val="22"/>
        </w:rPr>
        <w:t>ț</w:t>
      </w:r>
      <w:r w:rsidRPr="0046283C">
        <w:rPr>
          <w:rFonts w:ascii="Arial" w:hAnsi="Arial" w:cs="Arial"/>
          <w:sz w:val="22"/>
          <w:szCs w:val="22"/>
        </w:rPr>
        <w:t>ei vagoanelor de tramvai în pasajul Lujerului”;</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1.543,43 mii lei = 5 buc. ”Automate de vânzare titluri de călătorie RATB”;</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81,52 mii lei = 1 buc. ”Modernizare autobuz MERCEDES EURO 3 cu sistem de climatizare în salonul de călători”;</w:t>
      </w:r>
    </w:p>
    <w:p w:rsidR="0046283C" w:rsidRPr="0046283C" w:rsidRDefault="0046283C" w:rsidP="0046283C">
      <w:pPr>
        <w:numPr>
          <w:ilvl w:val="0"/>
          <w:numId w:val="41"/>
        </w:numPr>
        <w:tabs>
          <w:tab w:val="clear" w:pos="1650"/>
          <w:tab w:val="num" w:pos="0"/>
        </w:tabs>
        <w:spacing w:line="360" w:lineRule="auto"/>
        <w:ind w:left="567" w:hanging="567"/>
        <w:jc w:val="both"/>
        <w:rPr>
          <w:rFonts w:ascii="Arial" w:hAnsi="Arial" w:cs="Arial"/>
          <w:sz w:val="22"/>
          <w:szCs w:val="22"/>
        </w:rPr>
      </w:pPr>
      <w:r w:rsidRPr="0046283C">
        <w:rPr>
          <w:rFonts w:ascii="Arial" w:hAnsi="Arial" w:cs="Arial"/>
          <w:sz w:val="22"/>
          <w:szCs w:val="22"/>
        </w:rPr>
        <w:t xml:space="preserve">592,62 mii lei = ”Consolidare </w:t>
      </w:r>
      <w:r>
        <w:rPr>
          <w:rFonts w:ascii="Arial" w:hAnsi="Arial" w:cs="Arial"/>
          <w:sz w:val="22"/>
          <w:szCs w:val="22"/>
        </w:rPr>
        <w:t>ș</w:t>
      </w:r>
      <w:r w:rsidRPr="0046283C">
        <w:rPr>
          <w:rFonts w:ascii="Arial" w:hAnsi="Arial" w:cs="Arial"/>
          <w:sz w:val="22"/>
          <w:szCs w:val="22"/>
        </w:rPr>
        <w:t>i interven</w:t>
      </w:r>
      <w:r>
        <w:rPr>
          <w:rFonts w:ascii="Arial" w:hAnsi="Arial" w:cs="Arial"/>
          <w:sz w:val="22"/>
          <w:szCs w:val="22"/>
        </w:rPr>
        <w:t>ț</w:t>
      </w:r>
      <w:r w:rsidRPr="0046283C">
        <w:rPr>
          <w:rFonts w:ascii="Arial" w:hAnsi="Arial" w:cs="Arial"/>
          <w:sz w:val="22"/>
          <w:szCs w:val="22"/>
        </w:rPr>
        <w:t>ii la clădirile Uzinei de Repara</w:t>
      </w:r>
      <w:r>
        <w:rPr>
          <w:rFonts w:ascii="Arial" w:hAnsi="Arial" w:cs="Arial"/>
          <w:sz w:val="22"/>
          <w:szCs w:val="22"/>
        </w:rPr>
        <w:t>ț</w:t>
      </w:r>
      <w:r w:rsidRPr="0046283C">
        <w:rPr>
          <w:rFonts w:ascii="Arial" w:hAnsi="Arial" w:cs="Arial"/>
          <w:sz w:val="22"/>
          <w:szCs w:val="22"/>
        </w:rPr>
        <w:t>ii RATB”.</w:t>
      </w:r>
      <w:r w:rsidRPr="0046283C">
        <w:rPr>
          <w:rFonts w:ascii="Arial" w:hAnsi="Arial" w:cs="Arial"/>
          <w:sz w:val="22"/>
          <w:szCs w:val="22"/>
        </w:rPr>
        <w:tab/>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color w:val="000000"/>
          <w:sz w:val="22"/>
          <w:szCs w:val="22"/>
        </w:rPr>
        <w:t>Suma a fost alocată de către Primăria Municipiului Bucure</w:t>
      </w:r>
      <w:r>
        <w:rPr>
          <w:rFonts w:ascii="Arial" w:hAnsi="Arial" w:cs="Arial"/>
          <w:color w:val="000000"/>
          <w:sz w:val="22"/>
          <w:szCs w:val="22"/>
        </w:rPr>
        <w:t>ș</w:t>
      </w:r>
      <w:r w:rsidRPr="0046283C">
        <w:rPr>
          <w:rFonts w:ascii="Arial" w:hAnsi="Arial" w:cs="Arial"/>
          <w:color w:val="000000"/>
          <w:sz w:val="22"/>
          <w:szCs w:val="22"/>
        </w:rPr>
        <w:t>ti în luna ianuarie 2018, fiind decontată pe data de 31.01.2018 doar valoarea de 18.323,61 mii lei, întrucât la o</w:t>
      </w:r>
      <w:r w:rsidRPr="0046283C">
        <w:rPr>
          <w:rFonts w:ascii="Arial" w:hAnsi="Arial" w:cs="Arial"/>
          <w:sz w:val="22"/>
          <w:szCs w:val="22"/>
        </w:rPr>
        <w:t>biectivul de investi</w:t>
      </w:r>
      <w:r>
        <w:rPr>
          <w:rFonts w:ascii="Arial" w:hAnsi="Arial" w:cs="Arial"/>
          <w:sz w:val="22"/>
          <w:szCs w:val="22"/>
        </w:rPr>
        <w:t>ț</w:t>
      </w:r>
      <w:r w:rsidRPr="0046283C">
        <w:rPr>
          <w:rFonts w:ascii="Arial" w:hAnsi="Arial" w:cs="Arial"/>
          <w:sz w:val="22"/>
          <w:szCs w:val="22"/>
        </w:rPr>
        <w:t xml:space="preserve">ii ”Consolidare </w:t>
      </w:r>
      <w:r>
        <w:rPr>
          <w:rFonts w:ascii="Arial" w:hAnsi="Arial" w:cs="Arial"/>
          <w:sz w:val="22"/>
          <w:szCs w:val="22"/>
        </w:rPr>
        <w:t>ș</w:t>
      </w:r>
      <w:r w:rsidRPr="0046283C">
        <w:rPr>
          <w:rFonts w:ascii="Arial" w:hAnsi="Arial" w:cs="Arial"/>
          <w:sz w:val="22"/>
          <w:szCs w:val="22"/>
        </w:rPr>
        <w:t>i interven</w:t>
      </w:r>
      <w:r>
        <w:rPr>
          <w:rFonts w:ascii="Arial" w:hAnsi="Arial" w:cs="Arial"/>
          <w:sz w:val="22"/>
          <w:szCs w:val="22"/>
        </w:rPr>
        <w:t>ț</w:t>
      </w:r>
      <w:r w:rsidRPr="0046283C">
        <w:rPr>
          <w:rFonts w:ascii="Arial" w:hAnsi="Arial" w:cs="Arial"/>
          <w:sz w:val="22"/>
          <w:szCs w:val="22"/>
        </w:rPr>
        <w:t>ii la clădirile Uzinei de Repara</w:t>
      </w:r>
      <w:r>
        <w:rPr>
          <w:rFonts w:ascii="Arial" w:hAnsi="Arial" w:cs="Arial"/>
          <w:sz w:val="22"/>
          <w:szCs w:val="22"/>
        </w:rPr>
        <w:t>ț</w:t>
      </w:r>
      <w:r w:rsidRPr="0046283C">
        <w:rPr>
          <w:rFonts w:ascii="Arial" w:hAnsi="Arial" w:cs="Arial"/>
          <w:sz w:val="22"/>
          <w:szCs w:val="22"/>
        </w:rPr>
        <w:t>ii RATB” CTE – STB nu a avizat serviciul de proiectare, fiind solicitate completări ale documenta</w:t>
      </w:r>
      <w:r>
        <w:rPr>
          <w:rFonts w:ascii="Arial" w:hAnsi="Arial" w:cs="Arial"/>
          <w:sz w:val="22"/>
          <w:szCs w:val="22"/>
        </w:rPr>
        <w:t>ț</w:t>
      </w:r>
      <w:r w:rsidRPr="0046283C">
        <w:rPr>
          <w:rFonts w:ascii="Arial" w:hAnsi="Arial" w:cs="Arial"/>
          <w:sz w:val="22"/>
          <w:szCs w:val="22"/>
        </w:rPr>
        <w:t>iei, plata fiind amânată până la remedierea de către furnizor a neconcordan</w:t>
      </w:r>
      <w:r>
        <w:rPr>
          <w:rFonts w:ascii="Arial" w:hAnsi="Arial" w:cs="Arial"/>
          <w:sz w:val="22"/>
          <w:szCs w:val="22"/>
        </w:rPr>
        <w:t>ț</w:t>
      </w:r>
      <w:r w:rsidRPr="0046283C">
        <w:rPr>
          <w:rFonts w:ascii="Arial" w:hAnsi="Arial" w:cs="Arial"/>
          <w:sz w:val="22"/>
          <w:szCs w:val="22"/>
        </w:rPr>
        <w:t>elor, aceasta fiind efectuată in luna decembrie 2018 la valoarea de 592,62 mii lei.</w:t>
      </w:r>
    </w:p>
    <w:p w:rsidR="0046283C" w:rsidRPr="0046283C" w:rsidRDefault="0046283C" w:rsidP="0046283C">
      <w:pPr>
        <w:tabs>
          <w:tab w:val="left" w:pos="0"/>
        </w:tabs>
        <w:spacing w:line="360" w:lineRule="auto"/>
        <w:jc w:val="both"/>
        <w:rPr>
          <w:rFonts w:ascii="Arial" w:hAnsi="Arial" w:cs="Arial"/>
          <w:sz w:val="22"/>
          <w:szCs w:val="22"/>
        </w:rPr>
      </w:pPr>
      <w:r w:rsidRPr="0046283C">
        <w:rPr>
          <w:rFonts w:ascii="Arial" w:hAnsi="Arial" w:cs="Arial"/>
          <w:sz w:val="22"/>
          <w:szCs w:val="22"/>
        </w:rPr>
        <w:tab/>
        <w:t>Diferen</w:t>
      </w:r>
      <w:r>
        <w:rPr>
          <w:rFonts w:ascii="Arial" w:hAnsi="Arial" w:cs="Arial"/>
          <w:sz w:val="22"/>
          <w:szCs w:val="22"/>
        </w:rPr>
        <w:t>ț</w:t>
      </w:r>
      <w:r w:rsidRPr="0046283C">
        <w:rPr>
          <w:rFonts w:ascii="Arial" w:hAnsi="Arial" w:cs="Arial"/>
          <w:sz w:val="22"/>
          <w:szCs w:val="22"/>
        </w:rPr>
        <w:t xml:space="preserve">a între programul aprobat </w:t>
      </w:r>
      <w:r>
        <w:rPr>
          <w:rFonts w:ascii="Arial" w:hAnsi="Arial" w:cs="Arial"/>
          <w:sz w:val="22"/>
          <w:szCs w:val="22"/>
        </w:rPr>
        <w:t>ș</w:t>
      </w:r>
      <w:r w:rsidRPr="0046283C">
        <w:rPr>
          <w:rFonts w:ascii="Arial" w:hAnsi="Arial" w:cs="Arial"/>
          <w:sz w:val="22"/>
          <w:szCs w:val="22"/>
        </w:rPr>
        <w:t>i decontările efectuate pentru plă</w:t>
      </w:r>
      <w:r>
        <w:rPr>
          <w:rFonts w:ascii="Arial" w:hAnsi="Arial" w:cs="Arial"/>
          <w:sz w:val="22"/>
          <w:szCs w:val="22"/>
        </w:rPr>
        <w:t>ț</w:t>
      </w:r>
      <w:r w:rsidRPr="0046283C">
        <w:rPr>
          <w:rFonts w:ascii="Arial" w:hAnsi="Arial" w:cs="Arial"/>
          <w:sz w:val="22"/>
          <w:szCs w:val="22"/>
        </w:rPr>
        <w:t>ile restante din anul 2017 în valoare de 1,74 mii lei reprezintă rotunjiri ale valorilor obiectivelor de investi</w:t>
      </w:r>
      <w:r>
        <w:rPr>
          <w:rFonts w:ascii="Arial" w:hAnsi="Arial" w:cs="Arial"/>
          <w:sz w:val="22"/>
          <w:szCs w:val="22"/>
        </w:rPr>
        <w:t>ț</w:t>
      </w:r>
      <w:r w:rsidRPr="0046283C">
        <w:rPr>
          <w:rFonts w:ascii="Arial" w:hAnsi="Arial" w:cs="Arial"/>
          <w:sz w:val="22"/>
          <w:szCs w:val="22"/>
        </w:rPr>
        <w:t>ii din program.</w:t>
      </w:r>
    </w:p>
    <w:p w:rsidR="0046283C" w:rsidRPr="0046283C" w:rsidRDefault="0046283C" w:rsidP="0046283C">
      <w:pPr>
        <w:tabs>
          <w:tab w:val="left" w:pos="0"/>
        </w:tabs>
        <w:spacing w:line="360" w:lineRule="auto"/>
        <w:jc w:val="both"/>
        <w:rPr>
          <w:rFonts w:ascii="Arial" w:hAnsi="Arial" w:cs="Arial"/>
          <w:sz w:val="22"/>
          <w:szCs w:val="22"/>
        </w:rPr>
      </w:pPr>
      <w:r w:rsidRPr="0046283C">
        <w:rPr>
          <w:rFonts w:ascii="Arial" w:hAnsi="Arial" w:cs="Arial"/>
          <w:sz w:val="22"/>
          <w:szCs w:val="22"/>
        </w:rPr>
        <w:tab/>
        <w:t>În ceea ce prive</w:t>
      </w:r>
      <w:r>
        <w:rPr>
          <w:rFonts w:ascii="Arial" w:hAnsi="Arial" w:cs="Arial"/>
          <w:sz w:val="22"/>
          <w:szCs w:val="22"/>
        </w:rPr>
        <w:t>ș</w:t>
      </w:r>
      <w:r w:rsidRPr="0046283C">
        <w:rPr>
          <w:rFonts w:ascii="Arial" w:hAnsi="Arial" w:cs="Arial"/>
          <w:sz w:val="22"/>
          <w:szCs w:val="22"/>
        </w:rPr>
        <w:t>te obiectivele de investi</w:t>
      </w:r>
      <w:r>
        <w:rPr>
          <w:rFonts w:ascii="Arial" w:hAnsi="Arial" w:cs="Arial"/>
          <w:sz w:val="22"/>
          <w:szCs w:val="22"/>
        </w:rPr>
        <w:t>ț</w:t>
      </w:r>
      <w:r w:rsidRPr="0046283C">
        <w:rPr>
          <w:rFonts w:ascii="Arial" w:hAnsi="Arial" w:cs="Arial"/>
          <w:sz w:val="22"/>
          <w:szCs w:val="22"/>
        </w:rPr>
        <w:t>ii propuse a se realiza în anul 2018, având valoarea de 81.493,96 mii lei, situa</w:t>
      </w:r>
      <w:r>
        <w:rPr>
          <w:rFonts w:ascii="Arial" w:hAnsi="Arial" w:cs="Arial"/>
          <w:sz w:val="22"/>
          <w:szCs w:val="22"/>
        </w:rPr>
        <w:t>ț</w:t>
      </w:r>
      <w:r w:rsidRPr="0046283C">
        <w:rPr>
          <w:rFonts w:ascii="Arial" w:hAnsi="Arial" w:cs="Arial"/>
          <w:sz w:val="22"/>
          <w:szCs w:val="22"/>
        </w:rPr>
        <w:t>ia se prezintă astfel:</w:t>
      </w:r>
    </w:p>
    <w:p w:rsidR="0046283C" w:rsidRPr="0046283C" w:rsidRDefault="0046283C" w:rsidP="0046283C">
      <w:pPr>
        <w:tabs>
          <w:tab w:val="left" w:pos="0"/>
        </w:tabs>
        <w:spacing w:line="360" w:lineRule="auto"/>
        <w:jc w:val="both"/>
        <w:rPr>
          <w:rFonts w:ascii="Arial" w:hAnsi="Arial" w:cs="Arial"/>
          <w:sz w:val="22"/>
          <w:szCs w:val="22"/>
        </w:rPr>
      </w:pPr>
      <w:r w:rsidRPr="0046283C">
        <w:rPr>
          <w:rFonts w:ascii="Arial" w:hAnsi="Arial" w:cs="Arial"/>
          <w:sz w:val="22"/>
          <w:szCs w:val="22"/>
        </w:rPr>
        <w:tab/>
      </w:r>
      <w:bookmarkStart w:id="1" w:name="_Hlk535489762"/>
      <w:r w:rsidRPr="0046283C">
        <w:rPr>
          <w:rFonts w:ascii="Arial" w:hAnsi="Arial" w:cs="Arial"/>
          <w:sz w:val="22"/>
          <w:szCs w:val="22"/>
        </w:rPr>
        <w:t xml:space="preserve">Realizările fizice pentru care s-au alocat fonduri în anul 2018 </w:t>
      </w:r>
      <w:bookmarkEnd w:id="1"/>
      <w:r w:rsidRPr="0046283C">
        <w:rPr>
          <w:rFonts w:ascii="Arial" w:hAnsi="Arial" w:cs="Arial"/>
          <w:sz w:val="22"/>
          <w:szCs w:val="22"/>
        </w:rPr>
        <w:t>au avut valoarea de 35.305,42 mii lei,</w:t>
      </w:r>
      <w:r w:rsidRPr="0046283C">
        <w:rPr>
          <w:rFonts w:ascii="Arial" w:hAnsi="Arial" w:cs="Arial"/>
          <w:b/>
          <w:sz w:val="22"/>
          <w:szCs w:val="22"/>
        </w:rPr>
        <w:t xml:space="preserve"> </w:t>
      </w:r>
      <w:r>
        <w:rPr>
          <w:rFonts w:ascii="Arial" w:hAnsi="Arial" w:cs="Arial"/>
          <w:sz w:val="22"/>
          <w:szCs w:val="22"/>
        </w:rPr>
        <w:t>ș</w:t>
      </w:r>
      <w:r w:rsidRPr="0046283C">
        <w:rPr>
          <w:rFonts w:ascii="Arial" w:hAnsi="Arial" w:cs="Arial"/>
          <w:sz w:val="22"/>
          <w:szCs w:val="22"/>
        </w:rPr>
        <w:t>i au fost următoarele:</w:t>
      </w:r>
    </w:p>
    <w:p w:rsidR="0046283C" w:rsidRPr="0046283C" w:rsidRDefault="0046283C" w:rsidP="0046283C">
      <w:pPr>
        <w:numPr>
          <w:ilvl w:val="0"/>
          <w:numId w:val="41"/>
        </w:numPr>
        <w:tabs>
          <w:tab w:val="clear" w:pos="1650"/>
          <w:tab w:val="num" w:pos="567"/>
        </w:tabs>
        <w:spacing w:line="360" w:lineRule="auto"/>
        <w:ind w:left="567" w:hanging="567"/>
        <w:jc w:val="both"/>
        <w:rPr>
          <w:rFonts w:ascii="Arial" w:hAnsi="Arial" w:cs="Arial"/>
          <w:sz w:val="22"/>
          <w:szCs w:val="22"/>
        </w:rPr>
      </w:pPr>
      <w:r w:rsidRPr="0046283C">
        <w:rPr>
          <w:rFonts w:ascii="Arial" w:hAnsi="Arial" w:cs="Arial"/>
          <w:sz w:val="22"/>
          <w:szCs w:val="22"/>
        </w:rPr>
        <w:t>6.358,17 mii lei = 78 buc. ”Modernizare autobuze MERCEDES EURO 3 cu sistem de climatizare în salonul de călători”;</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lastRenderedPageBreak/>
        <w:t xml:space="preserve">4.711,24 mii lei = 2 buc. </w:t>
      </w:r>
      <w:bookmarkStart w:id="2" w:name="_Hlk534367118"/>
      <w:r w:rsidRPr="0046283C">
        <w:rPr>
          <w:rFonts w:ascii="Arial" w:hAnsi="Arial" w:cs="Arial"/>
          <w:sz w:val="22"/>
          <w:szCs w:val="22"/>
        </w:rPr>
        <w:t>”Modernizare tramvaie V3A-93 în varianta V3A – PPC – CA”;</w:t>
      </w:r>
      <w:bookmarkEnd w:id="2"/>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7.754,25 mii lei  = 56 buc. ”Modernizare troleibuze ASTRA IRISBUS cu sistem de climatizare în salonul de călători”;</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 xml:space="preserve">3.983,26 mii lei = ”Echipamente </w:t>
      </w:r>
      <w:r>
        <w:rPr>
          <w:rFonts w:ascii="Arial" w:hAnsi="Arial" w:cs="Arial"/>
          <w:sz w:val="22"/>
          <w:szCs w:val="22"/>
        </w:rPr>
        <w:t>ș</w:t>
      </w:r>
      <w:r w:rsidRPr="0046283C">
        <w:rPr>
          <w:rFonts w:ascii="Arial" w:hAnsi="Arial" w:cs="Arial"/>
          <w:sz w:val="22"/>
          <w:szCs w:val="22"/>
        </w:rPr>
        <w:t>i licen</w:t>
      </w:r>
      <w:r>
        <w:rPr>
          <w:rFonts w:ascii="Arial" w:hAnsi="Arial" w:cs="Arial"/>
          <w:sz w:val="22"/>
          <w:szCs w:val="22"/>
        </w:rPr>
        <w:t>ț</w:t>
      </w:r>
      <w:r w:rsidRPr="0046283C">
        <w:rPr>
          <w:rFonts w:ascii="Arial" w:hAnsi="Arial" w:cs="Arial"/>
          <w:sz w:val="22"/>
          <w:szCs w:val="22"/>
        </w:rPr>
        <w:t>e software pentru platforma centrală Sistem Taxare”;</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271,55 mii lei = 2 buc. ”Strunguri paralele SN 500”;</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 xml:space="preserve">96,03 mii lei = 1 buc. ”Elevator camioane 4 coloane, 22 tone”; </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93,78 mii lei = 1 buc. ”Ma</w:t>
      </w:r>
      <w:r>
        <w:rPr>
          <w:rFonts w:ascii="Arial" w:hAnsi="Arial" w:cs="Arial"/>
          <w:sz w:val="22"/>
          <w:szCs w:val="22"/>
        </w:rPr>
        <w:t>ș</w:t>
      </w:r>
      <w:r w:rsidRPr="0046283C">
        <w:rPr>
          <w:rFonts w:ascii="Arial" w:hAnsi="Arial" w:cs="Arial"/>
          <w:sz w:val="22"/>
          <w:szCs w:val="22"/>
        </w:rPr>
        <w:t>ină de rulat filete/profile”;</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2.105,35 mii lei = 4 buc. ”Sta</w:t>
      </w:r>
      <w:r>
        <w:rPr>
          <w:rFonts w:ascii="Arial" w:hAnsi="Arial" w:cs="Arial"/>
          <w:sz w:val="22"/>
          <w:szCs w:val="22"/>
        </w:rPr>
        <w:t>ț</w:t>
      </w:r>
      <w:r w:rsidRPr="0046283C">
        <w:rPr>
          <w:rFonts w:ascii="Arial" w:hAnsi="Arial" w:cs="Arial"/>
          <w:sz w:val="22"/>
          <w:szCs w:val="22"/>
        </w:rPr>
        <w:t>ii de spălare automată pentru autobuze”;</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290,95 mii lei = 1 buc. ”Autovehicul special dotat cu agregat termic de sudură pentru între</w:t>
      </w:r>
      <w:r>
        <w:rPr>
          <w:rFonts w:ascii="Arial" w:hAnsi="Arial" w:cs="Arial"/>
          <w:sz w:val="22"/>
          <w:szCs w:val="22"/>
        </w:rPr>
        <w:t>ț</w:t>
      </w:r>
      <w:r w:rsidRPr="0046283C">
        <w:rPr>
          <w:rFonts w:ascii="Arial" w:hAnsi="Arial" w:cs="Arial"/>
          <w:sz w:val="22"/>
          <w:szCs w:val="22"/>
        </w:rPr>
        <w:t xml:space="preserve">inere </w:t>
      </w:r>
      <w:r>
        <w:rPr>
          <w:rFonts w:ascii="Arial" w:hAnsi="Arial" w:cs="Arial"/>
          <w:sz w:val="22"/>
          <w:szCs w:val="22"/>
        </w:rPr>
        <w:t>ș</w:t>
      </w:r>
      <w:r w:rsidRPr="0046283C">
        <w:rPr>
          <w:rFonts w:ascii="Arial" w:hAnsi="Arial" w:cs="Arial"/>
          <w:sz w:val="22"/>
          <w:szCs w:val="22"/>
        </w:rPr>
        <w:t>i repara</w:t>
      </w:r>
      <w:r>
        <w:rPr>
          <w:rFonts w:ascii="Arial" w:hAnsi="Arial" w:cs="Arial"/>
          <w:sz w:val="22"/>
          <w:szCs w:val="22"/>
        </w:rPr>
        <w:t>ț</w:t>
      </w:r>
      <w:r w:rsidRPr="0046283C">
        <w:rPr>
          <w:rFonts w:ascii="Arial" w:hAnsi="Arial" w:cs="Arial"/>
          <w:sz w:val="22"/>
          <w:szCs w:val="22"/>
        </w:rPr>
        <w:t>ii linii de tramvai”;</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767,55 mii lei = 1 buc. ”Automacara 12-16 to”;</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243,66 mii lei = 1 buc. ”Camion specializat pentru transport mărfuri periculoase”;</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1.339,94 mii lei = 1 buc. ”Autoremorcher dotat cu instala</w:t>
      </w:r>
      <w:r>
        <w:rPr>
          <w:rFonts w:ascii="Arial" w:hAnsi="Arial" w:cs="Arial"/>
          <w:sz w:val="22"/>
          <w:szCs w:val="22"/>
        </w:rPr>
        <w:t>ț</w:t>
      </w:r>
      <w:r w:rsidRPr="0046283C">
        <w:rPr>
          <w:rFonts w:ascii="Arial" w:hAnsi="Arial" w:cs="Arial"/>
          <w:sz w:val="22"/>
          <w:szCs w:val="22"/>
        </w:rPr>
        <w:t>ie de ridicat”;</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343,69 mii lei = 1 buc. ”Buldoexcavator cu anexă picon”;</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 xml:space="preserve">6.415,50 mii lei = 1 buc. ”Vehicul specializat pentru polizare </w:t>
      </w:r>
      <w:r>
        <w:rPr>
          <w:rFonts w:ascii="Arial" w:hAnsi="Arial" w:cs="Arial"/>
          <w:sz w:val="22"/>
          <w:szCs w:val="22"/>
        </w:rPr>
        <w:t>ș</w:t>
      </w:r>
      <w:r w:rsidRPr="0046283C">
        <w:rPr>
          <w:rFonts w:ascii="Arial" w:hAnsi="Arial" w:cs="Arial"/>
          <w:sz w:val="22"/>
          <w:szCs w:val="22"/>
        </w:rPr>
        <w:t xml:space="preserve">i profilare </w:t>
      </w:r>
      <w:r>
        <w:rPr>
          <w:rFonts w:ascii="Arial" w:hAnsi="Arial" w:cs="Arial"/>
          <w:sz w:val="22"/>
          <w:szCs w:val="22"/>
        </w:rPr>
        <w:t>ș</w:t>
      </w:r>
      <w:r w:rsidRPr="0046283C">
        <w:rPr>
          <w:rFonts w:ascii="Arial" w:hAnsi="Arial" w:cs="Arial"/>
          <w:sz w:val="22"/>
          <w:szCs w:val="22"/>
        </w:rPr>
        <w:t>ina de tramvai”;</w:t>
      </w:r>
    </w:p>
    <w:p w:rsidR="0046283C" w:rsidRPr="0046283C" w:rsidRDefault="0046283C" w:rsidP="0046283C">
      <w:pPr>
        <w:pStyle w:val="Listparagraf"/>
        <w:numPr>
          <w:ilvl w:val="0"/>
          <w:numId w:val="41"/>
        </w:numPr>
        <w:tabs>
          <w:tab w:val="clear" w:pos="1650"/>
          <w:tab w:val="left" w:pos="0"/>
          <w:tab w:val="num" w:pos="567"/>
        </w:tabs>
        <w:spacing w:line="360" w:lineRule="auto"/>
        <w:ind w:left="567" w:hanging="567"/>
        <w:jc w:val="both"/>
        <w:rPr>
          <w:rFonts w:ascii="Arial" w:hAnsi="Arial" w:cs="Arial"/>
          <w:sz w:val="22"/>
          <w:szCs w:val="22"/>
        </w:rPr>
      </w:pPr>
      <w:r w:rsidRPr="0046283C">
        <w:rPr>
          <w:rFonts w:ascii="Arial" w:hAnsi="Arial" w:cs="Arial"/>
          <w:sz w:val="22"/>
          <w:szCs w:val="22"/>
        </w:rPr>
        <w:t>530,50 mii lei = 7 buc. ”Motostivuitoare 3,5 tone”.</w:t>
      </w:r>
    </w:p>
    <w:p w:rsidR="0046283C" w:rsidRPr="0046283C" w:rsidRDefault="0046283C" w:rsidP="0046283C">
      <w:pPr>
        <w:tabs>
          <w:tab w:val="left" w:pos="0"/>
        </w:tabs>
        <w:spacing w:line="360" w:lineRule="auto"/>
        <w:jc w:val="both"/>
        <w:rPr>
          <w:rFonts w:ascii="Arial" w:hAnsi="Arial" w:cs="Arial"/>
          <w:sz w:val="22"/>
          <w:szCs w:val="22"/>
        </w:rPr>
      </w:pPr>
      <w:r w:rsidRPr="0046283C">
        <w:rPr>
          <w:rFonts w:ascii="Arial" w:hAnsi="Arial" w:cs="Arial"/>
          <w:sz w:val="22"/>
          <w:szCs w:val="22"/>
        </w:rPr>
        <w:tab/>
        <w:t>Realizările fizice pentru care nu s-au alocat fonduri în anul 2018, au avut valoarea de 31.080,09 mii lei.</w:t>
      </w:r>
    </w:p>
    <w:p w:rsidR="0046283C" w:rsidRPr="0046283C" w:rsidRDefault="0046283C" w:rsidP="0046283C">
      <w:pPr>
        <w:tabs>
          <w:tab w:val="left" w:pos="0"/>
        </w:tabs>
        <w:spacing w:line="360" w:lineRule="auto"/>
        <w:jc w:val="both"/>
        <w:rPr>
          <w:rFonts w:ascii="Arial" w:hAnsi="Arial" w:cs="Arial"/>
          <w:sz w:val="22"/>
          <w:szCs w:val="22"/>
        </w:rPr>
      </w:pPr>
      <w:r w:rsidRPr="0046283C">
        <w:rPr>
          <w:rFonts w:ascii="Arial" w:hAnsi="Arial" w:cs="Arial"/>
          <w:sz w:val="22"/>
          <w:szCs w:val="22"/>
        </w:rPr>
        <w:tab/>
        <w:t>Diferen</w:t>
      </w:r>
      <w:r>
        <w:rPr>
          <w:rFonts w:ascii="Arial" w:hAnsi="Arial" w:cs="Arial"/>
          <w:sz w:val="22"/>
          <w:szCs w:val="22"/>
        </w:rPr>
        <w:t>ț</w:t>
      </w:r>
      <w:r w:rsidRPr="0046283C">
        <w:rPr>
          <w:rFonts w:ascii="Arial" w:hAnsi="Arial" w:cs="Arial"/>
          <w:sz w:val="22"/>
          <w:szCs w:val="22"/>
        </w:rPr>
        <w:t>a de 15.108,45 mii lei, până la suma de 81.493,96 mii lei, se regăse</w:t>
      </w:r>
      <w:r>
        <w:rPr>
          <w:rFonts w:ascii="Arial" w:hAnsi="Arial" w:cs="Arial"/>
          <w:sz w:val="22"/>
          <w:szCs w:val="22"/>
        </w:rPr>
        <w:t>ș</w:t>
      </w:r>
      <w:r w:rsidRPr="0046283C">
        <w:rPr>
          <w:rFonts w:ascii="Arial" w:hAnsi="Arial" w:cs="Arial"/>
          <w:sz w:val="22"/>
          <w:szCs w:val="22"/>
        </w:rPr>
        <w:t>te la obiectivele din “Lista obiectivelor de investi</w:t>
      </w:r>
      <w:r>
        <w:rPr>
          <w:rFonts w:ascii="Arial" w:hAnsi="Arial" w:cs="Arial"/>
          <w:sz w:val="22"/>
          <w:szCs w:val="22"/>
        </w:rPr>
        <w:t>ț</w:t>
      </w:r>
      <w:r w:rsidRPr="0046283C">
        <w:rPr>
          <w:rFonts w:ascii="Arial" w:hAnsi="Arial" w:cs="Arial"/>
          <w:sz w:val="22"/>
          <w:szCs w:val="22"/>
        </w:rPr>
        <w:t>ii cu finan</w:t>
      </w:r>
      <w:r>
        <w:rPr>
          <w:rFonts w:ascii="Arial" w:hAnsi="Arial" w:cs="Arial"/>
          <w:sz w:val="22"/>
          <w:szCs w:val="22"/>
        </w:rPr>
        <w:t>ț</w:t>
      </w:r>
      <w:r w:rsidRPr="0046283C">
        <w:rPr>
          <w:rFonts w:ascii="Arial" w:hAnsi="Arial" w:cs="Arial"/>
          <w:sz w:val="22"/>
          <w:szCs w:val="22"/>
        </w:rPr>
        <w:t>are integrală sau par</w:t>
      </w:r>
      <w:r>
        <w:rPr>
          <w:rFonts w:ascii="Arial" w:hAnsi="Arial" w:cs="Arial"/>
          <w:sz w:val="22"/>
          <w:szCs w:val="22"/>
        </w:rPr>
        <w:t>ț</w:t>
      </w:r>
      <w:r w:rsidRPr="0046283C">
        <w:rPr>
          <w:rFonts w:ascii="Arial" w:hAnsi="Arial" w:cs="Arial"/>
          <w:sz w:val="22"/>
          <w:szCs w:val="22"/>
        </w:rPr>
        <w:t>ială de la buget pe anul 2018” care nu au fost realizate, total sau par</w:t>
      </w:r>
      <w:r>
        <w:rPr>
          <w:rFonts w:ascii="Arial" w:hAnsi="Arial" w:cs="Arial"/>
          <w:sz w:val="22"/>
          <w:szCs w:val="22"/>
        </w:rPr>
        <w:t>ț</w:t>
      </w:r>
      <w:r w:rsidRPr="0046283C">
        <w:rPr>
          <w:rFonts w:ascii="Arial" w:hAnsi="Arial" w:cs="Arial"/>
          <w:sz w:val="22"/>
          <w:szCs w:val="22"/>
        </w:rPr>
        <w:t>ial.</w:t>
      </w:r>
    </w:p>
    <w:p w:rsidR="0046283C" w:rsidRPr="0046283C" w:rsidRDefault="0046283C" w:rsidP="0046283C">
      <w:pPr>
        <w:tabs>
          <w:tab w:val="left" w:pos="0"/>
        </w:tabs>
        <w:spacing w:line="360" w:lineRule="auto"/>
        <w:jc w:val="both"/>
        <w:rPr>
          <w:rFonts w:ascii="Arial" w:hAnsi="Arial" w:cs="Arial"/>
          <w:b/>
          <w:sz w:val="22"/>
          <w:szCs w:val="22"/>
        </w:rPr>
      </w:pPr>
      <w:r w:rsidRPr="0046283C">
        <w:rPr>
          <w:rFonts w:ascii="Arial" w:hAnsi="Arial" w:cs="Arial"/>
          <w:sz w:val="22"/>
          <w:szCs w:val="22"/>
        </w:rPr>
        <w:tab/>
        <w:t>Referitor la investi</w:t>
      </w:r>
      <w:r>
        <w:rPr>
          <w:rFonts w:ascii="Arial" w:hAnsi="Arial" w:cs="Arial"/>
          <w:sz w:val="22"/>
          <w:szCs w:val="22"/>
        </w:rPr>
        <w:t>ț</w:t>
      </w:r>
      <w:r w:rsidRPr="0046283C">
        <w:rPr>
          <w:rFonts w:ascii="Arial" w:hAnsi="Arial" w:cs="Arial"/>
          <w:sz w:val="22"/>
          <w:szCs w:val="22"/>
        </w:rPr>
        <w:t>iile din surse proprii STB pe anul 2018, lista obiectivelor de investi</w:t>
      </w:r>
      <w:r>
        <w:rPr>
          <w:rFonts w:ascii="Arial" w:hAnsi="Arial" w:cs="Arial"/>
          <w:sz w:val="22"/>
          <w:szCs w:val="22"/>
        </w:rPr>
        <w:t>ț</w:t>
      </w:r>
      <w:r w:rsidRPr="0046283C">
        <w:rPr>
          <w:rFonts w:ascii="Arial" w:hAnsi="Arial" w:cs="Arial"/>
          <w:sz w:val="22"/>
          <w:szCs w:val="22"/>
        </w:rPr>
        <w:t>ii a fost aprobată la valoarea de 5.910,33 mii lei.</w:t>
      </w:r>
    </w:p>
    <w:p w:rsidR="0046283C" w:rsidRPr="0046283C" w:rsidRDefault="0046283C" w:rsidP="0046283C">
      <w:pPr>
        <w:spacing w:line="360" w:lineRule="auto"/>
        <w:ind w:firstLine="720"/>
        <w:jc w:val="both"/>
        <w:rPr>
          <w:rFonts w:ascii="Arial" w:hAnsi="Arial" w:cs="Arial"/>
          <w:b/>
          <w:sz w:val="22"/>
          <w:szCs w:val="22"/>
        </w:rPr>
      </w:pPr>
      <w:r w:rsidRPr="0046283C">
        <w:rPr>
          <w:rFonts w:ascii="Arial" w:hAnsi="Arial" w:cs="Arial"/>
          <w:sz w:val="22"/>
          <w:szCs w:val="22"/>
        </w:rPr>
        <w:t xml:space="preserve">Din surse proprii STB pe anul 2018 s-au efectuat lucrări de montare contoare de gaze </w:t>
      </w:r>
      <w:r>
        <w:rPr>
          <w:rFonts w:ascii="Arial" w:hAnsi="Arial" w:cs="Arial"/>
          <w:sz w:val="22"/>
          <w:szCs w:val="22"/>
        </w:rPr>
        <w:t>ș</w:t>
      </w:r>
      <w:r w:rsidRPr="0046283C">
        <w:rPr>
          <w:rFonts w:ascii="Arial" w:hAnsi="Arial" w:cs="Arial"/>
          <w:sz w:val="22"/>
          <w:szCs w:val="22"/>
        </w:rPr>
        <w:t>i s-au achizi</w:t>
      </w:r>
      <w:r>
        <w:rPr>
          <w:rFonts w:ascii="Arial" w:hAnsi="Arial" w:cs="Arial"/>
          <w:sz w:val="22"/>
          <w:szCs w:val="22"/>
        </w:rPr>
        <w:t>ț</w:t>
      </w:r>
      <w:r w:rsidRPr="0046283C">
        <w:rPr>
          <w:rFonts w:ascii="Arial" w:hAnsi="Arial" w:cs="Arial"/>
          <w:sz w:val="22"/>
          <w:szCs w:val="22"/>
        </w:rPr>
        <w:t xml:space="preserve">ionat dotări independente </w:t>
      </w:r>
      <w:r>
        <w:rPr>
          <w:rFonts w:ascii="Arial" w:hAnsi="Arial" w:cs="Arial"/>
          <w:sz w:val="22"/>
          <w:szCs w:val="22"/>
        </w:rPr>
        <w:t>ș</w:t>
      </w:r>
      <w:r w:rsidRPr="0046283C">
        <w:rPr>
          <w:rFonts w:ascii="Arial" w:hAnsi="Arial" w:cs="Arial"/>
          <w:sz w:val="22"/>
          <w:szCs w:val="22"/>
        </w:rPr>
        <w:t>i confec</w:t>
      </w:r>
      <w:r>
        <w:rPr>
          <w:rFonts w:ascii="Arial" w:hAnsi="Arial" w:cs="Arial"/>
          <w:sz w:val="22"/>
          <w:szCs w:val="22"/>
        </w:rPr>
        <w:t>ț</w:t>
      </w:r>
      <w:r w:rsidRPr="0046283C">
        <w:rPr>
          <w:rFonts w:ascii="Arial" w:hAnsi="Arial" w:cs="Arial"/>
          <w:sz w:val="22"/>
          <w:szCs w:val="22"/>
        </w:rPr>
        <w:t>ii DRMT, decontându-se valoarea de 4.366,40 mii lei.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Valoarea totală a obiectivelor de investi</w:t>
      </w:r>
      <w:r>
        <w:rPr>
          <w:rFonts w:ascii="Arial" w:hAnsi="Arial" w:cs="Arial"/>
          <w:sz w:val="22"/>
          <w:szCs w:val="22"/>
        </w:rPr>
        <w:t>ț</w:t>
      </w:r>
      <w:r w:rsidRPr="0046283C">
        <w:rPr>
          <w:rFonts w:ascii="Arial" w:hAnsi="Arial" w:cs="Arial"/>
          <w:sz w:val="22"/>
          <w:szCs w:val="22"/>
        </w:rPr>
        <w:t>ii aprobată pe anul 2018 (fără plă</w:t>
      </w:r>
      <w:r>
        <w:rPr>
          <w:rFonts w:ascii="Arial" w:hAnsi="Arial" w:cs="Arial"/>
          <w:sz w:val="22"/>
          <w:szCs w:val="22"/>
        </w:rPr>
        <w:t>ț</w:t>
      </w:r>
      <w:r w:rsidRPr="0046283C">
        <w:rPr>
          <w:rFonts w:ascii="Arial" w:hAnsi="Arial" w:cs="Arial"/>
          <w:sz w:val="22"/>
          <w:szCs w:val="22"/>
        </w:rPr>
        <w:t>i restante din anul 2017) este de 70.751,91 mii lei, în următoarea componen</w:t>
      </w:r>
      <w:r>
        <w:rPr>
          <w:rFonts w:ascii="Arial" w:hAnsi="Arial" w:cs="Arial"/>
          <w:sz w:val="22"/>
          <w:szCs w:val="22"/>
        </w:rPr>
        <w:t>ț</w:t>
      </w:r>
      <w:r w:rsidRPr="0046283C">
        <w:rPr>
          <w:rFonts w:ascii="Arial" w:hAnsi="Arial" w:cs="Arial"/>
          <w:sz w:val="22"/>
          <w:szCs w:val="22"/>
        </w:rPr>
        <w:t xml:space="preserve">ă: </w:t>
      </w:r>
    </w:p>
    <w:p w:rsidR="0046283C" w:rsidRPr="0046283C" w:rsidRDefault="0046283C" w:rsidP="0046283C">
      <w:pPr>
        <w:numPr>
          <w:ilvl w:val="0"/>
          <w:numId w:val="41"/>
        </w:numPr>
        <w:spacing w:line="360" w:lineRule="auto"/>
        <w:jc w:val="both"/>
        <w:rPr>
          <w:rFonts w:ascii="Arial" w:hAnsi="Arial" w:cs="Arial"/>
          <w:sz w:val="22"/>
          <w:szCs w:val="22"/>
        </w:rPr>
      </w:pPr>
      <w:r w:rsidRPr="0046283C">
        <w:rPr>
          <w:rFonts w:ascii="Arial" w:hAnsi="Arial" w:cs="Arial"/>
          <w:sz w:val="22"/>
          <w:szCs w:val="22"/>
        </w:rPr>
        <w:t>Aloca</w:t>
      </w:r>
      <w:r>
        <w:rPr>
          <w:rFonts w:ascii="Arial" w:hAnsi="Arial" w:cs="Arial"/>
          <w:sz w:val="22"/>
          <w:szCs w:val="22"/>
        </w:rPr>
        <w:t>ț</w:t>
      </w:r>
      <w:r w:rsidRPr="0046283C">
        <w:rPr>
          <w:rFonts w:ascii="Arial" w:hAnsi="Arial" w:cs="Arial"/>
          <w:sz w:val="22"/>
          <w:szCs w:val="22"/>
        </w:rPr>
        <w:t xml:space="preserve">ii bugetare      =  66.385,51 mii lei  </w:t>
      </w:r>
    </w:p>
    <w:p w:rsidR="0046283C" w:rsidRPr="0046283C" w:rsidRDefault="0046283C" w:rsidP="0046283C">
      <w:pPr>
        <w:numPr>
          <w:ilvl w:val="0"/>
          <w:numId w:val="41"/>
        </w:numPr>
        <w:spacing w:line="360" w:lineRule="auto"/>
        <w:jc w:val="both"/>
        <w:rPr>
          <w:rFonts w:ascii="Arial" w:hAnsi="Arial" w:cs="Arial"/>
          <w:sz w:val="22"/>
          <w:szCs w:val="22"/>
        </w:rPr>
      </w:pPr>
      <w:r w:rsidRPr="0046283C">
        <w:rPr>
          <w:rFonts w:ascii="Arial" w:hAnsi="Arial" w:cs="Arial"/>
          <w:sz w:val="22"/>
          <w:szCs w:val="22"/>
        </w:rPr>
        <w:t>Surse proprii STB    =    4.366,40 mii lei.</w:t>
      </w:r>
    </w:p>
    <w:p w:rsidR="0046283C" w:rsidRPr="0046283C" w:rsidRDefault="0046283C" w:rsidP="0046283C">
      <w:pPr>
        <w:spacing w:line="360" w:lineRule="auto"/>
        <w:ind w:left="1650"/>
        <w:jc w:val="both"/>
        <w:rPr>
          <w:rFonts w:ascii="Arial" w:hAnsi="Arial" w:cs="Arial"/>
          <w:sz w:val="22"/>
          <w:szCs w:val="22"/>
        </w:rPr>
      </w:pP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Urmare</w:t>
      </w:r>
      <w:r w:rsidRPr="0046283C">
        <w:rPr>
          <w:rFonts w:ascii="Arial" w:hAnsi="Arial" w:cs="Arial"/>
          <w:b/>
          <w:sz w:val="22"/>
          <w:szCs w:val="22"/>
        </w:rPr>
        <w:t xml:space="preserve"> </w:t>
      </w:r>
      <w:r w:rsidRPr="0046283C">
        <w:rPr>
          <w:rFonts w:ascii="Arial" w:hAnsi="Arial" w:cs="Arial"/>
          <w:sz w:val="22"/>
          <w:szCs w:val="22"/>
        </w:rPr>
        <w:t>programelor de investi</w:t>
      </w:r>
      <w:r>
        <w:rPr>
          <w:rFonts w:ascii="Arial" w:hAnsi="Arial" w:cs="Arial"/>
          <w:sz w:val="22"/>
          <w:szCs w:val="22"/>
        </w:rPr>
        <w:t>ț</w:t>
      </w:r>
      <w:r w:rsidRPr="0046283C">
        <w:rPr>
          <w:rFonts w:ascii="Arial" w:hAnsi="Arial" w:cs="Arial"/>
          <w:sz w:val="22"/>
          <w:szCs w:val="22"/>
        </w:rPr>
        <w:t>ii aprobate pe anul 2018 (fără plă</w:t>
      </w:r>
      <w:r>
        <w:rPr>
          <w:rFonts w:ascii="Arial" w:hAnsi="Arial" w:cs="Arial"/>
          <w:sz w:val="22"/>
          <w:szCs w:val="22"/>
        </w:rPr>
        <w:t>ț</w:t>
      </w:r>
      <w:r w:rsidRPr="0046283C">
        <w:rPr>
          <w:rFonts w:ascii="Arial" w:hAnsi="Arial" w:cs="Arial"/>
          <w:sz w:val="22"/>
          <w:szCs w:val="22"/>
        </w:rPr>
        <w:t>i restante din 2017) în valoare totală de 87.404,29 mii lei</w:t>
      </w:r>
      <w:r w:rsidRPr="0046283C">
        <w:rPr>
          <w:rFonts w:ascii="Arial" w:hAnsi="Arial" w:cs="Arial"/>
          <w:b/>
          <w:sz w:val="22"/>
          <w:szCs w:val="22"/>
        </w:rPr>
        <w:t xml:space="preserve"> (</w:t>
      </w:r>
      <w:r w:rsidRPr="0046283C">
        <w:rPr>
          <w:rFonts w:ascii="Arial" w:hAnsi="Arial" w:cs="Arial"/>
          <w:sz w:val="22"/>
          <w:szCs w:val="22"/>
        </w:rPr>
        <w:t>buget local în valoare de 81.493,96 mii lei → fără plă</w:t>
      </w:r>
      <w:r>
        <w:rPr>
          <w:rFonts w:ascii="Arial" w:hAnsi="Arial" w:cs="Arial"/>
          <w:sz w:val="22"/>
          <w:szCs w:val="22"/>
        </w:rPr>
        <w:t>ț</w:t>
      </w:r>
      <w:r w:rsidRPr="0046283C">
        <w:rPr>
          <w:rFonts w:ascii="Arial" w:hAnsi="Arial" w:cs="Arial"/>
          <w:sz w:val="22"/>
          <w:szCs w:val="22"/>
        </w:rPr>
        <w:t>i restante din anul 2017 + surse proprii în valoare de 5.910,33 mii lei), procentul de realizare a investi</w:t>
      </w:r>
      <w:r>
        <w:rPr>
          <w:rFonts w:ascii="Arial" w:hAnsi="Arial" w:cs="Arial"/>
          <w:sz w:val="22"/>
          <w:szCs w:val="22"/>
        </w:rPr>
        <w:t>ț</w:t>
      </w:r>
      <w:r w:rsidRPr="0046283C">
        <w:rPr>
          <w:rFonts w:ascii="Arial" w:hAnsi="Arial" w:cs="Arial"/>
          <w:sz w:val="22"/>
          <w:szCs w:val="22"/>
        </w:rPr>
        <w:t>iilor pe anul 2018 a fost de 80,95%,</w:t>
      </w:r>
      <w:r w:rsidRPr="0046283C">
        <w:rPr>
          <w:rFonts w:ascii="Arial" w:hAnsi="Arial" w:cs="Arial"/>
          <w:b/>
          <w:sz w:val="22"/>
          <w:szCs w:val="22"/>
        </w:rPr>
        <w:t xml:space="preserve"> </w:t>
      </w:r>
      <w:r w:rsidRPr="0046283C">
        <w:rPr>
          <w:rFonts w:ascii="Arial" w:hAnsi="Arial" w:cs="Arial"/>
          <w:sz w:val="22"/>
          <w:szCs w:val="22"/>
        </w:rPr>
        <w:t xml:space="preserve">având în vedere realizările fizice în valoare de </w:t>
      </w:r>
      <w:r w:rsidRPr="0046283C">
        <w:rPr>
          <w:rFonts w:ascii="Arial" w:hAnsi="Arial" w:cs="Arial"/>
          <w:sz w:val="22"/>
          <w:szCs w:val="22"/>
        </w:rPr>
        <w:lastRenderedPageBreak/>
        <w:t>70.751,91 mii lei (buget local în valoare de 66.385,51 mii lei + surse proprii RATB în valoare de 4.366,40 mii lei).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Decontările pe anul 2018 au fost în valoare de 58.588,06 mii lei (buget local în valoare de 54.221,66 mii lei  (plată restan</w:t>
      </w:r>
      <w:r>
        <w:rPr>
          <w:rFonts w:ascii="Arial" w:hAnsi="Arial" w:cs="Arial"/>
          <w:sz w:val="22"/>
          <w:szCs w:val="22"/>
        </w:rPr>
        <w:t>ț</w:t>
      </w:r>
      <w:r w:rsidRPr="0046283C">
        <w:rPr>
          <w:rFonts w:ascii="Arial" w:hAnsi="Arial" w:cs="Arial"/>
          <w:sz w:val="22"/>
          <w:szCs w:val="22"/>
        </w:rPr>
        <w:t>e 2017+ plată obiective aferente anului 2018 + surse proprii în valoare de 4.366,40 mii lei) iar restul de 31.080,09 mii lei urmează a fi deconta</w:t>
      </w:r>
      <w:r>
        <w:rPr>
          <w:rFonts w:ascii="Arial" w:hAnsi="Arial" w:cs="Arial"/>
          <w:sz w:val="22"/>
          <w:szCs w:val="22"/>
        </w:rPr>
        <w:t>ț</w:t>
      </w:r>
      <w:r w:rsidRPr="0046283C">
        <w:rPr>
          <w:rFonts w:ascii="Arial" w:hAnsi="Arial" w:cs="Arial"/>
          <w:sz w:val="22"/>
          <w:szCs w:val="22"/>
        </w:rPr>
        <w:t>i în anul 2019.</w:t>
      </w:r>
    </w:p>
    <w:p w:rsidR="0046283C" w:rsidRPr="0046283C" w:rsidRDefault="0046283C" w:rsidP="0046283C">
      <w:pPr>
        <w:tabs>
          <w:tab w:val="left" w:pos="0"/>
        </w:tabs>
        <w:spacing w:line="360" w:lineRule="auto"/>
        <w:jc w:val="both"/>
        <w:rPr>
          <w:rFonts w:ascii="Arial" w:hAnsi="Arial" w:cs="Arial"/>
          <w:sz w:val="22"/>
          <w:szCs w:val="22"/>
        </w:rPr>
      </w:pPr>
      <w:r w:rsidRPr="0046283C">
        <w:rPr>
          <w:rFonts w:ascii="Arial" w:hAnsi="Arial" w:cs="Arial"/>
          <w:sz w:val="22"/>
          <w:szCs w:val="22"/>
        </w:rPr>
        <w:tab/>
        <w:t>Pentru plata datoriei la extern aferentă contractelor cu BEI au fost efectuate plă</w:t>
      </w:r>
      <w:r>
        <w:rPr>
          <w:rFonts w:ascii="Arial" w:hAnsi="Arial" w:cs="Arial"/>
          <w:sz w:val="22"/>
          <w:szCs w:val="22"/>
        </w:rPr>
        <w:t>ț</w:t>
      </w:r>
      <w:r w:rsidRPr="0046283C">
        <w:rPr>
          <w:rFonts w:ascii="Arial" w:hAnsi="Arial" w:cs="Arial"/>
          <w:sz w:val="22"/>
          <w:szCs w:val="22"/>
        </w:rPr>
        <w:t xml:space="preserve">i în valoare totală de 23.327,78 mii lei, reprezentând rate </w:t>
      </w:r>
      <w:r>
        <w:rPr>
          <w:rFonts w:ascii="Arial" w:hAnsi="Arial" w:cs="Arial"/>
          <w:sz w:val="22"/>
          <w:szCs w:val="22"/>
        </w:rPr>
        <w:t>ș</w:t>
      </w:r>
      <w:r w:rsidRPr="0046283C">
        <w:rPr>
          <w:rFonts w:ascii="Arial" w:hAnsi="Arial" w:cs="Arial"/>
          <w:sz w:val="22"/>
          <w:szCs w:val="22"/>
        </w:rPr>
        <w:t>i dobânzi, după cum urmează:</w:t>
      </w:r>
    </w:p>
    <w:p w:rsidR="0046283C" w:rsidRPr="0046283C" w:rsidRDefault="0046283C" w:rsidP="0046283C">
      <w:pPr>
        <w:tabs>
          <w:tab w:val="left" w:pos="0"/>
        </w:tabs>
        <w:spacing w:line="360" w:lineRule="auto"/>
        <w:jc w:val="both"/>
        <w:rPr>
          <w:rFonts w:ascii="Arial" w:hAnsi="Arial" w:cs="Arial"/>
          <w:sz w:val="22"/>
          <w:szCs w:val="22"/>
        </w:rPr>
      </w:pPr>
      <w:r w:rsidRPr="0046283C">
        <w:rPr>
          <w:rFonts w:ascii="Arial" w:hAnsi="Arial" w:cs="Arial"/>
          <w:sz w:val="22"/>
          <w:szCs w:val="22"/>
        </w:rPr>
        <w:t>- 21.171,47 mii lei pentru obiectivul “Modernizarea infrastructurii re</w:t>
      </w:r>
      <w:r>
        <w:rPr>
          <w:rFonts w:ascii="Arial" w:hAnsi="Arial" w:cs="Arial"/>
          <w:sz w:val="22"/>
          <w:szCs w:val="22"/>
        </w:rPr>
        <w:t>ț</w:t>
      </w:r>
      <w:r w:rsidRPr="0046283C">
        <w:rPr>
          <w:rFonts w:ascii="Arial" w:hAnsi="Arial" w:cs="Arial"/>
          <w:sz w:val="22"/>
          <w:szCs w:val="22"/>
        </w:rPr>
        <w:t>elei de tramvai în zona de sud-vest a Municipiului Bucure</w:t>
      </w:r>
      <w:r>
        <w:rPr>
          <w:rFonts w:ascii="Arial" w:hAnsi="Arial" w:cs="Arial"/>
          <w:sz w:val="22"/>
          <w:szCs w:val="22"/>
        </w:rPr>
        <w:t>ș</w:t>
      </w:r>
      <w:r w:rsidRPr="0046283C">
        <w:rPr>
          <w:rFonts w:ascii="Arial" w:hAnsi="Arial" w:cs="Arial"/>
          <w:sz w:val="22"/>
          <w:szCs w:val="22"/>
        </w:rPr>
        <w:t xml:space="preserve">ti” </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- 2.156,31 mii lei pentru obiectivul “Sistem de Taxare”.</w:t>
      </w:r>
    </w:p>
    <w:p w:rsidR="0046283C" w:rsidRPr="0046283C" w:rsidRDefault="0046283C" w:rsidP="0046283C">
      <w:pPr>
        <w:spacing w:line="360" w:lineRule="auto"/>
        <w:ind w:left="1069"/>
        <w:jc w:val="both"/>
        <w:rPr>
          <w:rFonts w:ascii="Arial" w:hAnsi="Arial" w:cs="Arial"/>
          <w:sz w:val="22"/>
          <w:szCs w:val="22"/>
        </w:rPr>
      </w:pPr>
    </w:p>
    <w:p w:rsidR="0046283C" w:rsidRPr="0046283C" w:rsidRDefault="0046283C" w:rsidP="0046283C">
      <w:pPr>
        <w:pStyle w:val="Listparagraf"/>
        <w:numPr>
          <w:ilvl w:val="0"/>
          <w:numId w:val="28"/>
        </w:numPr>
        <w:spacing w:line="360" w:lineRule="auto"/>
        <w:jc w:val="both"/>
        <w:rPr>
          <w:rFonts w:ascii="Arial" w:hAnsi="Arial" w:cs="Arial"/>
          <w:b/>
          <w:sz w:val="22"/>
          <w:szCs w:val="22"/>
        </w:rPr>
      </w:pPr>
      <w:r w:rsidRPr="0046283C">
        <w:rPr>
          <w:rFonts w:ascii="Arial" w:hAnsi="Arial" w:cs="Arial"/>
          <w:b/>
          <w:sz w:val="22"/>
          <w:szCs w:val="22"/>
        </w:rPr>
        <w:t xml:space="preserve">Componenta comercială </w:t>
      </w:r>
      <w:r>
        <w:rPr>
          <w:rFonts w:ascii="Arial" w:hAnsi="Arial" w:cs="Arial"/>
          <w:b/>
          <w:sz w:val="22"/>
          <w:szCs w:val="22"/>
        </w:rPr>
        <w:t>ș</w:t>
      </w:r>
      <w:r w:rsidRPr="0046283C">
        <w:rPr>
          <w:rFonts w:ascii="Arial" w:hAnsi="Arial" w:cs="Arial"/>
          <w:b/>
          <w:sz w:val="22"/>
          <w:szCs w:val="22"/>
        </w:rPr>
        <w:t>i de rela</w:t>
      </w:r>
      <w:r>
        <w:rPr>
          <w:rFonts w:ascii="Arial" w:hAnsi="Arial" w:cs="Arial"/>
          <w:b/>
          <w:sz w:val="22"/>
          <w:szCs w:val="22"/>
        </w:rPr>
        <w:t>ț</w:t>
      </w:r>
      <w:r w:rsidRPr="0046283C">
        <w:rPr>
          <w:rFonts w:ascii="Arial" w:hAnsi="Arial" w:cs="Arial"/>
          <w:b/>
          <w:sz w:val="22"/>
          <w:szCs w:val="22"/>
        </w:rPr>
        <w:t xml:space="preserve">ii cu publicul </w:t>
      </w:r>
    </w:p>
    <w:p w:rsidR="0046283C" w:rsidRPr="0046283C" w:rsidRDefault="0046283C" w:rsidP="0046283C">
      <w:pPr>
        <w:pStyle w:val="Listparagraf"/>
        <w:numPr>
          <w:ilvl w:val="0"/>
          <w:numId w:val="21"/>
        </w:numPr>
        <w:spacing w:line="360" w:lineRule="auto"/>
        <w:ind w:left="709" w:hanging="142"/>
        <w:jc w:val="both"/>
        <w:rPr>
          <w:rFonts w:ascii="Arial" w:hAnsi="Arial" w:cs="Arial"/>
          <w:b/>
          <w:i/>
          <w:sz w:val="22"/>
          <w:szCs w:val="22"/>
        </w:rPr>
      </w:pPr>
      <w:r w:rsidRPr="0046283C">
        <w:rPr>
          <w:rFonts w:ascii="Arial" w:hAnsi="Arial" w:cs="Arial"/>
          <w:i/>
          <w:sz w:val="22"/>
          <w:szCs w:val="22"/>
        </w:rPr>
        <w:t xml:space="preserve"> Activitatea Comercială</w:t>
      </w:r>
    </w:p>
    <w:p w:rsidR="0046283C" w:rsidRPr="0046283C" w:rsidRDefault="0046283C" w:rsidP="0046283C">
      <w:pPr>
        <w:autoSpaceDE w:val="0"/>
        <w:autoSpaceDN w:val="0"/>
        <w:adjustRightInd w:val="0"/>
        <w:spacing w:line="360" w:lineRule="auto"/>
        <w:ind w:firstLine="709"/>
        <w:jc w:val="both"/>
        <w:rPr>
          <w:rFonts w:ascii="Arial" w:hAnsi="Arial" w:cs="Arial"/>
          <w:sz w:val="22"/>
          <w:szCs w:val="22"/>
        </w:rPr>
      </w:pPr>
      <w:r w:rsidRPr="0046283C">
        <w:rPr>
          <w:rFonts w:ascii="Arial" w:hAnsi="Arial" w:cs="Arial"/>
          <w:sz w:val="22"/>
          <w:szCs w:val="22"/>
        </w:rPr>
        <w:t>Componenta comercială joacă rol important în desfă</w:t>
      </w:r>
      <w:r>
        <w:rPr>
          <w:rFonts w:ascii="Arial" w:hAnsi="Arial" w:cs="Arial"/>
          <w:sz w:val="22"/>
          <w:szCs w:val="22"/>
        </w:rPr>
        <w:t>ș</w:t>
      </w:r>
      <w:r w:rsidRPr="0046283C">
        <w:rPr>
          <w:rFonts w:ascii="Arial" w:hAnsi="Arial" w:cs="Arial"/>
          <w:sz w:val="22"/>
          <w:szCs w:val="22"/>
        </w:rPr>
        <w:t>urarea serviciului de transport public prestat de STB.</w:t>
      </w:r>
    </w:p>
    <w:p w:rsidR="0046283C" w:rsidRPr="0046283C" w:rsidRDefault="0046283C" w:rsidP="0046283C">
      <w:pPr>
        <w:spacing w:line="360" w:lineRule="auto"/>
        <w:ind w:firstLine="709"/>
        <w:jc w:val="both"/>
        <w:rPr>
          <w:rFonts w:ascii="Arial" w:hAnsi="Arial" w:cs="Arial"/>
          <w:sz w:val="22"/>
          <w:szCs w:val="22"/>
        </w:rPr>
      </w:pPr>
      <w:r w:rsidRPr="0046283C">
        <w:rPr>
          <w:rFonts w:ascii="Arial" w:hAnsi="Arial" w:cs="Arial"/>
          <w:sz w:val="22"/>
          <w:szCs w:val="22"/>
        </w:rPr>
        <w:t>Func</w:t>
      </w:r>
      <w:r>
        <w:rPr>
          <w:rFonts w:ascii="Arial" w:hAnsi="Arial" w:cs="Arial"/>
          <w:sz w:val="22"/>
          <w:szCs w:val="22"/>
        </w:rPr>
        <w:t>ț</w:t>
      </w:r>
      <w:r w:rsidRPr="0046283C">
        <w:rPr>
          <w:rFonts w:ascii="Arial" w:hAnsi="Arial" w:cs="Arial"/>
          <w:sz w:val="22"/>
          <w:szCs w:val="22"/>
        </w:rPr>
        <w:t xml:space="preserve">iunea comercială cuprinde activitatea de vânzare, respectiv de control a titlurilor de călătorie, precum </w:t>
      </w:r>
      <w:r>
        <w:rPr>
          <w:rFonts w:ascii="Arial" w:hAnsi="Arial" w:cs="Arial"/>
          <w:sz w:val="22"/>
          <w:szCs w:val="22"/>
        </w:rPr>
        <w:t>ș</w:t>
      </w:r>
      <w:r w:rsidRPr="0046283C">
        <w:rPr>
          <w:rFonts w:ascii="Arial" w:hAnsi="Arial" w:cs="Arial"/>
          <w:sz w:val="22"/>
          <w:szCs w:val="22"/>
        </w:rPr>
        <w:t>i activită</w:t>
      </w:r>
      <w:r>
        <w:rPr>
          <w:rFonts w:ascii="Arial" w:hAnsi="Arial" w:cs="Arial"/>
          <w:sz w:val="22"/>
          <w:szCs w:val="22"/>
        </w:rPr>
        <w:t>ț</w:t>
      </w:r>
      <w:r w:rsidRPr="0046283C">
        <w:rPr>
          <w:rFonts w:ascii="Arial" w:hAnsi="Arial" w:cs="Arial"/>
          <w:sz w:val="22"/>
          <w:szCs w:val="22"/>
        </w:rPr>
        <w:t>i de marketing care vizează cu preponderen</w:t>
      </w:r>
      <w:r>
        <w:rPr>
          <w:rFonts w:ascii="Arial" w:hAnsi="Arial" w:cs="Arial"/>
          <w:sz w:val="22"/>
          <w:szCs w:val="22"/>
        </w:rPr>
        <w:t>ț</w:t>
      </w:r>
      <w:r w:rsidRPr="0046283C">
        <w:rPr>
          <w:rFonts w:ascii="Arial" w:hAnsi="Arial" w:cs="Arial"/>
          <w:sz w:val="22"/>
          <w:szCs w:val="22"/>
        </w:rPr>
        <w:t>ă punerea la dispozi</w:t>
      </w:r>
      <w:r>
        <w:rPr>
          <w:rFonts w:ascii="Arial" w:hAnsi="Arial" w:cs="Arial"/>
          <w:sz w:val="22"/>
          <w:szCs w:val="22"/>
        </w:rPr>
        <w:t>ț</w:t>
      </w:r>
      <w:r w:rsidRPr="0046283C">
        <w:rPr>
          <w:rFonts w:ascii="Arial" w:hAnsi="Arial" w:cs="Arial"/>
          <w:sz w:val="22"/>
          <w:szCs w:val="22"/>
        </w:rPr>
        <w:t>ia solicitan</w:t>
      </w:r>
      <w:r>
        <w:rPr>
          <w:rFonts w:ascii="Arial" w:hAnsi="Arial" w:cs="Arial"/>
          <w:sz w:val="22"/>
          <w:szCs w:val="22"/>
        </w:rPr>
        <w:t>ț</w:t>
      </w:r>
      <w:r w:rsidRPr="0046283C">
        <w:rPr>
          <w:rFonts w:ascii="Arial" w:hAnsi="Arial" w:cs="Arial"/>
          <w:sz w:val="22"/>
          <w:szCs w:val="22"/>
        </w:rPr>
        <w:t>ilor a spa</w:t>
      </w:r>
      <w:r>
        <w:rPr>
          <w:rFonts w:ascii="Arial" w:hAnsi="Arial" w:cs="Arial"/>
          <w:sz w:val="22"/>
          <w:szCs w:val="22"/>
        </w:rPr>
        <w:t>ț</w:t>
      </w:r>
      <w:r w:rsidRPr="0046283C">
        <w:rPr>
          <w:rFonts w:ascii="Arial" w:hAnsi="Arial" w:cs="Arial"/>
          <w:sz w:val="22"/>
          <w:szCs w:val="22"/>
        </w:rPr>
        <w:t>iului publicitar disponibil din cadrul societă</w:t>
      </w:r>
      <w:r>
        <w:rPr>
          <w:rFonts w:ascii="Arial" w:hAnsi="Arial" w:cs="Arial"/>
          <w:sz w:val="22"/>
          <w:szCs w:val="22"/>
        </w:rPr>
        <w:t>ț</w:t>
      </w:r>
      <w:r w:rsidRPr="0046283C">
        <w:rPr>
          <w:rFonts w:ascii="Arial" w:hAnsi="Arial" w:cs="Arial"/>
          <w:sz w:val="22"/>
          <w:szCs w:val="22"/>
        </w:rPr>
        <w:t xml:space="preserve">ii. </w:t>
      </w:r>
    </w:p>
    <w:p w:rsidR="0046283C" w:rsidRPr="0046283C" w:rsidRDefault="0046283C" w:rsidP="0046283C">
      <w:pPr>
        <w:spacing w:line="360" w:lineRule="auto"/>
        <w:ind w:firstLine="709"/>
        <w:jc w:val="both"/>
        <w:rPr>
          <w:rFonts w:ascii="Arial" w:hAnsi="Arial" w:cs="Arial"/>
          <w:bCs/>
          <w:sz w:val="22"/>
          <w:szCs w:val="22"/>
        </w:rPr>
      </w:pPr>
      <w:r w:rsidRPr="0046283C">
        <w:rPr>
          <w:rFonts w:ascii="Arial" w:hAnsi="Arial" w:cs="Arial"/>
          <w:sz w:val="22"/>
          <w:szCs w:val="22"/>
        </w:rPr>
        <w:t>Ac</w:t>
      </w:r>
      <w:r>
        <w:rPr>
          <w:rFonts w:ascii="Arial" w:hAnsi="Arial" w:cs="Arial"/>
          <w:sz w:val="22"/>
          <w:szCs w:val="22"/>
        </w:rPr>
        <w:t>ț</w:t>
      </w:r>
      <w:r w:rsidRPr="0046283C">
        <w:rPr>
          <w:rFonts w:ascii="Arial" w:hAnsi="Arial" w:cs="Arial"/>
          <w:sz w:val="22"/>
          <w:szCs w:val="22"/>
        </w:rPr>
        <w:t xml:space="preserve">iunea de vânzare a </w:t>
      </w:r>
      <w:r w:rsidRPr="0046283C">
        <w:rPr>
          <w:rFonts w:ascii="Arial" w:hAnsi="Arial" w:cs="Arial"/>
          <w:bCs/>
          <w:sz w:val="22"/>
          <w:szCs w:val="22"/>
        </w:rPr>
        <w:t>titlurilor de călătorie, coroborată cu cea de control</w:t>
      </w:r>
      <w:r w:rsidRPr="0046283C">
        <w:rPr>
          <w:rFonts w:ascii="Arial" w:hAnsi="Arial" w:cs="Arial"/>
          <w:sz w:val="22"/>
          <w:szCs w:val="22"/>
        </w:rPr>
        <w:t xml:space="preserve"> a acestora reprezintă un factor decisiv în atingerea nivelului veniturilor proprii planificate.</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În perioada 01.01.- 31.12.2018, încasările estimative STB s-au ridicat la </w:t>
      </w:r>
      <w:r w:rsidRPr="0046283C">
        <w:rPr>
          <w:rFonts w:ascii="Arial" w:hAnsi="Arial" w:cs="Arial"/>
          <w:bCs/>
          <w:sz w:val="22"/>
          <w:szCs w:val="22"/>
        </w:rPr>
        <w:t>183,08</w:t>
      </w:r>
      <w:r w:rsidRPr="0046283C">
        <w:rPr>
          <w:rFonts w:ascii="Arial" w:hAnsi="Arial" w:cs="Arial"/>
          <w:sz w:val="22"/>
          <w:szCs w:val="22"/>
        </w:rPr>
        <w:t xml:space="preserve"> milioane lei (129,22 mil lei RATB respectiv 53,86 mil lei STB), din care </w:t>
      </w:r>
      <w:r w:rsidRPr="0046283C">
        <w:rPr>
          <w:rFonts w:ascii="Arial" w:hAnsi="Arial" w:cs="Arial"/>
          <w:bCs/>
          <w:sz w:val="22"/>
          <w:szCs w:val="22"/>
        </w:rPr>
        <w:t>180,14</w:t>
      </w:r>
      <w:r w:rsidRPr="0046283C">
        <w:rPr>
          <w:rFonts w:ascii="Arial" w:hAnsi="Arial" w:cs="Arial"/>
          <w:sz w:val="22"/>
          <w:szCs w:val="22"/>
        </w:rPr>
        <w:t xml:space="preserve"> milioane lei (127,17 mil lei RATB respectiv 52,97 mil lei STB) o reprezintă încasări din titluri </w:t>
      </w:r>
      <w:r>
        <w:rPr>
          <w:rFonts w:ascii="Arial" w:hAnsi="Arial" w:cs="Arial"/>
          <w:sz w:val="22"/>
          <w:szCs w:val="22"/>
        </w:rPr>
        <w:t>ș</w:t>
      </w:r>
      <w:r w:rsidRPr="0046283C">
        <w:rPr>
          <w:rFonts w:ascii="Arial" w:hAnsi="Arial" w:cs="Arial"/>
          <w:sz w:val="22"/>
          <w:szCs w:val="22"/>
        </w:rPr>
        <w:t xml:space="preserve">i servicii STB, iar </w:t>
      </w:r>
      <w:r w:rsidRPr="0046283C">
        <w:rPr>
          <w:rFonts w:ascii="Arial" w:hAnsi="Arial" w:cs="Arial"/>
          <w:bCs/>
          <w:sz w:val="22"/>
          <w:szCs w:val="22"/>
        </w:rPr>
        <w:t>2,94</w:t>
      </w:r>
      <w:r w:rsidRPr="0046283C">
        <w:rPr>
          <w:rFonts w:ascii="Arial" w:hAnsi="Arial" w:cs="Arial"/>
          <w:sz w:val="22"/>
          <w:szCs w:val="22"/>
        </w:rPr>
        <w:t xml:space="preserve"> milioane lei (2,05 mil lei RATB  respectiv 0,89 mil lei STB)  reprezintă contravaloarea cardurilor contactless – suporturi ale titlurilor de călătorie </w:t>
      </w:r>
      <w:r w:rsidRPr="0046283C">
        <w:rPr>
          <w:rFonts w:ascii="Arial" w:hAnsi="Arial" w:cs="Arial"/>
          <w:bCs/>
          <w:sz w:val="22"/>
          <w:szCs w:val="22"/>
        </w:rPr>
        <w:t>(1,61%</w:t>
      </w:r>
      <w:r w:rsidRPr="0046283C">
        <w:rPr>
          <w:rFonts w:ascii="Arial" w:hAnsi="Arial" w:cs="Arial"/>
          <w:sz w:val="22"/>
          <w:szCs w:val="22"/>
        </w:rPr>
        <w:t xml:space="preserve"> în total încasat).</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*Încasările pentru luna decembrie sunt estimative, înainte de închiderea contabilă.</w:t>
      </w:r>
    </w:p>
    <w:p w:rsidR="0046283C" w:rsidRPr="0046283C" w:rsidRDefault="0046283C" w:rsidP="000E0EB2">
      <w:pPr>
        <w:spacing w:line="360" w:lineRule="auto"/>
        <w:ind w:right="-90"/>
        <w:jc w:val="both"/>
        <w:rPr>
          <w:rFonts w:ascii="Arial" w:hAnsi="Arial" w:cs="Arial"/>
          <w:sz w:val="22"/>
          <w:szCs w:val="22"/>
        </w:rPr>
      </w:pPr>
      <w:r w:rsidRPr="0046283C">
        <w:rPr>
          <w:rFonts w:ascii="Arial" w:hAnsi="Arial" w:cs="Arial"/>
          <w:sz w:val="22"/>
          <w:szCs w:val="22"/>
        </w:rPr>
        <w:t>Situa</w:t>
      </w:r>
      <w:r>
        <w:rPr>
          <w:rFonts w:ascii="Arial" w:hAnsi="Arial" w:cs="Arial"/>
          <w:sz w:val="22"/>
          <w:szCs w:val="22"/>
        </w:rPr>
        <w:t>ț</w:t>
      </w:r>
      <w:r w:rsidRPr="0046283C">
        <w:rPr>
          <w:rFonts w:ascii="Arial" w:hAnsi="Arial" w:cs="Arial"/>
          <w:sz w:val="22"/>
          <w:szCs w:val="22"/>
        </w:rPr>
        <w:t xml:space="preserve">ia încasărilor aferente titlurilor de călătorie </w:t>
      </w:r>
      <w:r>
        <w:rPr>
          <w:rFonts w:ascii="Arial" w:hAnsi="Arial" w:cs="Arial"/>
          <w:sz w:val="22"/>
          <w:szCs w:val="22"/>
        </w:rPr>
        <w:t>ș</w:t>
      </w:r>
      <w:r w:rsidRPr="0046283C">
        <w:rPr>
          <w:rFonts w:ascii="Arial" w:hAnsi="Arial" w:cs="Arial"/>
          <w:sz w:val="22"/>
          <w:szCs w:val="22"/>
        </w:rPr>
        <w:t xml:space="preserve">i serviciilor perioadei analizate se prezintă astfel: </w:t>
      </w:r>
    </w:p>
    <w:tbl>
      <w:tblPr>
        <w:tblW w:w="9795" w:type="dxa"/>
        <w:jc w:val="center"/>
        <w:tblLook w:val="0000" w:firstRow="0" w:lastRow="0" w:firstColumn="0" w:lastColumn="0" w:noHBand="0" w:noVBand="0"/>
      </w:tblPr>
      <w:tblGrid>
        <w:gridCol w:w="1921"/>
        <w:gridCol w:w="1770"/>
        <w:gridCol w:w="2045"/>
        <w:gridCol w:w="2022"/>
        <w:gridCol w:w="2037"/>
      </w:tblGrid>
      <w:tr w:rsidR="0046283C" w:rsidRPr="0046283C" w:rsidTr="0046283C">
        <w:trPr>
          <w:trHeight w:val="765"/>
          <w:jc w:val="center"/>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t>LUNA</w:t>
            </w:r>
          </w:p>
        </w:tc>
        <w:tc>
          <w:tcPr>
            <w:tcW w:w="1770" w:type="dxa"/>
            <w:tcBorders>
              <w:top w:val="single" w:sz="4" w:space="0" w:color="auto"/>
              <w:left w:val="nil"/>
              <w:bottom w:val="single" w:sz="4" w:space="0" w:color="auto"/>
              <w:right w:val="single" w:sz="4" w:space="0" w:color="auto"/>
            </w:tcBorders>
            <w:shd w:val="clear" w:color="auto" w:fill="auto"/>
            <w:vAlign w:val="center"/>
          </w:tcPr>
          <w:p w:rsidR="0046283C" w:rsidRPr="0046283C" w:rsidRDefault="000E0EB2" w:rsidP="0046283C">
            <w:pPr>
              <w:spacing w:line="360" w:lineRule="auto"/>
              <w:jc w:val="both"/>
              <w:rPr>
                <w:rFonts w:ascii="Arial" w:hAnsi="Arial" w:cs="Arial"/>
                <w:b/>
                <w:bCs/>
                <w:sz w:val="22"/>
                <w:szCs w:val="22"/>
              </w:rPr>
            </w:pPr>
            <w:r w:rsidRPr="0046283C">
              <w:rPr>
                <w:rFonts w:ascii="Arial" w:hAnsi="Arial" w:cs="Arial"/>
                <w:b/>
                <w:bCs/>
                <w:sz w:val="22"/>
                <w:szCs w:val="22"/>
              </w:rPr>
              <w:t>Încasare</w:t>
            </w:r>
            <w:r w:rsidR="0046283C" w:rsidRPr="0046283C">
              <w:rPr>
                <w:rFonts w:ascii="Arial" w:hAnsi="Arial" w:cs="Arial"/>
                <w:b/>
                <w:bCs/>
                <w:sz w:val="22"/>
                <w:szCs w:val="22"/>
              </w:rPr>
              <w:t xml:space="preserve"> titluri de </w:t>
            </w:r>
            <w:r w:rsidRPr="0046283C">
              <w:rPr>
                <w:rFonts w:ascii="Arial" w:hAnsi="Arial" w:cs="Arial"/>
                <w:b/>
                <w:bCs/>
                <w:sz w:val="22"/>
                <w:szCs w:val="22"/>
              </w:rPr>
              <w:t>călătorie</w:t>
            </w:r>
            <w:r w:rsidR="0046283C" w:rsidRPr="0046283C">
              <w:rPr>
                <w:rFonts w:ascii="Arial" w:hAnsi="Arial" w:cs="Arial"/>
                <w:b/>
                <w:bCs/>
                <w:sz w:val="22"/>
                <w:szCs w:val="22"/>
              </w:rPr>
              <w:t xml:space="preserve"> si servicii 2017</w:t>
            </w:r>
          </w:p>
        </w:tc>
        <w:tc>
          <w:tcPr>
            <w:tcW w:w="2045" w:type="dxa"/>
            <w:tcBorders>
              <w:top w:val="single" w:sz="4" w:space="0" w:color="auto"/>
              <w:left w:val="nil"/>
              <w:bottom w:val="single" w:sz="4" w:space="0" w:color="auto"/>
              <w:right w:val="single" w:sz="4" w:space="0" w:color="auto"/>
            </w:tcBorders>
            <w:shd w:val="clear" w:color="auto" w:fill="auto"/>
            <w:vAlign w:val="center"/>
          </w:tcPr>
          <w:p w:rsidR="0046283C" w:rsidRPr="0046283C" w:rsidRDefault="000E0EB2" w:rsidP="0046283C">
            <w:pPr>
              <w:spacing w:line="360" w:lineRule="auto"/>
              <w:jc w:val="both"/>
              <w:rPr>
                <w:rFonts w:ascii="Arial" w:hAnsi="Arial" w:cs="Arial"/>
                <w:b/>
                <w:bCs/>
                <w:sz w:val="22"/>
                <w:szCs w:val="22"/>
              </w:rPr>
            </w:pPr>
            <w:r w:rsidRPr="0046283C">
              <w:rPr>
                <w:rFonts w:ascii="Arial" w:hAnsi="Arial" w:cs="Arial"/>
                <w:b/>
                <w:bCs/>
                <w:sz w:val="22"/>
                <w:szCs w:val="22"/>
              </w:rPr>
              <w:t>Încasare</w:t>
            </w:r>
            <w:r w:rsidR="0046283C" w:rsidRPr="0046283C">
              <w:rPr>
                <w:rFonts w:ascii="Arial" w:hAnsi="Arial" w:cs="Arial"/>
                <w:b/>
                <w:bCs/>
                <w:sz w:val="22"/>
                <w:szCs w:val="22"/>
              </w:rPr>
              <w:t xml:space="preserve"> titluri de </w:t>
            </w:r>
            <w:r w:rsidRPr="0046283C">
              <w:rPr>
                <w:rFonts w:ascii="Arial" w:hAnsi="Arial" w:cs="Arial"/>
                <w:b/>
                <w:bCs/>
                <w:sz w:val="22"/>
                <w:szCs w:val="22"/>
              </w:rPr>
              <w:t>călătorie</w:t>
            </w:r>
            <w:r w:rsidR="0046283C" w:rsidRPr="0046283C">
              <w:rPr>
                <w:rFonts w:ascii="Arial" w:hAnsi="Arial" w:cs="Arial"/>
                <w:b/>
                <w:bCs/>
                <w:sz w:val="22"/>
                <w:szCs w:val="22"/>
              </w:rPr>
              <w:t xml:space="preserve"> si servicii 2018</w:t>
            </w:r>
          </w:p>
        </w:tc>
        <w:tc>
          <w:tcPr>
            <w:tcW w:w="2022" w:type="dxa"/>
            <w:tcBorders>
              <w:top w:val="single" w:sz="4" w:space="0" w:color="auto"/>
              <w:left w:val="nil"/>
              <w:bottom w:val="single" w:sz="4" w:space="0" w:color="auto"/>
              <w:right w:val="single" w:sz="4" w:space="0" w:color="auto"/>
            </w:tcBorders>
            <w:shd w:val="clear" w:color="auto" w:fill="auto"/>
            <w:vAlign w:val="center"/>
          </w:tcPr>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t>COMPARATIE</w:t>
            </w:r>
          </w:p>
        </w:tc>
        <w:tc>
          <w:tcPr>
            <w:tcW w:w="2037" w:type="dxa"/>
            <w:tcBorders>
              <w:top w:val="single" w:sz="4" w:space="0" w:color="auto"/>
              <w:left w:val="nil"/>
              <w:bottom w:val="single" w:sz="4" w:space="0" w:color="auto"/>
              <w:right w:val="single" w:sz="4" w:space="0" w:color="auto"/>
            </w:tcBorders>
          </w:tcPr>
          <w:p w:rsidR="0046283C" w:rsidRPr="0046283C" w:rsidRDefault="0046283C" w:rsidP="0046283C">
            <w:pPr>
              <w:spacing w:line="360" w:lineRule="auto"/>
              <w:jc w:val="both"/>
              <w:rPr>
                <w:rFonts w:ascii="Arial" w:hAnsi="Arial" w:cs="Arial"/>
                <w:b/>
                <w:bCs/>
                <w:sz w:val="22"/>
                <w:szCs w:val="22"/>
              </w:rPr>
            </w:pPr>
          </w:p>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t>PROCENTUAL</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t>IANUARIE</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Cs/>
                <w:sz w:val="22"/>
                <w:szCs w:val="22"/>
              </w:rPr>
            </w:pPr>
            <w:r w:rsidRPr="0046283C">
              <w:rPr>
                <w:rFonts w:ascii="Arial" w:hAnsi="Arial" w:cs="Arial"/>
                <w:bCs/>
                <w:sz w:val="22"/>
                <w:szCs w:val="22"/>
              </w:rPr>
              <w:t>14.959.503,72</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15.108.076,38</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+148.572,66</w:t>
            </w:r>
          </w:p>
        </w:tc>
        <w:tc>
          <w:tcPr>
            <w:tcW w:w="2037" w:type="dxa"/>
            <w:tcBorders>
              <w:top w:val="nil"/>
              <w:left w:val="nil"/>
              <w:bottom w:val="single" w:sz="4" w:space="0" w:color="auto"/>
              <w:right w:val="single" w:sz="4" w:space="0" w:color="auto"/>
            </w:tcBorders>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+0,99%</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t>FEBRUARIE</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Cs/>
                <w:sz w:val="22"/>
                <w:szCs w:val="22"/>
              </w:rPr>
            </w:pPr>
            <w:r w:rsidRPr="0046283C">
              <w:rPr>
                <w:rFonts w:ascii="Arial" w:hAnsi="Arial" w:cs="Arial"/>
                <w:bCs/>
                <w:sz w:val="22"/>
                <w:szCs w:val="22"/>
              </w:rPr>
              <w:t>14.458.482,58</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14.184.140,68</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- 274.341,90</w:t>
            </w:r>
          </w:p>
        </w:tc>
        <w:tc>
          <w:tcPr>
            <w:tcW w:w="2037" w:type="dxa"/>
            <w:tcBorders>
              <w:top w:val="nil"/>
              <w:left w:val="nil"/>
              <w:bottom w:val="single" w:sz="4" w:space="0" w:color="auto"/>
              <w:right w:val="single" w:sz="4" w:space="0" w:color="auto"/>
            </w:tcBorders>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-1,90%</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t>MARTIE</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Cs/>
                <w:sz w:val="22"/>
                <w:szCs w:val="22"/>
              </w:rPr>
            </w:pPr>
            <w:r w:rsidRPr="0046283C">
              <w:rPr>
                <w:rFonts w:ascii="Arial" w:hAnsi="Arial" w:cs="Arial"/>
                <w:bCs/>
                <w:sz w:val="22"/>
                <w:szCs w:val="22"/>
              </w:rPr>
              <w:t>15.804.447,23</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15.647.351,26</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- 157.095,97</w:t>
            </w:r>
          </w:p>
        </w:tc>
        <w:tc>
          <w:tcPr>
            <w:tcW w:w="2037" w:type="dxa"/>
            <w:tcBorders>
              <w:top w:val="nil"/>
              <w:left w:val="nil"/>
              <w:bottom w:val="single" w:sz="4" w:space="0" w:color="auto"/>
              <w:right w:val="single" w:sz="4" w:space="0" w:color="auto"/>
            </w:tcBorders>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-0,99%</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t>APRILIE</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Cs/>
                <w:sz w:val="22"/>
                <w:szCs w:val="22"/>
              </w:rPr>
            </w:pPr>
            <w:r w:rsidRPr="0046283C">
              <w:rPr>
                <w:rFonts w:ascii="Arial" w:hAnsi="Arial" w:cs="Arial"/>
                <w:bCs/>
                <w:sz w:val="22"/>
                <w:szCs w:val="22"/>
              </w:rPr>
              <w:t>13.877.915,27</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14.984.405,62</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+ 1.106.490,35</w:t>
            </w:r>
          </w:p>
        </w:tc>
        <w:tc>
          <w:tcPr>
            <w:tcW w:w="2037" w:type="dxa"/>
            <w:tcBorders>
              <w:top w:val="nil"/>
              <w:left w:val="nil"/>
              <w:bottom w:val="single" w:sz="4" w:space="0" w:color="auto"/>
              <w:right w:val="single" w:sz="4" w:space="0" w:color="auto"/>
            </w:tcBorders>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+7,97%</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t>MAI</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Cs/>
                <w:sz w:val="22"/>
                <w:szCs w:val="22"/>
              </w:rPr>
            </w:pPr>
            <w:bookmarkStart w:id="3" w:name="_GoBack"/>
            <w:bookmarkEnd w:id="3"/>
            <w:r w:rsidRPr="0046283C">
              <w:rPr>
                <w:rFonts w:ascii="Arial" w:hAnsi="Arial" w:cs="Arial"/>
                <w:bCs/>
                <w:sz w:val="22"/>
                <w:szCs w:val="22"/>
              </w:rPr>
              <w:t>15.566.216,09</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15.822.782,84</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+ 256.566,75</w:t>
            </w:r>
          </w:p>
        </w:tc>
        <w:tc>
          <w:tcPr>
            <w:tcW w:w="2037" w:type="dxa"/>
            <w:tcBorders>
              <w:top w:val="nil"/>
              <w:left w:val="nil"/>
              <w:bottom w:val="single" w:sz="4" w:space="0" w:color="auto"/>
              <w:right w:val="single" w:sz="4" w:space="0" w:color="auto"/>
            </w:tcBorders>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+1,65%</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lastRenderedPageBreak/>
              <w:t>IUNIE</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Cs/>
                <w:sz w:val="22"/>
                <w:szCs w:val="22"/>
              </w:rPr>
            </w:pPr>
            <w:r w:rsidRPr="0046283C">
              <w:rPr>
                <w:rFonts w:ascii="Arial" w:hAnsi="Arial" w:cs="Arial"/>
                <w:bCs/>
                <w:sz w:val="22"/>
                <w:szCs w:val="22"/>
              </w:rPr>
              <w:t>14.250.595,56</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14.449.337,52</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+ 198.741,96</w:t>
            </w:r>
          </w:p>
        </w:tc>
        <w:tc>
          <w:tcPr>
            <w:tcW w:w="2037" w:type="dxa"/>
            <w:tcBorders>
              <w:top w:val="nil"/>
              <w:left w:val="nil"/>
              <w:bottom w:val="single" w:sz="4" w:space="0" w:color="auto"/>
              <w:right w:val="single" w:sz="4" w:space="0" w:color="auto"/>
            </w:tcBorders>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+1,39%</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sz w:val="22"/>
                <w:szCs w:val="22"/>
              </w:rPr>
            </w:pPr>
            <w:r w:rsidRPr="0046283C">
              <w:rPr>
                <w:rFonts w:ascii="Arial" w:hAnsi="Arial" w:cs="Arial"/>
                <w:b/>
                <w:sz w:val="22"/>
                <w:szCs w:val="22"/>
              </w:rPr>
              <w:t>IULIE</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13.916.249,02</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14.816.473,72</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+ 900.224,70</w:t>
            </w:r>
          </w:p>
        </w:tc>
        <w:tc>
          <w:tcPr>
            <w:tcW w:w="2037" w:type="dxa"/>
            <w:tcBorders>
              <w:top w:val="nil"/>
              <w:left w:val="nil"/>
              <w:bottom w:val="single" w:sz="4" w:space="0" w:color="auto"/>
              <w:right w:val="single" w:sz="4" w:space="0" w:color="auto"/>
            </w:tcBorders>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+ 6,47%</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sz w:val="22"/>
                <w:szCs w:val="22"/>
              </w:rPr>
            </w:pPr>
            <w:r w:rsidRPr="0046283C">
              <w:rPr>
                <w:rFonts w:ascii="Arial" w:hAnsi="Arial" w:cs="Arial"/>
                <w:b/>
                <w:sz w:val="22"/>
                <w:szCs w:val="22"/>
              </w:rPr>
              <w:t>AUGUST</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13.456.886,10</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14.104.379,25</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+ 647.493,15</w:t>
            </w:r>
          </w:p>
        </w:tc>
        <w:tc>
          <w:tcPr>
            <w:tcW w:w="2037" w:type="dxa"/>
            <w:tcBorders>
              <w:top w:val="nil"/>
              <w:left w:val="nil"/>
              <w:bottom w:val="single" w:sz="4" w:space="0" w:color="auto"/>
              <w:right w:val="single" w:sz="4" w:space="0" w:color="auto"/>
            </w:tcBorders>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+ 4,81%</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sz w:val="22"/>
                <w:szCs w:val="22"/>
              </w:rPr>
            </w:pPr>
            <w:r w:rsidRPr="0046283C">
              <w:rPr>
                <w:rFonts w:ascii="Arial" w:hAnsi="Arial" w:cs="Arial"/>
                <w:b/>
                <w:sz w:val="22"/>
                <w:szCs w:val="22"/>
              </w:rPr>
              <w:t>SEPTEMBRIE</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15.182.906,07</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15.398.707,93</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+ 215.801,86</w:t>
            </w:r>
          </w:p>
        </w:tc>
        <w:tc>
          <w:tcPr>
            <w:tcW w:w="2037" w:type="dxa"/>
            <w:tcBorders>
              <w:top w:val="nil"/>
              <w:left w:val="nil"/>
              <w:bottom w:val="single" w:sz="4" w:space="0" w:color="auto"/>
              <w:right w:val="single" w:sz="4" w:space="0" w:color="auto"/>
            </w:tcBorders>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+ 1,42%</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sz w:val="22"/>
                <w:szCs w:val="22"/>
              </w:rPr>
            </w:pPr>
            <w:r w:rsidRPr="0046283C">
              <w:rPr>
                <w:rFonts w:ascii="Arial" w:hAnsi="Arial" w:cs="Arial"/>
                <w:b/>
                <w:sz w:val="22"/>
                <w:szCs w:val="22"/>
              </w:rPr>
              <w:t>OCTOMBRIE</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16.196.450,35</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17.125.385,41</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+ 928.935,06</w:t>
            </w:r>
          </w:p>
        </w:tc>
        <w:tc>
          <w:tcPr>
            <w:tcW w:w="2037" w:type="dxa"/>
            <w:tcBorders>
              <w:top w:val="nil"/>
              <w:left w:val="nil"/>
              <w:bottom w:val="single" w:sz="4" w:space="0" w:color="auto"/>
              <w:right w:val="single" w:sz="4" w:space="0" w:color="auto"/>
            </w:tcBorders>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+ 5,74%</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sz w:val="22"/>
                <w:szCs w:val="22"/>
              </w:rPr>
            </w:pPr>
            <w:r w:rsidRPr="0046283C">
              <w:rPr>
                <w:rFonts w:ascii="Arial" w:hAnsi="Arial" w:cs="Arial"/>
                <w:b/>
                <w:sz w:val="22"/>
                <w:szCs w:val="22"/>
              </w:rPr>
              <w:t>NOIEMBRIE</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14.941.544,93</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15.622.999,42</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+ 681.454,49</w:t>
            </w:r>
          </w:p>
        </w:tc>
        <w:tc>
          <w:tcPr>
            <w:tcW w:w="2037" w:type="dxa"/>
            <w:tcBorders>
              <w:top w:val="nil"/>
              <w:left w:val="nil"/>
              <w:bottom w:val="single" w:sz="4" w:space="0" w:color="auto"/>
              <w:right w:val="single" w:sz="4" w:space="0" w:color="auto"/>
            </w:tcBorders>
            <w:vAlign w:val="bottom"/>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+ 4,56%</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center"/>
          </w:tcPr>
          <w:p w:rsidR="0046283C" w:rsidRPr="0046283C" w:rsidRDefault="0046283C" w:rsidP="0046283C">
            <w:pPr>
              <w:spacing w:line="360" w:lineRule="auto"/>
              <w:jc w:val="both"/>
              <w:rPr>
                <w:rFonts w:ascii="Arial" w:hAnsi="Arial" w:cs="Arial"/>
                <w:b/>
                <w:sz w:val="22"/>
                <w:szCs w:val="22"/>
              </w:rPr>
            </w:pPr>
            <w:r w:rsidRPr="0046283C">
              <w:rPr>
                <w:rFonts w:ascii="Arial" w:hAnsi="Arial" w:cs="Arial"/>
                <w:b/>
                <w:sz w:val="22"/>
                <w:szCs w:val="22"/>
              </w:rPr>
              <w:t>DECEMBRIE</w:t>
            </w:r>
          </w:p>
        </w:tc>
        <w:tc>
          <w:tcPr>
            <w:tcW w:w="1770" w:type="dxa"/>
            <w:tcBorders>
              <w:top w:val="nil"/>
              <w:left w:val="nil"/>
              <w:bottom w:val="single" w:sz="4" w:space="0" w:color="auto"/>
              <w:right w:val="single" w:sz="4" w:space="0" w:color="auto"/>
            </w:tcBorders>
            <w:shd w:val="clear" w:color="auto" w:fill="auto"/>
            <w:noWrap/>
            <w:vAlign w:val="center"/>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12.781.788,93</w:t>
            </w:r>
          </w:p>
        </w:tc>
        <w:tc>
          <w:tcPr>
            <w:tcW w:w="2045" w:type="dxa"/>
            <w:tcBorders>
              <w:top w:val="nil"/>
              <w:left w:val="nil"/>
              <w:bottom w:val="single" w:sz="4" w:space="0" w:color="auto"/>
              <w:right w:val="single" w:sz="4" w:space="0" w:color="auto"/>
            </w:tcBorders>
            <w:shd w:val="clear" w:color="auto" w:fill="auto"/>
            <w:noWrap/>
            <w:vAlign w:val="center"/>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12.872.010,28</w:t>
            </w:r>
          </w:p>
          <w:p w:rsidR="0046283C" w:rsidRPr="000E0EB2" w:rsidRDefault="0046283C" w:rsidP="0046283C">
            <w:pPr>
              <w:spacing w:line="360" w:lineRule="auto"/>
              <w:jc w:val="both"/>
              <w:rPr>
                <w:rFonts w:ascii="Arial" w:hAnsi="Arial" w:cs="Arial"/>
                <w:sz w:val="20"/>
                <w:szCs w:val="20"/>
              </w:rPr>
            </w:pPr>
            <w:r w:rsidRPr="000E0EB2">
              <w:rPr>
                <w:rFonts w:ascii="Arial" w:hAnsi="Arial" w:cs="Arial"/>
                <w:sz w:val="20"/>
                <w:szCs w:val="20"/>
              </w:rPr>
              <w:t>*estimativ înainte de închiderea contabilă</w:t>
            </w:r>
          </w:p>
        </w:tc>
        <w:tc>
          <w:tcPr>
            <w:tcW w:w="2022" w:type="dxa"/>
            <w:tcBorders>
              <w:top w:val="nil"/>
              <w:left w:val="nil"/>
              <w:bottom w:val="single" w:sz="4" w:space="0" w:color="auto"/>
              <w:right w:val="single" w:sz="4" w:space="0" w:color="auto"/>
            </w:tcBorders>
            <w:shd w:val="clear" w:color="auto" w:fill="auto"/>
            <w:noWrap/>
            <w:vAlign w:val="center"/>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+90.221,35</w:t>
            </w:r>
          </w:p>
        </w:tc>
        <w:tc>
          <w:tcPr>
            <w:tcW w:w="2037" w:type="dxa"/>
            <w:tcBorders>
              <w:top w:val="nil"/>
              <w:left w:val="nil"/>
              <w:bottom w:val="single" w:sz="4" w:space="0" w:color="auto"/>
              <w:right w:val="single" w:sz="4" w:space="0" w:color="auto"/>
            </w:tcBorders>
            <w:vAlign w:val="center"/>
          </w:tcPr>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+0,71%</w:t>
            </w:r>
          </w:p>
        </w:tc>
      </w:tr>
      <w:tr w:rsidR="0046283C" w:rsidRPr="0046283C" w:rsidTr="0046283C">
        <w:trPr>
          <w:trHeight w:val="360"/>
          <w:jc w:val="center"/>
        </w:trPr>
        <w:tc>
          <w:tcPr>
            <w:tcW w:w="1921" w:type="dxa"/>
            <w:tcBorders>
              <w:top w:val="nil"/>
              <w:left w:val="single" w:sz="4" w:space="0" w:color="auto"/>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bCs/>
                <w:sz w:val="22"/>
                <w:szCs w:val="22"/>
              </w:rPr>
            </w:pPr>
            <w:r w:rsidRPr="0046283C">
              <w:rPr>
                <w:rFonts w:ascii="Arial" w:hAnsi="Arial" w:cs="Arial"/>
                <w:b/>
                <w:bCs/>
                <w:sz w:val="22"/>
                <w:szCs w:val="22"/>
              </w:rPr>
              <w:t>TOTAL</w:t>
            </w:r>
          </w:p>
        </w:tc>
        <w:tc>
          <w:tcPr>
            <w:tcW w:w="1770"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sz w:val="22"/>
                <w:szCs w:val="22"/>
              </w:rPr>
            </w:pPr>
            <w:r w:rsidRPr="0046283C">
              <w:rPr>
                <w:rFonts w:ascii="Arial" w:hAnsi="Arial" w:cs="Arial"/>
                <w:b/>
                <w:sz w:val="22"/>
                <w:szCs w:val="22"/>
              </w:rPr>
              <w:t>175.392.985,85</w:t>
            </w:r>
          </w:p>
        </w:tc>
        <w:tc>
          <w:tcPr>
            <w:tcW w:w="2045"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sz w:val="22"/>
                <w:szCs w:val="22"/>
              </w:rPr>
            </w:pPr>
            <w:r w:rsidRPr="0046283C">
              <w:rPr>
                <w:rFonts w:ascii="Arial" w:hAnsi="Arial" w:cs="Arial"/>
                <w:b/>
                <w:sz w:val="22"/>
                <w:szCs w:val="22"/>
              </w:rPr>
              <w:t>180.136.050,31</w:t>
            </w:r>
          </w:p>
        </w:tc>
        <w:tc>
          <w:tcPr>
            <w:tcW w:w="2022" w:type="dxa"/>
            <w:tcBorders>
              <w:top w:val="nil"/>
              <w:left w:val="nil"/>
              <w:bottom w:val="single" w:sz="4" w:space="0" w:color="auto"/>
              <w:right w:val="single" w:sz="4" w:space="0" w:color="auto"/>
            </w:tcBorders>
            <w:shd w:val="clear" w:color="auto" w:fill="auto"/>
            <w:noWrap/>
            <w:vAlign w:val="bottom"/>
          </w:tcPr>
          <w:p w:rsidR="0046283C" w:rsidRPr="0046283C" w:rsidRDefault="0046283C" w:rsidP="0046283C">
            <w:pPr>
              <w:spacing w:line="360" w:lineRule="auto"/>
              <w:jc w:val="both"/>
              <w:rPr>
                <w:rFonts w:ascii="Arial" w:hAnsi="Arial" w:cs="Arial"/>
                <w:b/>
                <w:sz w:val="22"/>
                <w:szCs w:val="22"/>
              </w:rPr>
            </w:pPr>
            <w:r w:rsidRPr="0046283C">
              <w:rPr>
                <w:rFonts w:ascii="Arial" w:hAnsi="Arial" w:cs="Arial"/>
                <w:b/>
                <w:sz w:val="22"/>
                <w:szCs w:val="22"/>
              </w:rPr>
              <w:t>+4.743.064,46</w:t>
            </w:r>
          </w:p>
        </w:tc>
        <w:tc>
          <w:tcPr>
            <w:tcW w:w="2037" w:type="dxa"/>
            <w:tcBorders>
              <w:top w:val="nil"/>
              <w:left w:val="nil"/>
              <w:bottom w:val="single" w:sz="4" w:space="0" w:color="auto"/>
              <w:right w:val="single" w:sz="4" w:space="0" w:color="auto"/>
            </w:tcBorders>
          </w:tcPr>
          <w:p w:rsidR="0046283C" w:rsidRPr="0046283C" w:rsidRDefault="0046283C" w:rsidP="0046283C">
            <w:pPr>
              <w:spacing w:line="360" w:lineRule="auto"/>
              <w:jc w:val="both"/>
              <w:rPr>
                <w:rFonts w:ascii="Arial" w:hAnsi="Arial" w:cs="Arial"/>
                <w:b/>
                <w:bCs/>
                <w:sz w:val="22"/>
                <w:szCs w:val="22"/>
              </w:rPr>
            </w:pPr>
          </w:p>
        </w:tc>
      </w:tr>
    </w:tbl>
    <w:p w:rsidR="0046283C" w:rsidRPr="0046283C" w:rsidRDefault="0046283C" w:rsidP="0046283C">
      <w:pPr>
        <w:spacing w:line="360" w:lineRule="auto"/>
        <w:ind w:right="-55"/>
        <w:contextualSpacing/>
        <w:jc w:val="both"/>
        <w:outlineLvl w:val="0"/>
        <w:rPr>
          <w:rFonts w:ascii="Arial" w:hAnsi="Arial" w:cs="Arial"/>
          <w:b/>
          <w:caps/>
          <w:sz w:val="22"/>
          <w:szCs w:val="22"/>
        </w:rPr>
      </w:pPr>
    </w:p>
    <w:p w:rsidR="0046283C" w:rsidRPr="0046283C" w:rsidRDefault="0046283C" w:rsidP="0046283C">
      <w:pPr>
        <w:spacing w:line="360" w:lineRule="auto"/>
        <w:jc w:val="both"/>
        <w:rPr>
          <w:rFonts w:ascii="Arial" w:hAnsi="Arial" w:cs="Arial"/>
          <w:caps/>
          <w:sz w:val="22"/>
          <w:szCs w:val="22"/>
        </w:rPr>
      </w:pPr>
      <w:r w:rsidRPr="0046283C">
        <w:rPr>
          <w:rFonts w:ascii="Arial" w:hAnsi="Arial" w:cs="Arial"/>
          <w:sz w:val="22"/>
          <w:szCs w:val="22"/>
        </w:rPr>
        <w:tab/>
        <w:t>Totodată, în perioada analizată:</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xml:space="preserve">- au fost </w:t>
      </w:r>
      <w:r w:rsidR="000E0EB2" w:rsidRPr="0046283C">
        <w:rPr>
          <w:rFonts w:ascii="Arial" w:hAnsi="Arial" w:cs="Arial"/>
          <w:sz w:val="22"/>
          <w:szCs w:val="22"/>
        </w:rPr>
        <w:t>achiziționate</w:t>
      </w:r>
      <w:r w:rsidRPr="0046283C">
        <w:rPr>
          <w:rFonts w:ascii="Arial" w:hAnsi="Arial" w:cs="Arial"/>
          <w:sz w:val="22"/>
          <w:szCs w:val="22"/>
        </w:rPr>
        <w:t xml:space="preserve"> prin SMS 328.989 “Abonamente de 1 zi” </w:t>
      </w:r>
      <w:r>
        <w:rPr>
          <w:rFonts w:ascii="Arial" w:hAnsi="Arial" w:cs="Arial"/>
          <w:sz w:val="22"/>
          <w:szCs w:val="22"/>
        </w:rPr>
        <w:t>ș</w:t>
      </w:r>
      <w:r w:rsidRPr="0046283C">
        <w:rPr>
          <w:rFonts w:ascii="Arial" w:hAnsi="Arial" w:cs="Arial"/>
          <w:sz w:val="22"/>
          <w:szCs w:val="22"/>
        </w:rPr>
        <w:t>i 68.017 “Călătorii expres”, în valoare totală de 2,87 mil. lei;</w:t>
      </w:r>
    </w:p>
    <w:p w:rsidR="0046283C" w:rsidRPr="0046283C" w:rsidRDefault="0046283C" w:rsidP="0046283C">
      <w:pPr>
        <w:spacing w:line="360" w:lineRule="auto"/>
        <w:ind w:right="-57"/>
        <w:jc w:val="both"/>
        <w:rPr>
          <w:rFonts w:ascii="Arial" w:hAnsi="Arial" w:cs="Arial"/>
          <w:sz w:val="22"/>
          <w:szCs w:val="22"/>
        </w:rPr>
      </w:pPr>
      <w:r w:rsidRPr="0046283C">
        <w:rPr>
          <w:rFonts w:ascii="Arial" w:hAnsi="Arial" w:cs="Arial"/>
          <w:sz w:val="22"/>
          <w:szCs w:val="22"/>
        </w:rPr>
        <w:t>- s-au vândut 55,35 mil. călătorii, în valoare de 73</w:t>
      </w:r>
      <w:r w:rsidRPr="0046283C">
        <w:rPr>
          <w:rFonts w:ascii="Arial" w:hAnsi="Arial" w:cs="Arial"/>
          <w:bCs/>
          <w:sz w:val="22"/>
          <w:szCs w:val="22"/>
        </w:rPr>
        <w:t xml:space="preserve">,47 mil. </w:t>
      </w:r>
      <w:r w:rsidRPr="0046283C">
        <w:rPr>
          <w:rFonts w:ascii="Arial" w:hAnsi="Arial" w:cs="Arial"/>
          <w:sz w:val="22"/>
          <w:szCs w:val="22"/>
        </w:rPr>
        <w:t>lei;</w:t>
      </w:r>
    </w:p>
    <w:p w:rsidR="0046283C" w:rsidRPr="0046283C" w:rsidRDefault="0046283C" w:rsidP="0046283C">
      <w:pPr>
        <w:spacing w:line="360" w:lineRule="auto"/>
        <w:ind w:right="125"/>
        <w:jc w:val="both"/>
        <w:rPr>
          <w:rFonts w:ascii="Arial" w:hAnsi="Arial" w:cs="Arial"/>
          <w:sz w:val="22"/>
          <w:szCs w:val="22"/>
        </w:rPr>
      </w:pPr>
      <w:r w:rsidRPr="0046283C">
        <w:rPr>
          <w:rFonts w:ascii="Arial" w:hAnsi="Arial" w:cs="Arial"/>
          <w:sz w:val="22"/>
          <w:szCs w:val="22"/>
        </w:rPr>
        <w:t xml:space="preserve">- s-au efectuat 52,18 mil. validări din portofel electronic </w:t>
      </w:r>
      <w:r>
        <w:rPr>
          <w:rFonts w:ascii="Arial" w:hAnsi="Arial" w:cs="Arial"/>
          <w:sz w:val="22"/>
          <w:szCs w:val="22"/>
        </w:rPr>
        <w:t>ș</w:t>
      </w:r>
      <w:r w:rsidRPr="0046283C">
        <w:rPr>
          <w:rFonts w:ascii="Arial" w:hAnsi="Arial" w:cs="Arial"/>
          <w:sz w:val="22"/>
          <w:szCs w:val="22"/>
        </w:rPr>
        <w:t>i călătorii;</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contravaloarea cardurilor a fost de 2,94 mil. lei, iar cererea de carduri a fost de: 436.988 buc. carduri ACTIV (din care 55.471 au fost emise gratuit clien</w:t>
      </w:r>
      <w:r>
        <w:rPr>
          <w:rFonts w:ascii="Arial" w:hAnsi="Arial" w:cs="Arial"/>
          <w:sz w:val="22"/>
          <w:szCs w:val="22"/>
        </w:rPr>
        <w:t>ț</w:t>
      </w:r>
      <w:r w:rsidRPr="0046283C">
        <w:rPr>
          <w:rFonts w:ascii="Arial" w:hAnsi="Arial" w:cs="Arial"/>
          <w:sz w:val="22"/>
          <w:szCs w:val="22"/>
        </w:rPr>
        <w:t>ilor, la prima emitere); 1.012.811 buc. carduri MULTIPLU (din care, 59.504 buc. reprezintă pachetele turistice vândute pe linia turistică, 4.316 buc. reprezintă biletele Unice STB+Metrorex, 948.991 reprezintă carduri emise cu titluri de călătorie;  5.476 buc. carduri MULTIPLU pentru automate (emise începând cu data de 01.03.2018); 486 buc. carduri Transport Public Integrat</w:t>
      </w:r>
      <w:r w:rsidRPr="0046283C">
        <w:rPr>
          <w:rFonts w:ascii="Arial" w:hAnsi="Arial" w:cs="Arial"/>
          <w:b/>
          <w:sz w:val="22"/>
          <w:szCs w:val="22"/>
        </w:rPr>
        <w:t xml:space="preserve"> </w:t>
      </w:r>
      <w:r w:rsidRPr="0046283C">
        <w:rPr>
          <w:rFonts w:ascii="Arial" w:hAnsi="Arial" w:cs="Arial"/>
          <w:sz w:val="22"/>
          <w:szCs w:val="22"/>
        </w:rPr>
        <w:t>(emise începând cu data de 01.03.2018);</w:t>
      </w:r>
      <w:r w:rsidRPr="0046283C">
        <w:rPr>
          <w:rFonts w:ascii="Arial" w:hAnsi="Arial" w:cs="Arial"/>
          <w:b/>
          <w:sz w:val="22"/>
          <w:szCs w:val="22"/>
        </w:rPr>
        <w:t xml:space="preserve"> </w:t>
      </w:r>
      <w:r w:rsidRPr="0046283C">
        <w:rPr>
          <w:rFonts w:ascii="Arial" w:hAnsi="Arial" w:cs="Arial"/>
          <w:sz w:val="22"/>
          <w:szCs w:val="22"/>
        </w:rPr>
        <w:t>105.567 buc. carduri tip SUPRATAXĂ</w:t>
      </w:r>
    </w:p>
    <w:p w:rsidR="0046283C" w:rsidRPr="0046283C" w:rsidRDefault="0046283C" w:rsidP="0046283C">
      <w:pPr>
        <w:spacing w:line="360" w:lineRule="auto"/>
        <w:ind w:right="152" w:firstLine="720"/>
        <w:jc w:val="both"/>
        <w:rPr>
          <w:rFonts w:ascii="Arial" w:hAnsi="Arial" w:cs="Arial"/>
          <w:i/>
          <w:sz w:val="22"/>
          <w:szCs w:val="22"/>
        </w:rPr>
      </w:pPr>
      <w:r w:rsidRPr="0046283C">
        <w:rPr>
          <w:rFonts w:ascii="Arial" w:hAnsi="Arial" w:cs="Arial"/>
          <w:i/>
          <w:sz w:val="22"/>
          <w:szCs w:val="22"/>
        </w:rPr>
        <w:t xml:space="preserve">TITLURI DE CĂLĂTORIE INTEGRATE </w:t>
      </w:r>
      <w:r w:rsidRPr="0046283C">
        <w:rPr>
          <w:rFonts w:ascii="Arial" w:hAnsi="Arial" w:cs="Arial"/>
          <w:bCs/>
          <w:i/>
          <w:sz w:val="22"/>
          <w:szCs w:val="22"/>
        </w:rPr>
        <w:t xml:space="preserve">STB + METROREX </w:t>
      </w:r>
    </w:p>
    <w:p w:rsidR="0046283C" w:rsidRPr="0046283C" w:rsidRDefault="0046283C" w:rsidP="000E0EB2">
      <w:pPr>
        <w:spacing w:line="360" w:lineRule="auto"/>
        <w:ind w:right="152"/>
        <w:jc w:val="both"/>
        <w:rPr>
          <w:rFonts w:ascii="Arial" w:hAnsi="Arial" w:cs="Arial"/>
          <w:i/>
          <w:sz w:val="22"/>
          <w:szCs w:val="22"/>
        </w:rPr>
      </w:pPr>
      <w:r w:rsidRPr="0046283C">
        <w:rPr>
          <w:rFonts w:ascii="Arial" w:hAnsi="Arial" w:cs="Arial"/>
          <w:sz w:val="22"/>
          <w:szCs w:val="22"/>
        </w:rPr>
        <w:t>Încasarea STB, rezultată din colaborarea cu Metrorex, este următoarea:</w:t>
      </w:r>
    </w:p>
    <w:p w:rsidR="0046283C" w:rsidRPr="0046283C" w:rsidRDefault="0046283C" w:rsidP="0046283C">
      <w:pPr>
        <w:spacing w:line="360" w:lineRule="auto"/>
        <w:ind w:right="-1" w:firstLine="720"/>
        <w:jc w:val="both"/>
        <w:rPr>
          <w:rFonts w:ascii="Arial" w:hAnsi="Arial" w:cs="Arial"/>
          <w:sz w:val="22"/>
          <w:szCs w:val="22"/>
        </w:rPr>
      </w:pPr>
      <w:r w:rsidRPr="0046283C">
        <w:rPr>
          <w:rFonts w:ascii="Arial" w:hAnsi="Arial" w:cs="Arial"/>
          <w:sz w:val="22"/>
          <w:szCs w:val="22"/>
        </w:rPr>
        <w:t>În perioada 01.01.- 31.12.2018, prin re</w:t>
      </w:r>
      <w:r>
        <w:rPr>
          <w:rFonts w:ascii="Arial" w:hAnsi="Arial" w:cs="Arial"/>
          <w:sz w:val="22"/>
          <w:szCs w:val="22"/>
        </w:rPr>
        <w:t>ț</w:t>
      </w:r>
      <w:r w:rsidRPr="0046283C">
        <w:rPr>
          <w:rFonts w:ascii="Arial" w:hAnsi="Arial" w:cs="Arial"/>
          <w:sz w:val="22"/>
          <w:szCs w:val="22"/>
        </w:rPr>
        <w:t>eaua de comercializare titluri de călătorie a STB, au fost înregistrate vânzări estimate (estimativ luna decembrie înainte de închiderea contabilă) în valoare de 56.943,00 lei, din care 22.415,80 reprezintă contravaloarea titlurilor de călătorie STB, 29.174,00 lei reprezintă contravaloarea titlurilor de călătorie METROREX, iar 5.353,20 lei reprezintă contravaloarea cardurilor.</w:t>
      </w:r>
    </w:p>
    <w:p w:rsidR="0046283C" w:rsidRPr="0046283C" w:rsidRDefault="0046283C" w:rsidP="0046283C">
      <w:pPr>
        <w:spacing w:line="360" w:lineRule="auto"/>
        <w:ind w:right="-1" w:firstLine="720"/>
        <w:jc w:val="both"/>
        <w:rPr>
          <w:rFonts w:ascii="Arial" w:hAnsi="Arial" w:cs="Arial"/>
          <w:sz w:val="22"/>
          <w:szCs w:val="22"/>
        </w:rPr>
      </w:pPr>
      <w:r w:rsidRPr="0046283C">
        <w:rPr>
          <w:rFonts w:ascii="Arial" w:hAnsi="Arial" w:cs="Arial"/>
          <w:sz w:val="22"/>
          <w:szCs w:val="22"/>
        </w:rPr>
        <w:t>În aceea</w:t>
      </w:r>
      <w:r>
        <w:rPr>
          <w:rFonts w:ascii="Arial" w:hAnsi="Arial" w:cs="Arial"/>
          <w:sz w:val="22"/>
          <w:szCs w:val="22"/>
        </w:rPr>
        <w:t>ș</w:t>
      </w:r>
      <w:r w:rsidRPr="0046283C">
        <w:rPr>
          <w:rFonts w:ascii="Arial" w:hAnsi="Arial" w:cs="Arial"/>
          <w:sz w:val="22"/>
          <w:szCs w:val="22"/>
        </w:rPr>
        <w:t xml:space="preserve">i perioadă METROREX a înregistrat </w:t>
      </w:r>
      <w:r w:rsidR="000E0EB2" w:rsidRPr="0046283C">
        <w:rPr>
          <w:rFonts w:ascii="Arial" w:hAnsi="Arial" w:cs="Arial"/>
          <w:sz w:val="22"/>
          <w:szCs w:val="22"/>
        </w:rPr>
        <w:t>vânzări</w:t>
      </w:r>
      <w:r w:rsidRPr="0046283C">
        <w:rPr>
          <w:rFonts w:ascii="Arial" w:hAnsi="Arial" w:cs="Arial"/>
          <w:sz w:val="22"/>
          <w:szCs w:val="22"/>
        </w:rPr>
        <w:t xml:space="preserve"> din titluri de călătorie STB în valoare de 18.225,70 lei.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Începând cu data de 01.03.2018 s-au pus în func</w:t>
      </w:r>
      <w:r>
        <w:rPr>
          <w:rFonts w:ascii="Arial" w:hAnsi="Arial" w:cs="Arial"/>
          <w:sz w:val="22"/>
          <w:szCs w:val="22"/>
        </w:rPr>
        <w:t>ț</w:t>
      </w:r>
      <w:r w:rsidRPr="0046283C">
        <w:rPr>
          <w:rFonts w:ascii="Arial" w:hAnsi="Arial" w:cs="Arial"/>
          <w:sz w:val="22"/>
          <w:szCs w:val="22"/>
        </w:rPr>
        <w:t>iune 5 automate de vânzare, amplasate în următoarele loca</w:t>
      </w:r>
      <w:r>
        <w:rPr>
          <w:rFonts w:ascii="Arial" w:hAnsi="Arial" w:cs="Arial"/>
          <w:sz w:val="22"/>
          <w:szCs w:val="22"/>
        </w:rPr>
        <w:t>ț</w:t>
      </w:r>
      <w:r w:rsidRPr="0046283C">
        <w:rPr>
          <w:rFonts w:ascii="Arial" w:hAnsi="Arial" w:cs="Arial"/>
          <w:sz w:val="22"/>
          <w:szCs w:val="22"/>
        </w:rPr>
        <w:t>ii: Pia</w:t>
      </w:r>
      <w:r>
        <w:rPr>
          <w:rFonts w:ascii="Arial" w:hAnsi="Arial" w:cs="Arial"/>
          <w:sz w:val="22"/>
          <w:szCs w:val="22"/>
        </w:rPr>
        <w:t>ț</w:t>
      </w:r>
      <w:r w:rsidRPr="0046283C">
        <w:rPr>
          <w:rFonts w:ascii="Arial" w:hAnsi="Arial" w:cs="Arial"/>
          <w:sz w:val="22"/>
          <w:szCs w:val="22"/>
        </w:rPr>
        <w:t>a Sudului, Mihai Bravu, Gara de Nord, Pia</w:t>
      </w:r>
      <w:r>
        <w:rPr>
          <w:rFonts w:ascii="Arial" w:hAnsi="Arial" w:cs="Arial"/>
          <w:sz w:val="22"/>
          <w:szCs w:val="22"/>
        </w:rPr>
        <w:t>ț</w:t>
      </w:r>
      <w:r w:rsidRPr="0046283C">
        <w:rPr>
          <w:rFonts w:ascii="Arial" w:hAnsi="Arial" w:cs="Arial"/>
          <w:sz w:val="22"/>
          <w:szCs w:val="22"/>
        </w:rPr>
        <w:t>a Romană, Pia</w:t>
      </w:r>
      <w:r>
        <w:rPr>
          <w:rFonts w:ascii="Arial" w:hAnsi="Arial" w:cs="Arial"/>
          <w:sz w:val="22"/>
          <w:szCs w:val="22"/>
        </w:rPr>
        <w:t>ț</w:t>
      </w:r>
      <w:r w:rsidRPr="0046283C">
        <w:rPr>
          <w:rFonts w:ascii="Arial" w:hAnsi="Arial" w:cs="Arial"/>
          <w:sz w:val="22"/>
          <w:szCs w:val="22"/>
        </w:rPr>
        <w:t>a Unirii.</w:t>
      </w:r>
    </w:p>
    <w:p w:rsidR="0046283C" w:rsidRPr="0046283C" w:rsidRDefault="0046283C" w:rsidP="0046283C">
      <w:pPr>
        <w:spacing w:line="360" w:lineRule="auto"/>
        <w:ind w:firstLine="720"/>
        <w:jc w:val="both"/>
        <w:rPr>
          <w:rFonts w:ascii="Arial" w:hAnsi="Arial" w:cs="Arial"/>
          <w:b/>
          <w:sz w:val="22"/>
          <w:szCs w:val="22"/>
        </w:rPr>
      </w:pPr>
      <w:r w:rsidRPr="0046283C">
        <w:rPr>
          <w:rFonts w:ascii="Arial" w:hAnsi="Arial" w:cs="Arial"/>
          <w:sz w:val="22"/>
          <w:szCs w:val="22"/>
        </w:rPr>
        <w:t>În perioada 01.03.2018 – 31.12.2018 (înainte de închiderea contabilă), prin automatele de vânzare s-a încasat suma de 342.553,30 lei.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lastRenderedPageBreak/>
        <w:t>Men</w:t>
      </w:r>
      <w:r>
        <w:rPr>
          <w:rFonts w:ascii="Arial" w:hAnsi="Arial" w:cs="Arial"/>
          <w:sz w:val="22"/>
          <w:szCs w:val="22"/>
        </w:rPr>
        <w:t>ț</w:t>
      </w:r>
      <w:r w:rsidRPr="0046283C">
        <w:rPr>
          <w:rFonts w:ascii="Arial" w:hAnsi="Arial" w:cs="Arial"/>
          <w:sz w:val="22"/>
          <w:szCs w:val="22"/>
        </w:rPr>
        <w:t xml:space="preserve">ionăm că prin cele 5 automate de vânzare se comercializează toate tipurile de călătorie la tarif integral, emitere de carduri Multiplu cu călătorii </w:t>
      </w:r>
      <w:r>
        <w:rPr>
          <w:rFonts w:ascii="Arial" w:hAnsi="Arial" w:cs="Arial"/>
          <w:sz w:val="22"/>
          <w:szCs w:val="22"/>
        </w:rPr>
        <w:t>ș</w:t>
      </w:r>
      <w:r w:rsidRPr="0046283C">
        <w:rPr>
          <w:rFonts w:ascii="Arial" w:hAnsi="Arial" w:cs="Arial"/>
          <w:sz w:val="22"/>
          <w:szCs w:val="22"/>
        </w:rPr>
        <w:t>i emitere de carduri Transport Public Integrat cu titluri de călătorie integrate STB-METROREX.</w:t>
      </w:r>
    </w:p>
    <w:p w:rsidR="0046283C" w:rsidRPr="0046283C" w:rsidRDefault="0046283C" w:rsidP="0046283C">
      <w:pPr>
        <w:autoSpaceDE w:val="0"/>
        <w:autoSpaceDN w:val="0"/>
        <w:adjustRightInd w:val="0"/>
        <w:spacing w:line="360" w:lineRule="auto"/>
        <w:ind w:firstLine="720"/>
        <w:contextualSpacing/>
        <w:jc w:val="both"/>
        <w:rPr>
          <w:rFonts w:ascii="Arial" w:hAnsi="Arial" w:cs="Arial"/>
          <w:sz w:val="22"/>
          <w:szCs w:val="22"/>
        </w:rPr>
      </w:pPr>
      <w:r w:rsidRPr="0046283C">
        <w:rPr>
          <w:rFonts w:ascii="Arial" w:hAnsi="Arial" w:cs="Arial"/>
          <w:sz w:val="22"/>
          <w:szCs w:val="22"/>
        </w:rPr>
        <w:t xml:space="preserve">Activitatea de control asigură verificarea modului în care se realizează plata taxei de călătorie, constatarea </w:t>
      </w:r>
      <w:r>
        <w:rPr>
          <w:rFonts w:ascii="Arial" w:hAnsi="Arial" w:cs="Arial"/>
          <w:sz w:val="22"/>
          <w:szCs w:val="22"/>
        </w:rPr>
        <w:t>ș</w:t>
      </w:r>
      <w:r w:rsidRPr="0046283C">
        <w:rPr>
          <w:rFonts w:ascii="Arial" w:hAnsi="Arial" w:cs="Arial"/>
          <w:sz w:val="22"/>
          <w:szCs w:val="22"/>
        </w:rPr>
        <w:t>i sanc</w:t>
      </w:r>
      <w:r>
        <w:rPr>
          <w:rFonts w:ascii="Arial" w:hAnsi="Arial" w:cs="Arial"/>
          <w:sz w:val="22"/>
          <w:szCs w:val="22"/>
        </w:rPr>
        <w:t>ț</w:t>
      </w:r>
      <w:r w:rsidRPr="0046283C">
        <w:rPr>
          <w:rFonts w:ascii="Arial" w:hAnsi="Arial" w:cs="Arial"/>
          <w:sz w:val="22"/>
          <w:szCs w:val="22"/>
        </w:rPr>
        <w:t>ionarea abaterilor săvâr</w:t>
      </w:r>
      <w:r>
        <w:rPr>
          <w:rFonts w:ascii="Arial" w:hAnsi="Arial" w:cs="Arial"/>
          <w:sz w:val="22"/>
          <w:szCs w:val="22"/>
        </w:rPr>
        <w:t>ș</w:t>
      </w:r>
      <w:r w:rsidRPr="0046283C">
        <w:rPr>
          <w:rFonts w:ascii="Arial" w:hAnsi="Arial" w:cs="Arial"/>
          <w:sz w:val="22"/>
          <w:szCs w:val="22"/>
        </w:rPr>
        <w:t>ite de călători în mijloacele de transport în comun ce apar</w:t>
      </w:r>
      <w:r>
        <w:rPr>
          <w:rFonts w:ascii="Arial" w:hAnsi="Arial" w:cs="Arial"/>
          <w:sz w:val="22"/>
          <w:szCs w:val="22"/>
        </w:rPr>
        <w:t>ț</w:t>
      </w:r>
      <w:r w:rsidRPr="0046283C">
        <w:rPr>
          <w:rFonts w:ascii="Arial" w:hAnsi="Arial" w:cs="Arial"/>
          <w:sz w:val="22"/>
          <w:szCs w:val="22"/>
        </w:rPr>
        <w:t>in societă</w:t>
      </w:r>
      <w:r>
        <w:rPr>
          <w:rFonts w:ascii="Arial" w:hAnsi="Arial" w:cs="Arial"/>
          <w:sz w:val="22"/>
          <w:szCs w:val="22"/>
        </w:rPr>
        <w:t>ț</w:t>
      </w:r>
      <w:r w:rsidRPr="0046283C">
        <w:rPr>
          <w:rFonts w:ascii="Arial" w:hAnsi="Arial" w:cs="Arial"/>
          <w:sz w:val="22"/>
          <w:szCs w:val="22"/>
        </w:rPr>
        <w:t>ii.</w:t>
      </w:r>
    </w:p>
    <w:p w:rsidR="0046283C" w:rsidRPr="0046283C" w:rsidRDefault="0046283C" w:rsidP="0046283C">
      <w:pPr>
        <w:spacing w:line="360" w:lineRule="auto"/>
        <w:ind w:firstLine="709"/>
        <w:jc w:val="both"/>
        <w:rPr>
          <w:rFonts w:ascii="Arial" w:eastAsia="CenturyGothic" w:hAnsi="Arial" w:cs="Arial"/>
          <w:sz w:val="22"/>
          <w:szCs w:val="22"/>
        </w:rPr>
      </w:pPr>
      <w:r w:rsidRPr="0046283C">
        <w:rPr>
          <w:rFonts w:ascii="Arial" w:hAnsi="Arial" w:cs="Arial"/>
          <w:sz w:val="22"/>
          <w:szCs w:val="22"/>
        </w:rPr>
        <w:t>Pentru a oferi servicii de calitate prestate în condi</w:t>
      </w:r>
      <w:r>
        <w:rPr>
          <w:rFonts w:ascii="Arial" w:hAnsi="Arial" w:cs="Arial"/>
          <w:sz w:val="22"/>
          <w:szCs w:val="22"/>
        </w:rPr>
        <w:t>ț</w:t>
      </w:r>
      <w:r w:rsidRPr="0046283C">
        <w:rPr>
          <w:rFonts w:ascii="Arial" w:hAnsi="Arial" w:cs="Arial"/>
          <w:sz w:val="22"/>
          <w:szCs w:val="22"/>
        </w:rPr>
        <w:t>ii de siguran</w:t>
      </w:r>
      <w:r>
        <w:rPr>
          <w:rFonts w:ascii="Arial" w:hAnsi="Arial" w:cs="Arial"/>
          <w:sz w:val="22"/>
          <w:szCs w:val="22"/>
        </w:rPr>
        <w:t>ț</w:t>
      </w:r>
      <w:r w:rsidRPr="0046283C">
        <w:rPr>
          <w:rFonts w:ascii="Arial" w:hAnsi="Arial" w:cs="Arial"/>
          <w:sz w:val="22"/>
          <w:szCs w:val="22"/>
        </w:rPr>
        <w:t xml:space="preserve">ă </w:t>
      </w:r>
      <w:r>
        <w:rPr>
          <w:rFonts w:ascii="Arial" w:hAnsi="Arial" w:cs="Arial"/>
          <w:sz w:val="22"/>
          <w:szCs w:val="22"/>
        </w:rPr>
        <w:t>ș</w:t>
      </w:r>
      <w:r w:rsidRPr="0046283C">
        <w:rPr>
          <w:rFonts w:ascii="Arial" w:hAnsi="Arial" w:cs="Arial"/>
          <w:sz w:val="22"/>
          <w:szCs w:val="22"/>
        </w:rPr>
        <w:t xml:space="preserve">i pentru diminuarea numărului de călători neplătitori din mijloacele de transport în comun, </w:t>
      </w:r>
      <w:r>
        <w:rPr>
          <w:rFonts w:ascii="Arial" w:hAnsi="Arial" w:cs="Arial"/>
          <w:sz w:val="22"/>
          <w:szCs w:val="22"/>
        </w:rPr>
        <w:t>ș</w:t>
      </w:r>
      <w:r w:rsidRPr="0046283C">
        <w:rPr>
          <w:rFonts w:ascii="Arial" w:hAnsi="Arial" w:cs="Arial"/>
          <w:sz w:val="22"/>
          <w:szCs w:val="22"/>
        </w:rPr>
        <w:t>i în anul 2018 s-a continuat colaborarea cu Direc</w:t>
      </w:r>
      <w:r>
        <w:rPr>
          <w:rFonts w:ascii="Arial" w:hAnsi="Arial" w:cs="Arial"/>
          <w:sz w:val="22"/>
          <w:szCs w:val="22"/>
        </w:rPr>
        <w:t>ț</w:t>
      </w:r>
      <w:r w:rsidRPr="0046283C">
        <w:rPr>
          <w:rFonts w:ascii="Arial" w:hAnsi="Arial" w:cs="Arial"/>
          <w:sz w:val="22"/>
          <w:szCs w:val="22"/>
        </w:rPr>
        <w:t>ia Generală de Poli</w:t>
      </w:r>
      <w:r>
        <w:rPr>
          <w:rFonts w:ascii="Arial" w:hAnsi="Arial" w:cs="Arial"/>
          <w:sz w:val="22"/>
          <w:szCs w:val="22"/>
        </w:rPr>
        <w:t>ț</w:t>
      </w:r>
      <w:r w:rsidRPr="0046283C">
        <w:rPr>
          <w:rFonts w:ascii="Arial" w:hAnsi="Arial" w:cs="Arial"/>
          <w:sz w:val="22"/>
          <w:szCs w:val="22"/>
        </w:rPr>
        <w:t xml:space="preserve">ie Locală </w:t>
      </w:r>
      <w:r>
        <w:rPr>
          <w:rFonts w:ascii="Arial" w:hAnsi="Arial" w:cs="Arial"/>
          <w:sz w:val="22"/>
          <w:szCs w:val="22"/>
        </w:rPr>
        <w:t>ș</w:t>
      </w:r>
      <w:r w:rsidRPr="0046283C">
        <w:rPr>
          <w:rFonts w:ascii="Arial" w:hAnsi="Arial" w:cs="Arial"/>
          <w:sz w:val="22"/>
          <w:szCs w:val="22"/>
        </w:rPr>
        <w:t>i Control a Municipiului Bucure</w:t>
      </w:r>
      <w:r>
        <w:rPr>
          <w:rFonts w:ascii="Arial" w:hAnsi="Arial" w:cs="Arial"/>
          <w:sz w:val="22"/>
          <w:szCs w:val="22"/>
        </w:rPr>
        <w:t>ș</w:t>
      </w:r>
      <w:r w:rsidRPr="0046283C">
        <w:rPr>
          <w:rFonts w:ascii="Arial" w:hAnsi="Arial" w:cs="Arial"/>
          <w:sz w:val="22"/>
          <w:szCs w:val="22"/>
        </w:rPr>
        <w:t xml:space="preserve">ti </w:t>
      </w:r>
      <w:r>
        <w:rPr>
          <w:rFonts w:ascii="Arial" w:hAnsi="Arial" w:cs="Arial"/>
          <w:sz w:val="22"/>
          <w:szCs w:val="22"/>
        </w:rPr>
        <w:t>ș</w:t>
      </w:r>
      <w:r w:rsidRPr="0046283C">
        <w:rPr>
          <w:rFonts w:ascii="Arial" w:hAnsi="Arial" w:cs="Arial"/>
          <w:sz w:val="22"/>
          <w:szCs w:val="22"/>
        </w:rPr>
        <w:t>i Poli</w:t>
      </w:r>
      <w:r>
        <w:rPr>
          <w:rFonts w:ascii="Arial" w:hAnsi="Arial" w:cs="Arial"/>
          <w:sz w:val="22"/>
          <w:szCs w:val="22"/>
        </w:rPr>
        <w:t>ț</w:t>
      </w:r>
      <w:r w:rsidRPr="0046283C">
        <w:rPr>
          <w:rFonts w:ascii="Arial" w:hAnsi="Arial" w:cs="Arial"/>
          <w:sz w:val="22"/>
          <w:szCs w:val="22"/>
        </w:rPr>
        <w:t>ia Locală a sectoarelor 2,3 respectiv Poli</w:t>
      </w:r>
      <w:r>
        <w:rPr>
          <w:rFonts w:ascii="Arial" w:hAnsi="Arial" w:cs="Arial"/>
          <w:sz w:val="22"/>
          <w:szCs w:val="22"/>
        </w:rPr>
        <w:t>ț</w:t>
      </w:r>
      <w:r w:rsidRPr="0046283C">
        <w:rPr>
          <w:rFonts w:ascii="Arial" w:hAnsi="Arial" w:cs="Arial"/>
          <w:sz w:val="22"/>
          <w:szCs w:val="22"/>
        </w:rPr>
        <w:t>ia Locală sector 5. În acest sens, s-au efectuat ac</w:t>
      </w:r>
      <w:r>
        <w:rPr>
          <w:rFonts w:ascii="Arial" w:hAnsi="Arial" w:cs="Arial"/>
          <w:sz w:val="22"/>
          <w:szCs w:val="22"/>
        </w:rPr>
        <w:t>ț</w:t>
      </w:r>
      <w:r w:rsidRPr="0046283C">
        <w:rPr>
          <w:rFonts w:ascii="Arial" w:hAnsi="Arial" w:cs="Arial"/>
          <w:sz w:val="22"/>
          <w:szCs w:val="22"/>
        </w:rPr>
        <w:t xml:space="preserve">iuni de control </w:t>
      </w:r>
      <w:r w:rsidRPr="0046283C">
        <w:rPr>
          <w:rFonts w:ascii="Arial" w:eastAsia="CenturyGothic" w:hAnsi="Arial" w:cs="Arial"/>
          <w:sz w:val="22"/>
          <w:szCs w:val="22"/>
        </w:rPr>
        <w:t xml:space="preserve">în cadrul cărora s-au realizat verificări </w:t>
      </w:r>
      <w:r>
        <w:rPr>
          <w:rFonts w:ascii="Arial" w:eastAsia="CenturyGothic" w:hAnsi="Arial" w:cs="Arial"/>
          <w:sz w:val="22"/>
          <w:szCs w:val="22"/>
        </w:rPr>
        <w:t>ș</w:t>
      </w:r>
      <w:r w:rsidRPr="0046283C">
        <w:rPr>
          <w:rFonts w:ascii="Arial" w:eastAsia="CenturyGothic" w:hAnsi="Arial" w:cs="Arial"/>
          <w:sz w:val="22"/>
          <w:szCs w:val="22"/>
        </w:rPr>
        <w:t>i s-au aplicat sanc</w:t>
      </w:r>
      <w:r>
        <w:rPr>
          <w:rFonts w:ascii="Arial" w:eastAsia="CenturyGothic" w:hAnsi="Arial" w:cs="Arial"/>
          <w:sz w:val="22"/>
          <w:szCs w:val="22"/>
        </w:rPr>
        <w:t>ț</w:t>
      </w:r>
      <w:r w:rsidRPr="0046283C">
        <w:rPr>
          <w:rFonts w:ascii="Arial" w:eastAsia="CenturyGothic" w:hAnsi="Arial" w:cs="Arial"/>
          <w:sz w:val="22"/>
          <w:szCs w:val="22"/>
        </w:rPr>
        <w:t>iuni contraven</w:t>
      </w:r>
      <w:r>
        <w:rPr>
          <w:rFonts w:ascii="Arial" w:eastAsia="CenturyGothic" w:hAnsi="Arial" w:cs="Arial"/>
          <w:sz w:val="22"/>
          <w:szCs w:val="22"/>
        </w:rPr>
        <w:t>ț</w:t>
      </w:r>
      <w:r w:rsidRPr="0046283C">
        <w:rPr>
          <w:rFonts w:ascii="Arial" w:eastAsia="CenturyGothic" w:hAnsi="Arial" w:cs="Arial"/>
          <w:sz w:val="22"/>
          <w:szCs w:val="22"/>
        </w:rPr>
        <w:t>ionale, prezentate, comparativ cu anul 2017, în tabelul următor:</w:t>
      </w:r>
    </w:p>
    <w:p w:rsidR="0046283C" w:rsidRPr="0046283C" w:rsidRDefault="0046283C" w:rsidP="0046283C">
      <w:pPr>
        <w:snapToGrid w:val="0"/>
        <w:spacing w:line="360" w:lineRule="auto"/>
        <w:ind w:firstLine="709"/>
        <w:jc w:val="both"/>
        <w:rPr>
          <w:rFonts w:ascii="Arial" w:hAnsi="Arial" w:cs="Arial"/>
          <w:color w:val="000000" w:themeColor="text1"/>
          <w:sz w:val="22"/>
          <w:szCs w:val="22"/>
        </w:rPr>
      </w:pPr>
    </w:p>
    <w:tbl>
      <w:tblPr>
        <w:tblW w:w="4507" w:type="pct"/>
        <w:jc w:val="center"/>
        <w:tblLook w:val="04A0" w:firstRow="1" w:lastRow="0" w:firstColumn="1" w:lastColumn="0" w:noHBand="0" w:noVBand="1"/>
      </w:tblPr>
      <w:tblGrid>
        <w:gridCol w:w="2251"/>
        <w:gridCol w:w="1377"/>
        <w:gridCol w:w="1377"/>
        <w:gridCol w:w="2117"/>
        <w:gridCol w:w="1506"/>
      </w:tblGrid>
      <w:tr w:rsidR="0046283C" w:rsidRPr="0046283C" w:rsidTr="0046283C">
        <w:trPr>
          <w:trHeight w:val="700"/>
          <w:jc w:val="center"/>
        </w:trPr>
        <w:tc>
          <w:tcPr>
            <w:tcW w:w="1304" w:type="pct"/>
            <w:tcBorders>
              <w:top w:val="single" w:sz="8" w:space="0" w:color="auto"/>
              <w:left w:val="single" w:sz="8" w:space="0" w:color="auto"/>
              <w:bottom w:val="single" w:sz="8" w:space="0" w:color="auto"/>
              <w:right w:val="single" w:sz="8" w:space="0" w:color="000000"/>
            </w:tcBorders>
            <w:shd w:val="clear" w:color="auto" w:fill="auto"/>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Luna 2017/2018</w:t>
            </w:r>
          </w:p>
        </w:tc>
        <w:tc>
          <w:tcPr>
            <w:tcW w:w="798" w:type="pct"/>
            <w:tcBorders>
              <w:top w:val="single" w:sz="8" w:space="0" w:color="auto"/>
              <w:left w:val="single" w:sz="8" w:space="0" w:color="auto"/>
              <w:bottom w:val="single" w:sz="8" w:space="0" w:color="auto"/>
              <w:right w:val="single" w:sz="8" w:space="0" w:color="000000"/>
            </w:tcBorders>
            <w:shd w:val="clear" w:color="auto" w:fill="auto"/>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Ac</w:t>
            </w:r>
            <w:r>
              <w:rPr>
                <w:rFonts w:ascii="Arial" w:hAnsi="Arial" w:cs="Arial"/>
                <w:b/>
                <w:color w:val="000000"/>
                <w:sz w:val="22"/>
                <w:szCs w:val="22"/>
              </w:rPr>
              <w:t>ț</w:t>
            </w:r>
            <w:r w:rsidRPr="0046283C">
              <w:rPr>
                <w:rFonts w:ascii="Arial" w:hAnsi="Arial" w:cs="Arial"/>
                <w:b/>
                <w:color w:val="000000"/>
                <w:sz w:val="22"/>
                <w:szCs w:val="22"/>
              </w:rPr>
              <w:t>iuni efectuate</w:t>
            </w:r>
          </w:p>
        </w:tc>
        <w:tc>
          <w:tcPr>
            <w:tcW w:w="798" w:type="pct"/>
            <w:tcBorders>
              <w:top w:val="single" w:sz="8" w:space="0" w:color="auto"/>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 xml:space="preserve">Suprataxe emise în </w:t>
            </w:r>
            <w:r w:rsidR="000E0EB2" w:rsidRPr="0046283C">
              <w:rPr>
                <w:rFonts w:ascii="Arial" w:hAnsi="Arial" w:cs="Arial"/>
                <w:b/>
                <w:color w:val="000000"/>
                <w:sz w:val="22"/>
                <w:szCs w:val="22"/>
              </w:rPr>
              <w:t>acțiune</w:t>
            </w:r>
          </w:p>
        </w:tc>
        <w:tc>
          <w:tcPr>
            <w:tcW w:w="1227" w:type="pct"/>
            <w:tcBorders>
              <w:top w:val="single" w:sz="8" w:space="0" w:color="auto"/>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Procese verbale de contraven</w:t>
            </w:r>
            <w:r>
              <w:rPr>
                <w:rFonts w:ascii="Arial" w:hAnsi="Arial" w:cs="Arial"/>
                <w:b/>
                <w:color w:val="000000"/>
                <w:sz w:val="22"/>
                <w:szCs w:val="22"/>
              </w:rPr>
              <w:t>ț</w:t>
            </w:r>
            <w:r w:rsidRPr="0046283C">
              <w:rPr>
                <w:rFonts w:ascii="Arial" w:hAnsi="Arial" w:cs="Arial"/>
                <w:b/>
                <w:color w:val="000000"/>
                <w:sz w:val="22"/>
                <w:szCs w:val="22"/>
              </w:rPr>
              <w:t>ie întocmite</w:t>
            </w:r>
          </w:p>
        </w:tc>
        <w:tc>
          <w:tcPr>
            <w:tcW w:w="873" w:type="pct"/>
            <w:tcBorders>
              <w:top w:val="single" w:sz="8" w:space="0" w:color="auto"/>
              <w:left w:val="nil"/>
              <w:bottom w:val="single" w:sz="8" w:space="0" w:color="auto"/>
              <w:right w:val="single" w:sz="8" w:space="0" w:color="auto"/>
            </w:tcBorders>
            <w:shd w:val="clear" w:color="auto" w:fill="auto"/>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Persoane sanc</w:t>
            </w:r>
            <w:r>
              <w:rPr>
                <w:rFonts w:ascii="Arial" w:hAnsi="Arial" w:cs="Arial"/>
                <w:b/>
                <w:color w:val="000000"/>
                <w:sz w:val="22"/>
                <w:szCs w:val="22"/>
              </w:rPr>
              <w:t>ț</w:t>
            </w:r>
            <w:r w:rsidRPr="0046283C">
              <w:rPr>
                <w:rFonts w:ascii="Arial" w:hAnsi="Arial" w:cs="Arial"/>
                <w:b/>
                <w:color w:val="000000"/>
                <w:sz w:val="22"/>
                <w:szCs w:val="22"/>
              </w:rPr>
              <w:t>ionate</w:t>
            </w:r>
          </w:p>
        </w:tc>
      </w:tr>
      <w:tr w:rsidR="0046283C" w:rsidRPr="0046283C" w:rsidTr="0046283C">
        <w:trPr>
          <w:trHeight w:val="20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Ianuarie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2</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51</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35</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86</w:t>
            </w:r>
          </w:p>
        </w:tc>
      </w:tr>
      <w:tr w:rsidR="0046283C" w:rsidRPr="0046283C" w:rsidTr="0046283C">
        <w:trPr>
          <w:trHeight w:val="20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Ianuarie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9</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184</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69</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253</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Februarie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40</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21</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61</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Februarie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9</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257</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137</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394</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Martie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9</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182</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132</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314</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Martie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166</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89</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255</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Aprilie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5</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97</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67</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164</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Aprilie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10</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181</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108</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289</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Mai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409</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463</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872</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Mai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10</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194</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145</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339</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Iunie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12</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356</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233</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589</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Iunie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9</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178</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148</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326</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Iulie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11</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286</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201</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487</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Iulie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13</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236</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183</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419</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August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11</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309</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206</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515</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August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12</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253</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136</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389</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Septembrie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14</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566</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321</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color w:val="000000"/>
                <w:sz w:val="22"/>
                <w:szCs w:val="22"/>
              </w:rPr>
            </w:pPr>
            <w:r w:rsidRPr="0046283C">
              <w:rPr>
                <w:rFonts w:ascii="Arial" w:hAnsi="Arial" w:cs="Arial"/>
                <w:color w:val="000000"/>
                <w:sz w:val="22"/>
                <w:szCs w:val="22"/>
              </w:rPr>
              <w:t>887</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Septembrie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10</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239</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113</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352</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Octombrie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11</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318</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161</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color w:val="000000"/>
                <w:sz w:val="22"/>
                <w:szCs w:val="22"/>
              </w:rPr>
            </w:pPr>
            <w:r w:rsidRPr="0046283C">
              <w:rPr>
                <w:rFonts w:ascii="Arial" w:hAnsi="Arial" w:cs="Arial"/>
                <w:color w:val="000000"/>
                <w:sz w:val="22"/>
                <w:szCs w:val="22"/>
              </w:rPr>
              <w:t>479</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lastRenderedPageBreak/>
              <w:t>Octombrie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9</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266</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76</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342</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Noiembrie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10</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235</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157</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color w:val="000000"/>
                <w:sz w:val="22"/>
                <w:szCs w:val="22"/>
              </w:rPr>
            </w:pPr>
            <w:r w:rsidRPr="0046283C">
              <w:rPr>
                <w:rFonts w:ascii="Arial" w:hAnsi="Arial" w:cs="Arial"/>
                <w:color w:val="000000"/>
                <w:sz w:val="22"/>
                <w:szCs w:val="22"/>
              </w:rPr>
              <w:t>392</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Noiembrie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12</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259</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34</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293</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Decembrie 2017</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5</w:t>
            </w:r>
          </w:p>
        </w:tc>
        <w:tc>
          <w:tcPr>
            <w:tcW w:w="798"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144</w:t>
            </w:r>
          </w:p>
        </w:tc>
        <w:tc>
          <w:tcPr>
            <w:tcW w:w="1227"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i/>
                <w:color w:val="000000"/>
                <w:sz w:val="22"/>
                <w:szCs w:val="22"/>
              </w:rPr>
            </w:pPr>
            <w:r w:rsidRPr="0046283C">
              <w:rPr>
                <w:rFonts w:ascii="Arial" w:hAnsi="Arial" w:cs="Arial"/>
                <w:i/>
                <w:color w:val="000000"/>
                <w:sz w:val="22"/>
                <w:szCs w:val="22"/>
              </w:rPr>
              <w:t>54</w:t>
            </w:r>
          </w:p>
        </w:tc>
        <w:tc>
          <w:tcPr>
            <w:tcW w:w="873" w:type="pct"/>
            <w:tcBorders>
              <w:top w:val="nil"/>
              <w:left w:val="nil"/>
              <w:bottom w:val="single" w:sz="8"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color w:val="000000"/>
                <w:sz w:val="22"/>
                <w:szCs w:val="22"/>
              </w:rPr>
            </w:pPr>
            <w:r w:rsidRPr="0046283C">
              <w:rPr>
                <w:rFonts w:ascii="Arial" w:hAnsi="Arial" w:cs="Arial"/>
                <w:color w:val="000000"/>
                <w:sz w:val="22"/>
                <w:szCs w:val="22"/>
              </w:rPr>
              <w:t>198</w:t>
            </w:r>
          </w:p>
        </w:tc>
      </w:tr>
      <w:tr w:rsidR="0046283C" w:rsidRPr="0046283C" w:rsidTr="0046283C">
        <w:trPr>
          <w:trHeight w:val="315"/>
          <w:jc w:val="center"/>
        </w:trPr>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Decembrie 2018</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4</w:t>
            </w:r>
          </w:p>
        </w:tc>
        <w:tc>
          <w:tcPr>
            <w:tcW w:w="798"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95</w:t>
            </w:r>
          </w:p>
        </w:tc>
        <w:tc>
          <w:tcPr>
            <w:tcW w:w="1227"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w:t>
            </w:r>
          </w:p>
        </w:tc>
        <w:tc>
          <w:tcPr>
            <w:tcW w:w="873" w:type="pct"/>
            <w:tcBorders>
              <w:top w:val="nil"/>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color w:val="000000"/>
                <w:sz w:val="22"/>
                <w:szCs w:val="22"/>
              </w:rPr>
            </w:pPr>
            <w:r w:rsidRPr="0046283C">
              <w:rPr>
                <w:rFonts w:ascii="Arial" w:hAnsi="Arial" w:cs="Arial"/>
                <w:b/>
                <w:color w:val="000000"/>
                <w:sz w:val="22"/>
                <w:szCs w:val="22"/>
              </w:rPr>
              <w:t>83</w:t>
            </w:r>
          </w:p>
        </w:tc>
      </w:tr>
      <w:tr w:rsidR="0046283C" w:rsidRPr="0046283C" w:rsidTr="0046283C">
        <w:trPr>
          <w:trHeight w:val="396"/>
          <w:jc w:val="center"/>
        </w:trPr>
        <w:tc>
          <w:tcPr>
            <w:tcW w:w="1304" w:type="pct"/>
            <w:tcBorders>
              <w:top w:val="single" w:sz="8" w:space="0" w:color="auto"/>
              <w:left w:val="single" w:sz="8" w:space="0" w:color="auto"/>
              <w:bottom w:val="single" w:sz="4" w:space="0" w:color="auto"/>
              <w:right w:val="single" w:sz="8" w:space="0" w:color="auto"/>
            </w:tcBorders>
            <w:shd w:val="clear" w:color="auto" w:fill="auto"/>
            <w:vAlign w:val="center"/>
          </w:tcPr>
          <w:p w:rsidR="0046283C" w:rsidRPr="0046283C" w:rsidRDefault="0046283C" w:rsidP="0046283C">
            <w:pPr>
              <w:spacing w:line="360" w:lineRule="auto"/>
              <w:contextualSpacing/>
              <w:jc w:val="both"/>
              <w:rPr>
                <w:rFonts w:ascii="Arial" w:hAnsi="Arial" w:cs="Arial"/>
                <w:bCs/>
                <w:i/>
                <w:color w:val="000000"/>
                <w:sz w:val="22"/>
                <w:szCs w:val="22"/>
              </w:rPr>
            </w:pPr>
            <w:r w:rsidRPr="0046283C">
              <w:rPr>
                <w:rFonts w:ascii="Arial" w:hAnsi="Arial" w:cs="Arial"/>
                <w:bCs/>
                <w:i/>
                <w:color w:val="000000"/>
                <w:sz w:val="22"/>
                <w:szCs w:val="22"/>
              </w:rPr>
              <w:t>TOTAL 2017</w:t>
            </w:r>
          </w:p>
        </w:tc>
        <w:tc>
          <w:tcPr>
            <w:tcW w:w="798" w:type="pct"/>
            <w:tcBorders>
              <w:top w:val="single" w:sz="8" w:space="0" w:color="auto"/>
              <w:left w:val="nil"/>
              <w:bottom w:val="single" w:sz="4" w:space="0" w:color="auto"/>
              <w:right w:val="single" w:sz="8" w:space="0" w:color="auto"/>
            </w:tcBorders>
            <w:shd w:val="clear" w:color="auto" w:fill="auto"/>
            <w:vAlign w:val="center"/>
          </w:tcPr>
          <w:p w:rsidR="0046283C" w:rsidRPr="0046283C" w:rsidRDefault="0046283C" w:rsidP="0046283C">
            <w:pPr>
              <w:spacing w:line="360" w:lineRule="auto"/>
              <w:jc w:val="both"/>
              <w:rPr>
                <w:rFonts w:ascii="Arial" w:hAnsi="Arial" w:cs="Arial"/>
                <w:i/>
                <w:color w:val="000000"/>
                <w:sz w:val="22"/>
                <w:szCs w:val="22"/>
              </w:rPr>
            </w:pPr>
            <w:r w:rsidRPr="0046283C">
              <w:rPr>
                <w:rFonts w:ascii="Arial" w:hAnsi="Arial" w:cs="Arial"/>
                <w:i/>
                <w:color w:val="000000"/>
                <w:sz w:val="22"/>
                <w:szCs w:val="22"/>
              </w:rPr>
              <w:t>108</w:t>
            </w:r>
          </w:p>
        </w:tc>
        <w:tc>
          <w:tcPr>
            <w:tcW w:w="798" w:type="pct"/>
            <w:tcBorders>
              <w:top w:val="single" w:sz="8" w:space="0" w:color="auto"/>
              <w:left w:val="nil"/>
              <w:bottom w:val="single" w:sz="4" w:space="0" w:color="auto"/>
              <w:right w:val="single" w:sz="8" w:space="0" w:color="auto"/>
            </w:tcBorders>
            <w:shd w:val="clear" w:color="auto" w:fill="auto"/>
            <w:vAlign w:val="center"/>
          </w:tcPr>
          <w:p w:rsidR="0046283C" w:rsidRPr="0046283C" w:rsidRDefault="0046283C" w:rsidP="0046283C">
            <w:pPr>
              <w:spacing w:line="360" w:lineRule="auto"/>
              <w:jc w:val="both"/>
              <w:rPr>
                <w:rFonts w:ascii="Arial" w:hAnsi="Arial" w:cs="Arial"/>
                <w:i/>
                <w:color w:val="000000"/>
                <w:sz w:val="22"/>
                <w:szCs w:val="22"/>
              </w:rPr>
            </w:pPr>
            <w:r w:rsidRPr="0046283C">
              <w:rPr>
                <w:rFonts w:ascii="Arial" w:hAnsi="Arial" w:cs="Arial"/>
                <w:i/>
                <w:color w:val="000000"/>
                <w:sz w:val="22"/>
                <w:szCs w:val="22"/>
              </w:rPr>
              <w:t>2993</w:t>
            </w:r>
          </w:p>
        </w:tc>
        <w:tc>
          <w:tcPr>
            <w:tcW w:w="1227" w:type="pct"/>
            <w:tcBorders>
              <w:top w:val="single" w:sz="8" w:space="0" w:color="auto"/>
              <w:left w:val="nil"/>
              <w:bottom w:val="single" w:sz="4" w:space="0" w:color="auto"/>
              <w:right w:val="single" w:sz="8" w:space="0" w:color="auto"/>
            </w:tcBorders>
            <w:shd w:val="clear" w:color="auto" w:fill="auto"/>
            <w:vAlign w:val="center"/>
          </w:tcPr>
          <w:p w:rsidR="0046283C" w:rsidRPr="0046283C" w:rsidRDefault="0046283C" w:rsidP="0046283C">
            <w:pPr>
              <w:spacing w:line="360" w:lineRule="auto"/>
              <w:jc w:val="both"/>
              <w:rPr>
                <w:rFonts w:ascii="Arial" w:hAnsi="Arial" w:cs="Arial"/>
                <w:i/>
                <w:color w:val="000000"/>
                <w:sz w:val="22"/>
                <w:szCs w:val="22"/>
              </w:rPr>
            </w:pPr>
            <w:r w:rsidRPr="0046283C">
              <w:rPr>
                <w:rFonts w:ascii="Arial" w:hAnsi="Arial" w:cs="Arial"/>
                <w:i/>
                <w:color w:val="000000"/>
                <w:sz w:val="22"/>
                <w:szCs w:val="22"/>
              </w:rPr>
              <w:t>2051</w:t>
            </w:r>
          </w:p>
        </w:tc>
        <w:tc>
          <w:tcPr>
            <w:tcW w:w="873" w:type="pct"/>
            <w:tcBorders>
              <w:top w:val="single" w:sz="8" w:space="0" w:color="auto"/>
              <w:left w:val="nil"/>
              <w:bottom w:val="single" w:sz="4" w:space="0" w:color="auto"/>
              <w:right w:val="single" w:sz="8" w:space="0" w:color="auto"/>
            </w:tcBorders>
            <w:shd w:val="clear" w:color="auto" w:fill="auto"/>
            <w:vAlign w:val="bottom"/>
          </w:tcPr>
          <w:p w:rsidR="0046283C" w:rsidRPr="0046283C" w:rsidRDefault="0046283C" w:rsidP="0046283C">
            <w:pPr>
              <w:spacing w:line="360" w:lineRule="auto"/>
              <w:jc w:val="both"/>
              <w:rPr>
                <w:rFonts w:ascii="Arial" w:hAnsi="Arial" w:cs="Arial"/>
                <w:i/>
                <w:color w:val="000000"/>
                <w:sz w:val="22"/>
                <w:szCs w:val="22"/>
              </w:rPr>
            </w:pPr>
            <w:r w:rsidRPr="0046283C">
              <w:rPr>
                <w:rFonts w:ascii="Arial" w:hAnsi="Arial" w:cs="Arial"/>
                <w:i/>
                <w:color w:val="000000"/>
                <w:sz w:val="22"/>
                <w:szCs w:val="22"/>
              </w:rPr>
              <w:t>5044</w:t>
            </w:r>
          </w:p>
        </w:tc>
      </w:tr>
      <w:tr w:rsidR="0046283C" w:rsidRPr="0046283C" w:rsidTr="0046283C">
        <w:trPr>
          <w:trHeight w:val="475"/>
          <w:jc w:val="center"/>
        </w:trPr>
        <w:tc>
          <w:tcPr>
            <w:tcW w:w="1304" w:type="pct"/>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contextualSpacing/>
              <w:jc w:val="both"/>
              <w:rPr>
                <w:rFonts w:ascii="Arial" w:hAnsi="Arial" w:cs="Arial"/>
                <w:b/>
                <w:bCs/>
                <w:color w:val="000000"/>
                <w:sz w:val="22"/>
                <w:szCs w:val="22"/>
              </w:rPr>
            </w:pPr>
            <w:r w:rsidRPr="0046283C">
              <w:rPr>
                <w:rFonts w:ascii="Arial" w:hAnsi="Arial" w:cs="Arial"/>
                <w:b/>
                <w:bCs/>
                <w:color w:val="000000"/>
                <w:sz w:val="22"/>
                <w:szCs w:val="22"/>
              </w:rPr>
              <w:t>TOTAL 2018</w:t>
            </w:r>
          </w:p>
        </w:tc>
        <w:tc>
          <w:tcPr>
            <w:tcW w:w="798"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jc w:val="both"/>
              <w:rPr>
                <w:rFonts w:ascii="Arial" w:hAnsi="Arial" w:cs="Arial"/>
                <w:b/>
                <w:iCs/>
                <w:color w:val="000000"/>
                <w:sz w:val="22"/>
                <w:szCs w:val="22"/>
              </w:rPr>
            </w:pPr>
            <w:r w:rsidRPr="0046283C">
              <w:rPr>
                <w:rFonts w:ascii="Arial" w:hAnsi="Arial" w:cs="Arial"/>
                <w:b/>
                <w:iCs/>
                <w:color w:val="000000"/>
                <w:sz w:val="22"/>
                <w:szCs w:val="22"/>
              </w:rPr>
              <w:t>115</w:t>
            </w:r>
          </w:p>
        </w:tc>
        <w:tc>
          <w:tcPr>
            <w:tcW w:w="798"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jc w:val="both"/>
              <w:rPr>
                <w:rFonts w:ascii="Arial" w:hAnsi="Arial" w:cs="Arial"/>
                <w:b/>
                <w:iCs/>
                <w:color w:val="000000"/>
                <w:sz w:val="22"/>
                <w:szCs w:val="22"/>
              </w:rPr>
            </w:pPr>
            <w:r w:rsidRPr="0046283C">
              <w:rPr>
                <w:rFonts w:ascii="Arial" w:hAnsi="Arial" w:cs="Arial"/>
                <w:b/>
                <w:iCs/>
                <w:color w:val="000000"/>
                <w:sz w:val="22"/>
                <w:szCs w:val="22"/>
              </w:rPr>
              <w:t>2508</w:t>
            </w:r>
          </w:p>
        </w:tc>
        <w:tc>
          <w:tcPr>
            <w:tcW w:w="1227"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jc w:val="both"/>
              <w:rPr>
                <w:rFonts w:ascii="Arial" w:hAnsi="Arial" w:cs="Arial"/>
                <w:b/>
                <w:iCs/>
                <w:color w:val="000000"/>
                <w:sz w:val="22"/>
                <w:szCs w:val="22"/>
              </w:rPr>
            </w:pPr>
            <w:r w:rsidRPr="0046283C">
              <w:rPr>
                <w:rFonts w:ascii="Arial" w:hAnsi="Arial" w:cs="Arial"/>
                <w:b/>
                <w:iCs/>
                <w:color w:val="000000"/>
                <w:sz w:val="22"/>
                <w:szCs w:val="22"/>
              </w:rPr>
              <w:t>1238</w:t>
            </w:r>
          </w:p>
        </w:tc>
        <w:tc>
          <w:tcPr>
            <w:tcW w:w="873" w:type="pct"/>
            <w:tcBorders>
              <w:top w:val="single" w:sz="4" w:space="0" w:color="auto"/>
              <w:left w:val="nil"/>
              <w:bottom w:val="single" w:sz="8" w:space="0" w:color="auto"/>
              <w:right w:val="single" w:sz="8" w:space="0" w:color="auto"/>
            </w:tcBorders>
            <w:shd w:val="clear" w:color="auto" w:fill="BFBFBF" w:themeFill="background1" w:themeFillShade="BF"/>
            <w:vAlign w:val="center"/>
          </w:tcPr>
          <w:p w:rsidR="0046283C" w:rsidRPr="0046283C" w:rsidRDefault="0046283C" w:rsidP="0046283C">
            <w:pPr>
              <w:spacing w:line="360" w:lineRule="auto"/>
              <w:jc w:val="both"/>
              <w:rPr>
                <w:rFonts w:ascii="Arial" w:hAnsi="Arial" w:cs="Arial"/>
                <w:b/>
                <w:iCs/>
                <w:color w:val="000000"/>
                <w:sz w:val="22"/>
                <w:szCs w:val="22"/>
              </w:rPr>
            </w:pPr>
            <w:r w:rsidRPr="0046283C">
              <w:rPr>
                <w:rFonts w:ascii="Arial" w:hAnsi="Arial" w:cs="Arial"/>
                <w:b/>
                <w:iCs/>
                <w:color w:val="000000"/>
                <w:sz w:val="22"/>
                <w:szCs w:val="22"/>
              </w:rPr>
              <w:t>3746</w:t>
            </w:r>
          </w:p>
        </w:tc>
      </w:tr>
    </w:tbl>
    <w:p w:rsidR="0046283C" w:rsidRPr="0046283C" w:rsidRDefault="0046283C" w:rsidP="0046283C">
      <w:pPr>
        <w:spacing w:line="360" w:lineRule="auto"/>
        <w:ind w:firstLine="720"/>
        <w:jc w:val="both"/>
        <w:rPr>
          <w:rFonts w:ascii="Arial" w:hAnsi="Arial" w:cs="Arial"/>
          <w:sz w:val="22"/>
          <w:szCs w:val="22"/>
        </w:rPr>
      </w:pP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perioada 01 ianuarie – 30 noiembrie 2018 s-au transmis prin po</w:t>
      </w:r>
      <w:r>
        <w:rPr>
          <w:rFonts w:ascii="Arial" w:hAnsi="Arial" w:cs="Arial"/>
          <w:sz w:val="22"/>
          <w:szCs w:val="22"/>
        </w:rPr>
        <w:t>ș</w:t>
      </w:r>
      <w:r w:rsidRPr="0046283C">
        <w:rPr>
          <w:rFonts w:ascii="Arial" w:hAnsi="Arial" w:cs="Arial"/>
          <w:sz w:val="22"/>
          <w:szCs w:val="22"/>
        </w:rPr>
        <w:t>tă către contravenien</w:t>
      </w:r>
      <w:r>
        <w:rPr>
          <w:rFonts w:ascii="Arial" w:hAnsi="Arial" w:cs="Arial"/>
          <w:sz w:val="22"/>
          <w:szCs w:val="22"/>
        </w:rPr>
        <w:t>ț</w:t>
      </w:r>
      <w:r w:rsidRPr="0046283C">
        <w:rPr>
          <w:rFonts w:ascii="Arial" w:hAnsi="Arial" w:cs="Arial"/>
          <w:sz w:val="22"/>
          <w:szCs w:val="22"/>
        </w:rPr>
        <w:t>i un număr de 7.361 procese-verbale de contraven</w:t>
      </w:r>
      <w:r>
        <w:rPr>
          <w:rFonts w:ascii="Arial" w:hAnsi="Arial" w:cs="Arial"/>
          <w:sz w:val="22"/>
          <w:szCs w:val="22"/>
        </w:rPr>
        <w:t>ț</w:t>
      </w:r>
      <w:r w:rsidRPr="0046283C">
        <w:rPr>
          <w:rFonts w:ascii="Arial" w:hAnsi="Arial" w:cs="Arial"/>
          <w:sz w:val="22"/>
          <w:szCs w:val="22"/>
        </w:rPr>
        <w:t xml:space="preserve">ie. </w:t>
      </w:r>
    </w:p>
    <w:p w:rsidR="0046283C" w:rsidRPr="0046283C" w:rsidRDefault="0046283C" w:rsidP="0046283C">
      <w:pPr>
        <w:shd w:val="clear" w:color="auto" w:fill="FFFFFF"/>
        <w:spacing w:line="360" w:lineRule="auto"/>
        <w:ind w:firstLine="720"/>
        <w:jc w:val="both"/>
        <w:rPr>
          <w:rFonts w:ascii="Arial" w:hAnsi="Arial" w:cs="Arial"/>
          <w:sz w:val="22"/>
          <w:szCs w:val="22"/>
        </w:rPr>
      </w:pPr>
      <w:r w:rsidRPr="0046283C">
        <w:rPr>
          <w:rFonts w:ascii="Arial" w:hAnsi="Arial" w:cs="Arial"/>
          <w:sz w:val="22"/>
          <w:szCs w:val="22"/>
        </w:rPr>
        <w:t>Au fost expediate către Direc</w:t>
      </w:r>
      <w:r>
        <w:rPr>
          <w:rFonts w:ascii="Arial" w:hAnsi="Arial" w:cs="Arial"/>
          <w:sz w:val="22"/>
          <w:szCs w:val="22"/>
        </w:rPr>
        <w:t>ț</w:t>
      </w:r>
      <w:r w:rsidRPr="0046283C">
        <w:rPr>
          <w:rFonts w:ascii="Arial" w:hAnsi="Arial" w:cs="Arial"/>
          <w:sz w:val="22"/>
          <w:szCs w:val="22"/>
        </w:rPr>
        <w:t xml:space="preserve">iile/Serviciile de Impozite </w:t>
      </w:r>
      <w:r>
        <w:rPr>
          <w:rFonts w:ascii="Arial" w:hAnsi="Arial" w:cs="Arial"/>
          <w:sz w:val="22"/>
          <w:szCs w:val="22"/>
        </w:rPr>
        <w:t>ș</w:t>
      </w:r>
      <w:r w:rsidRPr="0046283C">
        <w:rPr>
          <w:rFonts w:ascii="Arial" w:hAnsi="Arial" w:cs="Arial"/>
          <w:sz w:val="22"/>
          <w:szCs w:val="22"/>
        </w:rPr>
        <w:t>i Taxe Locale din Municipiul Bucure</w:t>
      </w:r>
      <w:r>
        <w:rPr>
          <w:rFonts w:ascii="Arial" w:hAnsi="Arial" w:cs="Arial"/>
          <w:sz w:val="22"/>
          <w:szCs w:val="22"/>
        </w:rPr>
        <w:t>ș</w:t>
      </w:r>
      <w:r w:rsidRPr="0046283C">
        <w:rPr>
          <w:rFonts w:ascii="Arial" w:hAnsi="Arial" w:cs="Arial"/>
          <w:sz w:val="22"/>
          <w:szCs w:val="22"/>
        </w:rPr>
        <w:t xml:space="preserve">ti </w:t>
      </w:r>
      <w:r>
        <w:rPr>
          <w:rFonts w:ascii="Arial" w:hAnsi="Arial" w:cs="Arial"/>
          <w:sz w:val="22"/>
          <w:szCs w:val="22"/>
        </w:rPr>
        <w:t>ș</w:t>
      </w:r>
      <w:r w:rsidRPr="0046283C">
        <w:rPr>
          <w:rFonts w:ascii="Arial" w:hAnsi="Arial" w:cs="Arial"/>
          <w:sz w:val="22"/>
          <w:szCs w:val="22"/>
        </w:rPr>
        <w:t>i provincie, spre executare silită, 18.745 procese-verbale de contraven</w:t>
      </w:r>
      <w:r>
        <w:rPr>
          <w:rFonts w:ascii="Arial" w:hAnsi="Arial" w:cs="Arial"/>
          <w:sz w:val="22"/>
          <w:szCs w:val="22"/>
        </w:rPr>
        <w:t>ț</w:t>
      </w:r>
      <w:r w:rsidRPr="0046283C">
        <w:rPr>
          <w:rFonts w:ascii="Arial" w:hAnsi="Arial" w:cs="Arial"/>
          <w:sz w:val="22"/>
          <w:szCs w:val="22"/>
        </w:rPr>
        <w:t>ie.</w:t>
      </w:r>
    </w:p>
    <w:p w:rsidR="0046283C" w:rsidRPr="0046283C" w:rsidRDefault="0046283C" w:rsidP="0046283C">
      <w:pPr>
        <w:spacing w:line="360" w:lineRule="auto"/>
        <w:jc w:val="both"/>
        <w:rPr>
          <w:rFonts w:ascii="Arial" w:hAnsi="Arial" w:cs="Arial"/>
          <w:sz w:val="22"/>
          <w:szCs w:val="22"/>
        </w:rPr>
      </w:pPr>
    </w:p>
    <w:p w:rsidR="0046283C" w:rsidRPr="0046283C" w:rsidRDefault="0046283C" w:rsidP="0046283C">
      <w:pPr>
        <w:spacing w:line="360" w:lineRule="auto"/>
        <w:ind w:firstLine="708"/>
        <w:jc w:val="both"/>
        <w:rPr>
          <w:rFonts w:ascii="Arial" w:hAnsi="Arial" w:cs="Arial"/>
          <w:color w:val="FF0000"/>
          <w:sz w:val="22"/>
          <w:szCs w:val="22"/>
        </w:rPr>
      </w:pPr>
      <w:r w:rsidRPr="0046283C">
        <w:rPr>
          <w:rFonts w:ascii="Arial" w:hAnsi="Arial" w:cs="Arial"/>
          <w:sz w:val="22"/>
          <w:szCs w:val="22"/>
        </w:rPr>
        <w:t>Având în vedere transformarea Regiei Autonome de Transport Bucure</w:t>
      </w:r>
      <w:r>
        <w:rPr>
          <w:rFonts w:ascii="Arial" w:hAnsi="Arial" w:cs="Arial"/>
          <w:sz w:val="22"/>
          <w:szCs w:val="22"/>
        </w:rPr>
        <w:t>ș</w:t>
      </w:r>
      <w:r w:rsidRPr="0046283C">
        <w:rPr>
          <w:rFonts w:ascii="Arial" w:hAnsi="Arial" w:cs="Arial"/>
          <w:sz w:val="22"/>
          <w:szCs w:val="22"/>
        </w:rPr>
        <w:t>ti prin schimbarea formei juridice din regie autonomă în societate pe ac</w:t>
      </w:r>
      <w:r>
        <w:rPr>
          <w:rFonts w:ascii="Arial" w:hAnsi="Arial" w:cs="Arial"/>
          <w:sz w:val="22"/>
          <w:szCs w:val="22"/>
        </w:rPr>
        <w:t>ț</w:t>
      </w:r>
      <w:r w:rsidRPr="0046283C">
        <w:rPr>
          <w:rFonts w:ascii="Arial" w:hAnsi="Arial" w:cs="Arial"/>
          <w:sz w:val="22"/>
          <w:szCs w:val="22"/>
        </w:rPr>
        <w:t>iuni, cu denumirea Societatea de Transport Bucure</w:t>
      </w:r>
      <w:r>
        <w:rPr>
          <w:rFonts w:ascii="Arial" w:hAnsi="Arial" w:cs="Arial"/>
          <w:sz w:val="22"/>
          <w:szCs w:val="22"/>
        </w:rPr>
        <w:t>ș</w:t>
      </w:r>
      <w:r w:rsidRPr="0046283C">
        <w:rPr>
          <w:rFonts w:ascii="Arial" w:hAnsi="Arial" w:cs="Arial"/>
          <w:sz w:val="22"/>
          <w:szCs w:val="22"/>
        </w:rPr>
        <w:t xml:space="preserve">ti STB S.A., in activitatea Serviciului Control au intervenit </w:t>
      </w:r>
      <w:r w:rsidR="00F173C8" w:rsidRPr="0046283C">
        <w:rPr>
          <w:rFonts w:ascii="Arial" w:hAnsi="Arial" w:cs="Arial"/>
          <w:sz w:val="22"/>
          <w:szCs w:val="22"/>
        </w:rPr>
        <w:t>următoarele</w:t>
      </w:r>
      <w:r w:rsidRPr="0046283C">
        <w:rPr>
          <w:rFonts w:ascii="Arial" w:hAnsi="Arial" w:cs="Arial"/>
          <w:sz w:val="22"/>
          <w:szCs w:val="22"/>
        </w:rPr>
        <w:t xml:space="preserve"> </w:t>
      </w:r>
      <w:r w:rsidR="00F173C8" w:rsidRPr="0046283C">
        <w:rPr>
          <w:rFonts w:ascii="Arial" w:hAnsi="Arial" w:cs="Arial"/>
          <w:sz w:val="22"/>
          <w:szCs w:val="22"/>
        </w:rPr>
        <w:t>modificări</w:t>
      </w:r>
      <w:r w:rsidRPr="0046283C">
        <w:rPr>
          <w:rFonts w:ascii="Arial" w:hAnsi="Arial" w:cs="Arial"/>
          <w:sz w:val="22"/>
          <w:szCs w:val="22"/>
        </w:rPr>
        <w:t>:</w:t>
      </w:r>
    </w:p>
    <w:p w:rsidR="0046283C" w:rsidRPr="0046283C" w:rsidRDefault="0046283C" w:rsidP="0046283C">
      <w:pPr>
        <w:spacing w:line="360" w:lineRule="auto"/>
        <w:ind w:firstLine="708"/>
        <w:jc w:val="both"/>
        <w:rPr>
          <w:rFonts w:ascii="Arial" w:hAnsi="Arial" w:cs="Arial"/>
          <w:sz w:val="22"/>
          <w:szCs w:val="22"/>
        </w:rPr>
      </w:pPr>
      <w:r w:rsidRPr="0046283C">
        <w:rPr>
          <w:rFonts w:ascii="Arial" w:hAnsi="Arial" w:cs="Arial"/>
          <w:sz w:val="22"/>
          <w:szCs w:val="22"/>
        </w:rPr>
        <w:t>- încheierea actelor adi</w:t>
      </w:r>
      <w:r>
        <w:rPr>
          <w:rFonts w:ascii="Arial" w:hAnsi="Arial" w:cs="Arial"/>
          <w:sz w:val="22"/>
          <w:szCs w:val="22"/>
        </w:rPr>
        <w:t>ț</w:t>
      </w:r>
      <w:r w:rsidRPr="0046283C">
        <w:rPr>
          <w:rFonts w:ascii="Arial" w:hAnsi="Arial" w:cs="Arial"/>
          <w:sz w:val="22"/>
          <w:szCs w:val="22"/>
        </w:rPr>
        <w:t>ionale între STB S.A., Direc</w:t>
      </w:r>
      <w:r>
        <w:rPr>
          <w:rFonts w:ascii="Arial" w:hAnsi="Arial" w:cs="Arial"/>
          <w:sz w:val="22"/>
          <w:szCs w:val="22"/>
        </w:rPr>
        <w:t>ț</w:t>
      </w:r>
      <w:r w:rsidRPr="0046283C">
        <w:rPr>
          <w:rFonts w:ascii="Arial" w:hAnsi="Arial" w:cs="Arial"/>
          <w:sz w:val="22"/>
          <w:szCs w:val="22"/>
        </w:rPr>
        <w:t>ia Generală de Poli</w:t>
      </w:r>
      <w:r>
        <w:rPr>
          <w:rFonts w:ascii="Arial" w:hAnsi="Arial" w:cs="Arial"/>
          <w:sz w:val="22"/>
          <w:szCs w:val="22"/>
        </w:rPr>
        <w:t>ț</w:t>
      </w:r>
      <w:r w:rsidRPr="0046283C">
        <w:rPr>
          <w:rFonts w:ascii="Arial" w:hAnsi="Arial" w:cs="Arial"/>
          <w:sz w:val="22"/>
          <w:szCs w:val="22"/>
        </w:rPr>
        <w:t xml:space="preserve">ie Locală </w:t>
      </w:r>
      <w:r>
        <w:rPr>
          <w:rFonts w:ascii="Arial" w:hAnsi="Arial" w:cs="Arial"/>
          <w:sz w:val="22"/>
          <w:szCs w:val="22"/>
        </w:rPr>
        <w:t>ș</w:t>
      </w:r>
      <w:r w:rsidRPr="0046283C">
        <w:rPr>
          <w:rFonts w:ascii="Arial" w:hAnsi="Arial" w:cs="Arial"/>
          <w:sz w:val="22"/>
          <w:szCs w:val="22"/>
        </w:rPr>
        <w:t>i Control a Municipiului Bucure</w:t>
      </w:r>
      <w:r>
        <w:rPr>
          <w:rFonts w:ascii="Arial" w:hAnsi="Arial" w:cs="Arial"/>
          <w:sz w:val="22"/>
          <w:szCs w:val="22"/>
        </w:rPr>
        <w:t>ș</w:t>
      </w:r>
      <w:r w:rsidRPr="0046283C">
        <w:rPr>
          <w:rFonts w:ascii="Arial" w:hAnsi="Arial" w:cs="Arial"/>
          <w:sz w:val="22"/>
          <w:szCs w:val="22"/>
        </w:rPr>
        <w:t>ti, Poli</w:t>
      </w:r>
      <w:r>
        <w:rPr>
          <w:rFonts w:ascii="Arial" w:hAnsi="Arial" w:cs="Arial"/>
          <w:sz w:val="22"/>
          <w:szCs w:val="22"/>
        </w:rPr>
        <w:t>ț</w:t>
      </w:r>
      <w:r w:rsidRPr="0046283C">
        <w:rPr>
          <w:rFonts w:ascii="Arial" w:hAnsi="Arial" w:cs="Arial"/>
          <w:sz w:val="22"/>
          <w:szCs w:val="22"/>
        </w:rPr>
        <w:t>ia Locală a sectoarelor 1,2,3,5 (institu</w:t>
      </w:r>
      <w:r>
        <w:rPr>
          <w:rFonts w:ascii="Arial" w:hAnsi="Arial" w:cs="Arial"/>
          <w:sz w:val="22"/>
          <w:szCs w:val="22"/>
        </w:rPr>
        <w:t>ț</w:t>
      </w:r>
      <w:r w:rsidRPr="0046283C">
        <w:rPr>
          <w:rFonts w:ascii="Arial" w:hAnsi="Arial" w:cs="Arial"/>
          <w:sz w:val="22"/>
          <w:szCs w:val="22"/>
        </w:rPr>
        <w:t>ii cu care societatea colaborează în activitatea de control prin desfă</w:t>
      </w:r>
      <w:r>
        <w:rPr>
          <w:rFonts w:ascii="Arial" w:hAnsi="Arial" w:cs="Arial"/>
          <w:sz w:val="22"/>
          <w:szCs w:val="22"/>
        </w:rPr>
        <w:t>ș</w:t>
      </w:r>
      <w:r w:rsidRPr="0046283C">
        <w:rPr>
          <w:rFonts w:ascii="Arial" w:hAnsi="Arial" w:cs="Arial"/>
          <w:sz w:val="22"/>
          <w:szCs w:val="22"/>
        </w:rPr>
        <w:t>urarea unor ac</w:t>
      </w:r>
      <w:r>
        <w:rPr>
          <w:rFonts w:ascii="Arial" w:hAnsi="Arial" w:cs="Arial"/>
          <w:sz w:val="22"/>
          <w:szCs w:val="22"/>
        </w:rPr>
        <w:t>ț</w:t>
      </w:r>
      <w:r w:rsidRPr="0046283C">
        <w:rPr>
          <w:rFonts w:ascii="Arial" w:hAnsi="Arial" w:cs="Arial"/>
          <w:sz w:val="22"/>
          <w:szCs w:val="22"/>
        </w:rPr>
        <w:t xml:space="preserve">iuni comune) </w:t>
      </w:r>
      <w:r>
        <w:rPr>
          <w:rFonts w:ascii="Arial" w:hAnsi="Arial" w:cs="Arial"/>
          <w:sz w:val="22"/>
          <w:szCs w:val="22"/>
        </w:rPr>
        <w:t>ș</w:t>
      </w:r>
      <w:r w:rsidRPr="0046283C">
        <w:rPr>
          <w:rFonts w:ascii="Arial" w:hAnsi="Arial" w:cs="Arial"/>
          <w:sz w:val="22"/>
          <w:szCs w:val="22"/>
        </w:rPr>
        <w:t>i Po</w:t>
      </w:r>
      <w:r>
        <w:rPr>
          <w:rFonts w:ascii="Arial" w:hAnsi="Arial" w:cs="Arial"/>
          <w:sz w:val="22"/>
          <w:szCs w:val="22"/>
        </w:rPr>
        <w:t>ș</w:t>
      </w:r>
      <w:r w:rsidRPr="0046283C">
        <w:rPr>
          <w:rFonts w:ascii="Arial" w:hAnsi="Arial" w:cs="Arial"/>
          <w:sz w:val="22"/>
          <w:szCs w:val="22"/>
        </w:rPr>
        <w:t>ta Română (cu care STB S.A. are contract de distribuire a coresponden</w:t>
      </w:r>
      <w:r>
        <w:rPr>
          <w:rFonts w:ascii="Arial" w:hAnsi="Arial" w:cs="Arial"/>
          <w:sz w:val="22"/>
          <w:szCs w:val="22"/>
        </w:rPr>
        <w:t>ț</w:t>
      </w:r>
      <w:r w:rsidRPr="0046283C">
        <w:rPr>
          <w:rFonts w:ascii="Arial" w:hAnsi="Arial" w:cs="Arial"/>
          <w:sz w:val="22"/>
          <w:szCs w:val="22"/>
        </w:rPr>
        <w:t>ei, respectiv a proceselor verbale de contraven</w:t>
      </w:r>
      <w:r>
        <w:rPr>
          <w:rFonts w:ascii="Arial" w:hAnsi="Arial" w:cs="Arial"/>
          <w:sz w:val="22"/>
          <w:szCs w:val="22"/>
        </w:rPr>
        <w:t>ț</w:t>
      </w:r>
      <w:r w:rsidRPr="0046283C">
        <w:rPr>
          <w:rFonts w:ascii="Arial" w:hAnsi="Arial" w:cs="Arial"/>
          <w:sz w:val="22"/>
          <w:szCs w:val="22"/>
        </w:rPr>
        <w:t>ie);</w:t>
      </w:r>
    </w:p>
    <w:p w:rsidR="0046283C" w:rsidRPr="0046283C" w:rsidRDefault="0046283C" w:rsidP="0046283C">
      <w:pPr>
        <w:spacing w:line="360" w:lineRule="auto"/>
        <w:ind w:firstLine="708"/>
        <w:jc w:val="both"/>
        <w:rPr>
          <w:rFonts w:ascii="Arial" w:hAnsi="Arial" w:cs="Arial"/>
          <w:sz w:val="22"/>
          <w:szCs w:val="22"/>
        </w:rPr>
      </w:pPr>
      <w:r w:rsidRPr="0046283C">
        <w:rPr>
          <w:rFonts w:ascii="Arial" w:hAnsi="Arial" w:cs="Arial"/>
          <w:sz w:val="22"/>
          <w:szCs w:val="22"/>
        </w:rPr>
        <w:t>- înlocuirea vestelor cu însemnele societă</w:t>
      </w:r>
      <w:r>
        <w:rPr>
          <w:rFonts w:ascii="Arial" w:hAnsi="Arial" w:cs="Arial"/>
          <w:sz w:val="22"/>
          <w:szCs w:val="22"/>
        </w:rPr>
        <w:t>ț</w:t>
      </w:r>
      <w:r w:rsidRPr="0046283C">
        <w:rPr>
          <w:rFonts w:ascii="Arial" w:hAnsi="Arial" w:cs="Arial"/>
          <w:sz w:val="22"/>
          <w:szCs w:val="22"/>
        </w:rPr>
        <w:t xml:space="preserve">ii </w:t>
      </w:r>
      <w:r>
        <w:rPr>
          <w:rFonts w:ascii="Arial" w:hAnsi="Arial" w:cs="Arial"/>
          <w:sz w:val="22"/>
          <w:szCs w:val="22"/>
        </w:rPr>
        <w:t>ș</w:t>
      </w:r>
      <w:r w:rsidRPr="0046283C">
        <w:rPr>
          <w:rFonts w:ascii="Arial" w:hAnsi="Arial" w:cs="Arial"/>
          <w:sz w:val="22"/>
          <w:szCs w:val="22"/>
        </w:rPr>
        <w:t xml:space="preserve">i distribuirea acestora corpului de control; </w:t>
      </w:r>
    </w:p>
    <w:p w:rsidR="0046283C" w:rsidRPr="0046283C" w:rsidRDefault="0046283C" w:rsidP="0046283C">
      <w:pPr>
        <w:spacing w:line="360" w:lineRule="auto"/>
        <w:ind w:firstLine="708"/>
        <w:jc w:val="both"/>
        <w:rPr>
          <w:rFonts w:ascii="Arial" w:hAnsi="Arial" w:cs="Arial"/>
          <w:sz w:val="22"/>
          <w:szCs w:val="22"/>
        </w:rPr>
      </w:pPr>
      <w:r w:rsidRPr="0046283C">
        <w:rPr>
          <w:rFonts w:ascii="Arial" w:hAnsi="Arial" w:cs="Arial"/>
          <w:sz w:val="22"/>
          <w:szCs w:val="22"/>
        </w:rPr>
        <w:t>-s-a adăugat un nou element de vestimenta</w:t>
      </w:r>
      <w:r>
        <w:rPr>
          <w:rFonts w:ascii="Arial" w:hAnsi="Arial" w:cs="Arial"/>
          <w:sz w:val="22"/>
          <w:szCs w:val="22"/>
        </w:rPr>
        <w:t>ț</w:t>
      </w:r>
      <w:r w:rsidRPr="0046283C">
        <w:rPr>
          <w:rFonts w:ascii="Arial" w:hAnsi="Arial" w:cs="Arial"/>
          <w:sz w:val="22"/>
          <w:szCs w:val="22"/>
        </w:rPr>
        <w:t>ie pentru controlorii legitima</w:t>
      </w:r>
      <w:r>
        <w:rPr>
          <w:rFonts w:ascii="Arial" w:hAnsi="Arial" w:cs="Arial"/>
          <w:sz w:val="22"/>
          <w:szCs w:val="22"/>
        </w:rPr>
        <w:t>ț</w:t>
      </w:r>
      <w:r w:rsidRPr="0046283C">
        <w:rPr>
          <w:rFonts w:ascii="Arial" w:hAnsi="Arial" w:cs="Arial"/>
          <w:sz w:val="22"/>
          <w:szCs w:val="22"/>
        </w:rPr>
        <w:t>ii de călătorie, respectiv tricoul cu însemnele societă</w:t>
      </w:r>
      <w:r>
        <w:rPr>
          <w:rFonts w:ascii="Arial" w:hAnsi="Arial" w:cs="Arial"/>
          <w:sz w:val="22"/>
          <w:szCs w:val="22"/>
        </w:rPr>
        <w:t>ț</w:t>
      </w:r>
      <w:r w:rsidRPr="0046283C">
        <w:rPr>
          <w:rFonts w:ascii="Arial" w:hAnsi="Arial" w:cs="Arial"/>
          <w:sz w:val="22"/>
          <w:szCs w:val="22"/>
        </w:rPr>
        <w:t>ii (salaria</w:t>
      </w:r>
      <w:r>
        <w:rPr>
          <w:rFonts w:ascii="Arial" w:hAnsi="Arial" w:cs="Arial"/>
          <w:sz w:val="22"/>
          <w:szCs w:val="22"/>
        </w:rPr>
        <w:t>ț</w:t>
      </w:r>
      <w:r w:rsidRPr="0046283C">
        <w:rPr>
          <w:rFonts w:ascii="Arial" w:hAnsi="Arial" w:cs="Arial"/>
          <w:sz w:val="22"/>
          <w:szCs w:val="22"/>
        </w:rPr>
        <w:t>ii vor purta tricourile pe perioada verii);</w:t>
      </w:r>
    </w:p>
    <w:p w:rsidR="0046283C" w:rsidRPr="0046283C" w:rsidRDefault="0046283C" w:rsidP="0046283C">
      <w:pPr>
        <w:spacing w:line="360" w:lineRule="auto"/>
        <w:ind w:firstLine="708"/>
        <w:jc w:val="both"/>
        <w:rPr>
          <w:rFonts w:ascii="Arial" w:hAnsi="Arial" w:cs="Arial"/>
          <w:sz w:val="22"/>
          <w:szCs w:val="22"/>
        </w:rPr>
      </w:pPr>
      <w:r w:rsidRPr="0046283C">
        <w:rPr>
          <w:rFonts w:ascii="Arial" w:hAnsi="Arial" w:cs="Arial"/>
          <w:sz w:val="22"/>
          <w:szCs w:val="22"/>
        </w:rPr>
        <w:t>-înlocuirea legitima</w:t>
      </w:r>
      <w:r>
        <w:rPr>
          <w:rFonts w:ascii="Arial" w:hAnsi="Arial" w:cs="Arial"/>
          <w:sz w:val="22"/>
          <w:szCs w:val="22"/>
        </w:rPr>
        <w:t>ț</w:t>
      </w:r>
      <w:r w:rsidRPr="0046283C">
        <w:rPr>
          <w:rFonts w:ascii="Arial" w:hAnsi="Arial" w:cs="Arial"/>
          <w:sz w:val="22"/>
          <w:szCs w:val="22"/>
        </w:rPr>
        <w:t>iilor controlorilor;</w:t>
      </w:r>
    </w:p>
    <w:p w:rsidR="0046283C" w:rsidRPr="0046283C" w:rsidRDefault="0046283C" w:rsidP="0046283C">
      <w:pPr>
        <w:spacing w:line="360" w:lineRule="auto"/>
        <w:ind w:firstLine="708"/>
        <w:jc w:val="both"/>
        <w:rPr>
          <w:rFonts w:ascii="Arial" w:hAnsi="Arial" w:cs="Arial"/>
          <w:sz w:val="22"/>
          <w:szCs w:val="22"/>
        </w:rPr>
      </w:pPr>
      <w:r w:rsidRPr="0046283C">
        <w:rPr>
          <w:rFonts w:ascii="Arial" w:hAnsi="Arial" w:cs="Arial"/>
          <w:sz w:val="22"/>
          <w:szCs w:val="22"/>
        </w:rPr>
        <w:t>-adaptarea tipizatului procesului verbal de contraven</w:t>
      </w:r>
      <w:r>
        <w:rPr>
          <w:rFonts w:ascii="Arial" w:hAnsi="Arial" w:cs="Arial"/>
          <w:sz w:val="22"/>
          <w:szCs w:val="22"/>
        </w:rPr>
        <w:t>ț</w:t>
      </w:r>
      <w:r w:rsidRPr="0046283C">
        <w:rPr>
          <w:rFonts w:ascii="Arial" w:hAnsi="Arial" w:cs="Arial"/>
          <w:sz w:val="22"/>
          <w:szCs w:val="22"/>
        </w:rPr>
        <w:t>ie la noile reglementări legale;</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Conform deciziei nr.1580/23.10.2018, emisă de conducerea Societă</w:t>
      </w:r>
      <w:r>
        <w:rPr>
          <w:rFonts w:ascii="Arial" w:hAnsi="Arial" w:cs="Arial"/>
          <w:sz w:val="22"/>
          <w:szCs w:val="22"/>
        </w:rPr>
        <w:t>ț</w:t>
      </w:r>
      <w:r w:rsidRPr="0046283C">
        <w:rPr>
          <w:rFonts w:ascii="Arial" w:hAnsi="Arial" w:cs="Arial"/>
          <w:sz w:val="22"/>
          <w:szCs w:val="22"/>
        </w:rPr>
        <w:t>ii de Transport Bucure</w:t>
      </w:r>
      <w:r>
        <w:rPr>
          <w:rFonts w:ascii="Arial" w:hAnsi="Arial" w:cs="Arial"/>
          <w:sz w:val="22"/>
          <w:szCs w:val="22"/>
        </w:rPr>
        <w:t>ș</w:t>
      </w:r>
      <w:r w:rsidRPr="0046283C">
        <w:rPr>
          <w:rFonts w:ascii="Arial" w:hAnsi="Arial" w:cs="Arial"/>
          <w:sz w:val="22"/>
          <w:szCs w:val="22"/>
        </w:rPr>
        <w:t>ti S.A, începând cu data de 29.10.2018 s-au înfiin</w:t>
      </w:r>
      <w:r>
        <w:rPr>
          <w:rFonts w:ascii="Arial" w:hAnsi="Arial" w:cs="Arial"/>
          <w:sz w:val="22"/>
          <w:szCs w:val="22"/>
        </w:rPr>
        <w:t>ț</w:t>
      </w:r>
      <w:r w:rsidRPr="0046283C">
        <w:rPr>
          <w:rFonts w:ascii="Arial" w:hAnsi="Arial" w:cs="Arial"/>
          <w:sz w:val="22"/>
          <w:szCs w:val="22"/>
        </w:rPr>
        <w:t xml:space="preserve">at echipe comune de verificare a serviciului de transport prestat de către STB S.A. (controlor cap linie SDMCT </w:t>
      </w:r>
      <w:r>
        <w:rPr>
          <w:rFonts w:ascii="Arial" w:hAnsi="Arial" w:cs="Arial"/>
          <w:sz w:val="22"/>
          <w:szCs w:val="22"/>
        </w:rPr>
        <w:t>ș</w:t>
      </w:r>
      <w:r w:rsidRPr="0046283C">
        <w:rPr>
          <w:rFonts w:ascii="Arial" w:hAnsi="Arial" w:cs="Arial"/>
          <w:sz w:val="22"/>
          <w:szCs w:val="22"/>
        </w:rPr>
        <w:t>i un controlor legitima</w:t>
      </w:r>
      <w:r>
        <w:rPr>
          <w:rFonts w:ascii="Arial" w:hAnsi="Arial" w:cs="Arial"/>
          <w:sz w:val="22"/>
          <w:szCs w:val="22"/>
        </w:rPr>
        <w:t>ț</w:t>
      </w:r>
      <w:r w:rsidRPr="0046283C">
        <w:rPr>
          <w:rFonts w:ascii="Arial" w:hAnsi="Arial" w:cs="Arial"/>
          <w:sz w:val="22"/>
          <w:szCs w:val="22"/>
        </w:rPr>
        <w:t xml:space="preserve">ii de călătorie din cadrul Serviciului Control), respectiv verificarea încadrării în itinerar a curselor, modul de înregistrare a semicurselor în foile de parcurs la capete de linie </w:t>
      </w:r>
      <w:r>
        <w:rPr>
          <w:rFonts w:ascii="Arial" w:hAnsi="Arial" w:cs="Arial"/>
          <w:sz w:val="22"/>
          <w:szCs w:val="22"/>
        </w:rPr>
        <w:t>ș</w:t>
      </w:r>
      <w:r w:rsidRPr="0046283C">
        <w:rPr>
          <w:rFonts w:ascii="Arial" w:hAnsi="Arial" w:cs="Arial"/>
          <w:sz w:val="22"/>
          <w:szCs w:val="22"/>
        </w:rPr>
        <w:t>i func</w:t>
      </w:r>
      <w:r>
        <w:rPr>
          <w:rFonts w:ascii="Arial" w:hAnsi="Arial" w:cs="Arial"/>
          <w:sz w:val="22"/>
          <w:szCs w:val="22"/>
        </w:rPr>
        <w:t>ț</w:t>
      </w:r>
      <w:r w:rsidRPr="0046283C">
        <w:rPr>
          <w:rFonts w:ascii="Arial" w:hAnsi="Arial" w:cs="Arial"/>
          <w:sz w:val="22"/>
          <w:szCs w:val="22"/>
        </w:rPr>
        <w:t>ionarea echipamentelor SAT în vehicule.</w:t>
      </w:r>
    </w:p>
    <w:p w:rsidR="0046283C" w:rsidRPr="0046283C" w:rsidRDefault="0046283C" w:rsidP="0046283C">
      <w:pPr>
        <w:spacing w:line="360" w:lineRule="auto"/>
        <w:ind w:firstLine="708"/>
        <w:contextualSpacing/>
        <w:jc w:val="both"/>
        <w:rPr>
          <w:rFonts w:ascii="Arial" w:hAnsi="Arial" w:cs="Arial"/>
          <w:sz w:val="22"/>
          <w:szCs w:val="22"/>
        </w:rPr>
      </w:pPr>
      <w:r w:rsidRPr="0046283C">
        <w:rPr>
          <w:rFonts w:ascii="Arial" w:hAnsi="Arial" w:cs="Arial"/>
          <w:sz w:val="22"/>
          <w:szCs w:val="22"/>
        </w:rPr>
        <w:t xml:space="preserve">În perioada ianuarie-noiembrie 2018, s-a realizat activitatea de verificare </w:t>
      </w:r>
      <w:r>
        <w:rPr>
          <w:rFonts w:ascii="Arial" w:hAnsi="Arial" w:cs="Arial"/>
          <w:sz w:val="22"/>
          <w:szCs w:val="22"/>
        </w:rPr>
        <w:t>ș</w:t>
      </w:r>
      <w:r w:rsidRPr="0046283C">
        <w:rPr>
          <w:rFonts w:ascii="Arial" w:hAnsi="Arial" w:cs="Arial"/>
          <w:sz w:val="22"/>
          <w:szCs w:val="22"/>
        </w:rPr>
        <w:t xml:space="preserve">i răspuns pentru un număr de 1.289 sesizări, sugestii </w:t>
      </w:r>
      <w:r>
        <w:rPr>
          <w:rFonts w:ascii="Arial" w:hAnsi="Arial" w:cs="Arial"/>
          <w:sz w:val="22"/>
          <w:szCs w:val="22"/>
        </w:rPr>
        <w:t>ș</w:t>
      </w:r>
      <w:r w:rsidRPr="0046283C">
        <w:rPr>
          <w:rFonts w:ascii="Arial" w:hAnsi="Arial" w:cs="Arial"/>
          <w:sz w:val="22"/>
          <w:szCs w:val="22"/>
        </w:rPr>
        <w:t>i reclama</w:t>
      </w:r>
      <w:r>
        <w:rPr>
          <w:rFonts w:ascii="Arial" w:hAnsi="Arial" w:cs="Arial"/>
          <w:sz w:val="22"/>
          <w:szCs w:val="22"/>
        </w:rPr>
        <w:t>ț</w:t>
      </w:r>
      <w:r w:rsidRPr="0046283C">
        <w:rPr>
          <w:rFonts w:ascii="Arial" w:hAnsi="Arial" w:cs="Arial"/>
          <w:sz w:val="22"/>
          <w:szCs w:val="22"/>
        </w:rPr>
        <w:t>ii depuse de peten</w:t>
      </w:r>
      <w:r>
        <w:rPr>
          <w:rFonts w:ascii="Arial" w:hAnsi="Arial" w:cs="Arial"/>
          <w:sz w:val="22"/>
          <w:szCs w:val="22"/>
        </w:rPr>
        <w:t>ț</w:t>
      </w:r>
      <w:r w:rsidRPr="0046283C">
        <w:rPr>
          <w:rFonts w:ascii="Arial" w:hAnsi="Arial" w:cs="Arial"/>
          <w:sz w:val="22"/>
          <w:szCs w:val="22"/>
        </w:rPr>
        <w:t>i sau transmise de diverse institu</w:t>
      </w:r>
      <w:r>
        <w:rPr>
          <w:rFonts w:ascii="Arial" w:hAnsi="Arial" w:cs="Arial"/>
          <w:sz w:val="22"/>
          <w:szCs w:val="22"/>
        </w:rPr>
        <w:t>ț</w:t>
      </w:r>
      <w:r w:rsidRPr="0046283C">
        <w:rPr>
          <w:rFonts w:ascii="Arial" w:hAnsi="Arial" w:cs="Arial"/>
          <w:sz w:val="22"/>
          <w:szCs w:val="22"/>
        </w:rPr>
        <w:t>ii publice cu privire la activitatea de verificare a titlurilor de călătorie.</w:t>
      </w:r>
    </w:p>
    <w:p w:rsidR="0046283C" w:rsidRPr="0046283C" w:rsidRDefault="0046283C" w:rsidP="0046283C">
      <w:pPr>
        <w:autoSpaceDE w:val="0"/>
        <w:autoSpaceDN w:val="0"/>
        <w:adjustRightInd w:val="0"/>
        <w:spacing w:line="360" w:lineRule="auto"/>
        <w:ind w:firstLine="708"/>
        <w:jc w:val="both"/>
        <w:rPr>
          <w:rFonts w:ascii="Arial" w:hAnsi="Arial" w:cs="Arial"/>
          <w:sz w:val="22"/>
          <w:szCs w:val="22"/>
        </w:rPr>
      </w:pPr>
      <w:r w:rsidRPr="0046283C">
        <w:rPr>
          <w:rFonts w:ascii="Arial" w:hAnsi="Arial" w:cs="Arial"/>
          <w:sz w:val="22"/>
          <w:szCs w:val="22"/>
        </w:rPr>
        <w:lastRenderedPageBreak/>
        <w:t xml:space="preserve">Printre motivele invocate în sesizări </w:t>
      </w:r>
      <w:r>
        <w:rPr>
          <w:rFonts w:ascii="Arial" w:hAnsi="Arial" w:cs="Arial"/>
          <w:sz w:val="22"/>
          <w:szCs w:val="22"/>
        </w:rPr>
        <w:t>ș</w:t>
      </w:r>
      <w:r w:rsidRPr="0046283C">
        <w:rPr>
          <w:rFonts w:ascii="Arial" w:hAnsi="Arial" w:cs="Arial"/>
          <w:sz w:val="22"/>
          <w:szCs w:val="22"/>
        </w:rPr>
        <w:t>i peti</w:t>
      </w:r>
      <w:r>
        <w:rPr>
          <w:rFonts w:ascii="Arial" w:hAnsi="Arial" w:cs="Arial"/>
          <w:sz w:val="22"/>
          <w:szCs w:val="22"/>
        </w:rPr>
        <w:t>ț</w:t>
      </w:r>
      <w:r w:rsidRPr="0046283C">
        <w:rPr>
          <w:rFonts w:ascii="Arial" w:hAnsi="Arial" w:cs="Arial"/>
          <w:sz w:val="22"/>
          <w:szCs w:val="22"/>
        </w:rPr>
        <w:t>ii pot fi enumerate: solicitarea anulării procesului-verbal de contraven</w:t>
      </w:r>
      <w:r>
        <w:rPr>
          <w:rFonts w:ascii="Arial" w:hAnsi="Arial" w:cs="Arial"/>
          <w:sz w:val="22"/>
          <w:szCs w:val="22"/>
        </w:rPr>
        <w:t>ț</w:t>
      </w:r>
      <w:r w:rsidRPr="0046283C">
        <w:rPr>
          <w:rFonts w:ascii="Arial" w:hAnsi="Arial" w:cs="Arial"/>
          <w:sz w:val="22"/>
          <w:szCs w:val="22"/>
        </w:rPr>
        <w:t>ie/restituirea suprataxei, func</w:t>
      </w:r>
      <w:r>
        <w:rPr>
          <w:rFonts w:ascii="Arial" w:hAnsi="Arial" w:cs="Arial"/>
          <w:sz w:val="22"/>
          <w:szCs w:val="22"/>
        </w:rPr>
        <w:t>ț</w:t>
      </w:r>
      <w:r w:rsidRPr="0046283C">
        <w:rPr>
          <w:rFonts w:ascii="Arial" w:hAnsi="Arial" w:cs="Arial"/>
          <w:sz w:val="22"/>
          <w:szCs w:val="22"/>
        </w:rPr>
        <w:t xml:space="preserve">ionarea defectuoasă a validatoarelor, a cardurilor de transport </w:t>
      </w:r>
      <w:r>
        <w:rPr>
          <w:rFonts w:ascii="Arial" w:hAnsi="Arial" w:cs="Arial"/>
          <w:sz w:val="22"/>
          <w:szCs w:val="22"/>
        </w:rPr>
        <w:t>ș</w:t>
      </w:r>
      <w:r w:rsidRPr="0046283C">
        <w:rPr>
          <w:rFonts w:ascii="Arial" w:hAnsi="Arial" w:cs="Arial"/>
          <w:sz w:val="22"/>
          <w:szCs w:val="22"/>
        </w:rPr>
        <w:t>i a reîncărcării online, în urma cărora s-au generat situa</w:t>
      </w:r>
      <w:r>
        <w:rPr>
          <w:rFonts w:ascii="Arial" w:hAnsi="Arial" w:cs="Arial"/>
          <w:sz w:val="22"/>
          <w:szCs w:val="22"/>
        </w:rPr>
        <w:t>ț</w:t>
      </w:r>
      <w:r w:rsidRPr="0046283C">
        <w:rPr>
          <w:rFonts w:ascii="Arial" w:hAnsi="Arial" w:cs="Arial"/>
          <w:sz w:val="22"/>
          <w:szCs w:val="22"/>
        </w:rPr>
        <w:t>ii de titlu inexistent la momentul controlului, comportamentul salaria</w:t>
      </w:r>
      <w:r>
        <w:rPr>
          <w:rFonts w:ascii="Arial" w:hAnsi="Arial" w:cs="Arial"/>
          <w:sz w:val="22"/>
          <w:szCs w:val="22"/>
        </w:rPr>
        <w:t>ț</w:t>
      </w:r>
      <w:r w:rsidRPr="0046283C">
        <w:rPr>
          <w:rFonts w:ascii="Arial" w:hAnsi="Arial" w:cs="Arial"/>
          <w:sz w:val="22"/>
          <w:szCs w:val="22"/>
        </w:rPr>
        <w:t>ilor în rela</w:t>
      </w:r>
      <w:r>
        <w:rPr>
          <w:rFonts w:ascii="Arial" w:hAnsi="Arial" w:cs="Arial"/>
          <w:sz w:val="22"/>
          <w:szCs w:val="22"/>
        </w:rPr>
        <w:t>ț</w:t>
      </w:r>
      <w:r w:rsidRPr="0046283C">
        <w:rPr>
          <w:rFonts w:ascii="Arial" w:hAnsi="Arial" w:cs="Arial"/>
          <w:sz w:val="22"/>
          <w:szCs w:val="22"/>
        </w:rPr>
        <w:t>ia cu călătorii (limbaj, atitudine, nelegitimare, informa</w:t>
      </w:r>
      <w:r>
        <w:rPr>
          <w:rFonts w:ascii="Arial" w:hAnsi="Arial" w:cs="Arial"/>
          <w:sz w:val="22"/>
          <w:szCs w:val="22"/>
        </w:rPr>
        <w:t>ț</w:t>
      </w:r>
      <w:r w:rsidRPr="0046283C">
        <w:rPr>
          <w:rFonts w:ascii="Arial" w:hAnsi="Arial" w:cs="Arial"/>
          <w:sz w:val="22"/>
          <w:szCs w:val="22"/>
        </w:rPr>
        <w:t>ii eronate), re</w:t>
      </w:r>
      <w:r>
        <w:rPr>
          <w:rFonts w:ascii="Arial" w:hAnsi="Arial" w:cs="Arial"/>
          <w:sz w:val="22"/>
          <w:szCs w:val="22"/>
        </w:rPr>
        <w:t>ț</w:t>
      </w:r>
      <w:r w:rsidRPr="0046283C">
        <w:rPr>
          <w:rFonts w:ascii="Arial" w:hAnsi="Arial" w:cs="Arial"/>
          <w:sz w:val="22"/>
          <w:szCs w:val="22"/>
        </w:rPr>
        <w:t>inerea cardurilor călătorilor de către corpul de control, solicitare informa</w:t>
      </w:r>
      <w:r>
        <w:rPr>
          <w:rFonts w:ascii="Arial" w:hAnsi="Arial" w:cs="Arial"/>
          <w:sz w:val="22"/>
          <w:szCs w:val="22"/>
        </w:rPr>
        <w:t>ț</w:t>
      </w:r>
      <w:r w:rsidRPr="0046283C">
        <w:rPr>
          <w:rFonts w:ascii="Arial" w:hAnsi="Arial" w:cs="Arial"/>
          <w:sz w:val="22"/>
          <w:szCs w:val="22"/>
        </w:rPr>
        <w:t>ii validare card etc.</w:t>
      </w:r>
    </w:p>
    <w:p w:rsidR="0046283C" w:rsidRPr="0046283C" w:rsidRDefault="0046283C" w:rsidP="0046283C">
      <w:pPr>
        <w:spacing w:line="360" w:lineRule="auto"/>
        <w:ind w:firstLine="706"/>
        <w:contextualSpacing/>
        <w:jc w:val="both"/>
        <w:rPr>
          <w:rFonts w:ascii="Arial" w:hAnsi="Arial" w:cs="Arial"/>
          <w:sz w:val="22"/>
          <w:szCs w:val="22"/>
        </w:rPr>
      </w:pPr>
      <w:r w:rsidRPr="0046283C">
        <w:rPr>
          <w:rFonts w:ascii="Arial" w:hAnsi="Arial" w:cs="Arial"/>
          <w:sz w:val="22"/>
          <w:szCs w:val="22"/>
        </w:rPr>
        <w:t>Datorită unei promovări media agresive la adresa corpului de control, s-a creat o situa</w:t>
      </w:r>
      <w:r>
        <w:rPr>
          <w:rFonts w:ascii="Arial" w:hAnsi="Arial" w:cs="Arial"/>
          <w:sz w:val="22"/>
          <w:szCs w:val="22"/>
        </w:rPr>
        <w:t>ț</w:t>
      </w:r>
      <w:r w:rsidRPr="0046283C">
        <w:rPr>
          <w:rFonts w:ascii="Arial" w:hAnsi="Arial" w:cs="Arial"/>
          <w:sz w:val="22"/>
          <w:szCs w:val="22"/>
        </w:rPr>
        <w:t xml:space="preserve">ie tensionată între călători </w:t>
      </w:r>
      <w:r>
        <w:rPr>
          <w:rFonts w:ascii="Arial" w:hAnsi="Arial" w:cs="Arial"/>
          <w:sz w:val="22"/>
          <w:szCs w:val="22"/>
        </w:rPr>
        <w:t>ș</w:t>
      </w:r>
      <w:r w:rsidRPr="0046283C">
        <w:rPr>
          <w:rFonts w:ascii="Arial" w:hAnsi="Arial" w:cs="Arial"/>
          <w:sz w:val="22"/>
          <w:szCs w:val="22"/>
        </w:rPr>
        <w:t>i corpul de control. A fost afectată în mod deosebit credibilitatea controlorilor legitima</w:t>
      </w:r>
      <w:r>
        <w:rPr>
          <w:rFonts w:ascii="Arial" w:hAnsi="Arial" w:cs="Arial"/>
          <w:sz w:val="22"/>
          <w:szCs w:val="22"/>
        </w:rPr>
        <w:t>ț</w:t>
      </w:r>
      <w:r w:rsidRPr="0046283C">
        <w:rPr>
          <w:rFonts w:ascii="Arial" w:hAnsi="Arial" w:cs="Arial"/>
          <w:sz w:val="22"/>
          <w:szCs w:val="22"/>
        </w:rPr>
        <w:t xml:space="preserve">ii călătorie </w:t>
      </w:r>
      <w:r>
        <w:rPr>
          <w:rFonts w:ascii="Arial" w:hAnsi="Arial" w:cs="Arial"/>
          <w:sz w:val="22"/>
          <w:szCs w:val="22"/>
        </w:rPr>
        <w:t>ș</w:t>
      </w:r>
      <w:r w:rsidRPr="0046283C">
        <w:rPr>
          <w:rFonts w:ascii="Arial" w:hAnsi="Arial" w:cs="Arial"/>
          <w:sz w:val="22"/>
          <w:szCs w:val="22"/>
        </w:rPr>
        <w:t>i a metodelor aplicate în activitatea de verificare a călătorilor. Pentru a detensiona acest aspect, s-au demarat campanii de promovare prin diverse metode:</w:t>
      </w:r>
    </w:p>
    <w:p w:rsidR="0046283C" w:rsidRPr="0046283C" w:rsidRDefault="0046283C" w:rsidP="0046283C">
      <w:pPr>
        <w:pStyle w:val="Listparagraf"/>
        <w:numPr>
          <w:ilvl w:val="0"/>
          <w:numId w:val="34"/>
        </w:numPr>
        <w:spacing w:line="360" w:lineRule="auto"/>
        <w:ind w:left="0" w:firstLine="567"/>
        <w:jc w:val="both"/>
        <w:rPr>
          <w:rFonts w:ascii="Arial" w:hAnsi="Arial" w:cs="Arial"/>
          <w:sz w:val="22"/>
          <w:szCs w:val="22"/>
        </w:rPr>
      </w:pPr>
      <w:r w:rsidRPr="0046283C">
        <w:rPr>
          <w:rFonts w:ascii="Arial" w:hAnsi="Arial" w:cs="Arial"/>
          <w:sz w:val="22"/>
          <w:szCs w:val="22"/>
        </w:rPr>
        <w:t>reportaje în colaborare cu persoane cunoscute în media (actori, cântăre</w:t>
      </w:r>
      <w:r>
        <w:rPr>
          <w:rFonts w:ascii="Arial" w:hAnsi="Arial" w:cs="Arial"/>
          <w:sz w:val="22"/>
          <w:szCs w:val="22"/>
        </w:rPr>
        <w:t>ț</w:t>
      </w:r>
      <w:r w:rsidRPr="0046283C">
        <w:rPr>
          <w:rFonts w:ascii="Arial" w:hAnsi="Arial" w:cs="Arial"/>
          <w:sz w:val="22"/>
          <w:szCs w:val="22"/>
        </w:rPr>
        <w:t>i, persoane publice);</w:t>
      </w:r>
    </w:p>
    <w:p w:rsidR="0046283C" w:rsidRPr="0046283C" w:rsidRDefault="0046283C" w:rsidP="0046283C">
      <w:pPr>
        <w:pStyle w:val="Listparagraf"/>
        <w:numPr>
          <w:ilvl w:val="0"/>
          <w:numId w:val="34"/>
        </w:numPr>
        <w:spacing w:line="360" w:lineRule="auto"/>
        <w:ind w:left="0" w:firstLine="567"/>
        <w:jc w:val="both"/>
        <w:rPr>
          <w:rFonts w:ascii="Arial" w:hAnsi="Arial" w:cs="Arial"/>
          <w:sz w:val="22"/>
          <w:szCs w:val="22"/>
        </w:rPr>
      </w:pPr>
      <w:r w:rsidRPr="0046283C">
        <w:rPr>
          <w:rFonts w:ascii="Arial" w:hAnsi="Arial" w:cs="Arial"/>
          <w:sz w:val="22"/>
          <w:szCs w:val="22"/>
        </w:rPr>
        <w:t>participarea la o serie de filmări în vederea eviden</w:t>
      </w:r>
      <w:r>
        <w:rPr>
          <w:rFonts w:ascii="Arial" w:hAnsi="Arial" w:cs="Arial"/>
          <w:sz w:val="22"/>
          <w:szCs w:val="22"/>
        </w:rPr>
        <w:t>ț</w:t>
      </w:r>
      <w:r w:rsidRPr="0046283C">
        <w:rPr>
          <w:rFonts w:ascii="Arial" w:hAnsi="Arial" w:cs="Arial"/>
          <w:sz w:val="22"/>
          <w:szCs w:val="22"/>
        </w:rPr>
        <w:t>ierii momentelor pe care controlorii le întâmpină în rela</w:t>
      </w:r>
      <w:r>
        <w:rPr>
          <w:rFonts w:ascii="Arial" w:hAnsi="Arial" w:cs="Arial"/>
          <w:sz w:val="22"/>
          <w:szCs w:val="22"/>
        </w:rPr>
        <w:t>ț</w:t>
      </w:r>
      <w:r w:rsidRPr="0046283C">
        <w:rPr>
          <w:rFonts w:ascii="Arial" w:hAnsi="Arial" w:cs="Arial"/>
          <w:sz w:val="22"/>
          <w:szCs w:val="22"/>
        </w:rPr>
        <w:t>ia cu călătorii neplătitori;</w:t>
      </w:r>
    </w:p>
    <w:p w:rsidR="0046283C" w:rsidRPr="0046283C" w:rsidRDefault="0046283C" w:rsidP="0046283C">
      <w:pPr>
        <w:pStyle w:val="Listparagraf"/>
        <w:numPr>
          <w:ilvl w:val="0"/>
          <w:numId w:val="34"/>
        </w:numPr>
        <w:spacing w:line="360" w:lineRule="auto"/>
        <w:ind w:left="0" w:firstLine="567"/>
        <w:jc w:val="both"/>
        <w:rPr>
          <w:rFonts w:ascii="Arial" w:hAnsi="Arial" w:cs="Arial"/>
          <w:sz w:val="22"/>
          <w:szCs w:val="22"/>
        </w:rPr>
      </w:pPr>
      <w:r w:rsidRPr="0046283C">
        <w:rPr>
          <w:rFonts w:ascii="Arial" w:hAnsi="Arial" w:cs="Arial"/>
          <w:sz w:val="22"/>
          <w:szCs w:val="22"/>
        </w:rPr>
        <w:t xml:space="preserve">difuzarea de imagini în emisiuni de </w:t>
      </w:r>
      <w:r>
        <w:rPr>
          <w:rFonts w:ascii="Arial" w:hAnsi="Arial" w:cs="Arial"/>
          <w:sz w:val="22"/>
          <w:szCs w:val="22"/>
        </w:rPr>
        <w:t>ș</w:t>
      </w:r>
      <w:r w:rsidRPr="0046283C">
        <w:rPr>
          <w:rFonts w:ascii="Arial" w:hAnsi="Arial" w:cs="Arial"/>
          <w:sz w:val="22"/>
          <w:szCs w:val="22"/>
        </w:rPr>
        <w:t>tiri, pe canale cu rating crescut, în care controlorii sunt agresa</w:t>
      </w:r>
      <w:r>
        <w:rPr>
          <w:rFonts w:ascii="Arial" w:hAnsi="Arial" w:cs="Arial"/>
          <w:sz w:val="22"/>
          <w:szCs w:val="22"/>
        </w:rPr>
        <w:t>ț</w:t>
      </w:r>
      <w:r w:rsidRPr="0046283C">
        <w:rPr>
          <w:rFonts w:ascii="Arial" w:hAnsi="Arial" w:cs="Arial"/>
          <w:sz w:val="22"/>
          <w:szCs w:val="22"/>
        </w:rPr>
        <w:t>i fizic;</w:t>
      </w:r>
    </w:p>
    <w:p w:rsidR="0046283C" w:rsidRPr="0046283C" w:rsidRDefault="0046283C" w:rsidP="0046283C">
      <w:pPr>
        <w:pStyle w:val="Listparagraf"/>
        <w:numPr>
          <w:ilvl w:val="0"/>
          <w:numId w:val="34"/>
        </w:numPr>
        <w:spacing w:line="360" w:lineRule="auto"/>
        <w:ind w:left="0" w:firstLine="567"/>
        <w:jc w:val="both"/>
        <w:rPr>
          <w:rFonts w:ascii="Arial" w:hAnsi="Arial" w:cs="Arial"/>
          <w:sz w:val="22"/>
          <w:szCs w:val="22"/>
        </w:rPr>
      </w:pPr>
      <w:r w:rsidRPr="0046283C">
        <w:rPr>
          <w:rFonts w:ascii="Arial" w:hAnsi="Arial" w:cs="Arial"/>
          <w:sz w:val="22"/>
          <w:szCs w:val="22"/>
        </w:rPr>
        <w:t>participarea corpului de control la evenimente organizate de societate (ex: simularea cutremurului, unde un număr de 72 controlori legitima</w:t>
      </w:r>
      <w:r>
        <w:rPr>
          <w:rFonts w:ascii="Arial" w:hAnsi="Arial" w:cs="Arial"/>
          <w:sz w:val="22"/>
          <w:szCs w:val="22"/>
        </w:rPr>
        <w:t>ț</w:t>
      </w:r>
      <w:r w:rsidRPr="0046283C">
        <w:rPr>
          <w:rFonts w:ascii="Arial" w:hAnsi="Arial" w:cs="Arial"/>
          <w:sz w:val="22"/>
          <w:szCs w:val="22"/>
        </w:rPr>
        <w:t>ii de călătorie, înso</w:t>
      </w:r>
      <w:r>
        <w:rPr>
          <w:rFonts w:ascii="Arial" w:hAnsi="Arial" w:cs="Arial"/>
          <w:sz w:val="22"/>
          <w:szCs w:val="22"/>
        </w:rPr>
        <w:t>ț</w:t>
      </w:r>
      <w:r w:rsidRPr="0046283C">
        <w:rPr>
          <w:rFonts w:ascii="Arial" w:hAnsi="Arial" w:cs="Arial"/>
          <w:sz w:val="22"/>
          <w:szCs w:val="22"/>
        </w:rPr>
        <w:t>i</w:t>
      </w:r>
      <w:r>
        <w:rPr>
          <w:rFonts w:ascii="Arial" w:hAnsi="Arial" w:cs="Arial"/>
          <w:sz w:val="22"/>
          <w:szCs w:val="22"/>
        </w:rPr>
        <w:t>ț</w:t>
      </w:r>
      <w:r w:rsidRPr="0046283C">
        <w:rPr>
          <w:rFonts w:ascii="Arial" w:hAnsi="Arial" w:cs="Arial"/>
          <w:sz w:val="22"/>
          <w:szCs w:val="22"/>
        </w:rPr>
        <w:t>i de conducerea serviciului, au ac</w:t>
      </w:r>
      <w:r>
        <w:rPr>
          <w:rFonts w:ascii="Arial" w:hAnsi="Arial" w:cs="Arial"/>
          <w:sz w:val="22"/>
          <w:szCs w:val="22"/>
        </w:rPr>
        <w:t>ț</w:t>
      </w:r>
      <w:r w:rsidRPr="0046283C">
        <w:rPr>
          <w:rFonts w:ascii="Arial" w:hAnsi="Arial" w:cs="Arial"/>
          <w:sz w:val="22"/>
          <w:szCs w:val="22"/>
        </w:rPr>
        <w:t xml:space="preserve">ionat în data de 14.10.2018 în incinta </w:t>
      </w:r>
      <w:r>
        <w:rPr>
          <w:rFonts w:ascii="Arial" w:hAnsi="Arial" w:cs="Arial"/>
          <w:sz w:val="22"/>
          <w:szCs w:val="22"/>
        </w:rPr>
        <w:t>ș</w:t>
      </w:r>
      <w:r w:rsidRPr="0046283C">
        <w:rPr>
          <w:rFonts w:ascii="Arial" w:hAnsi="Arial" w:cs="Arial"/>
          <w:sz w:val="22"/>
          <w:szCs w:val="22"/>
        </w:rPr>
        <w:t xml:space="preserve">i vecinătatea Spitalului Victor Gomoiu </w:t>
      </w:r>
      <w:r>
        <w:rPr>
          <w:rFonts w:ascii="Arial" w:hAnsi="Arial" w:cs="Arial"/>
          <w:sz w:val="22"/>
          <w:szCs w:val="22"/>
        </w:rPr>
        <w:t>ș</w:t>
      </w:r>
      <w:r w:rsidRPr="0046283C">
        <w:rPr>
          <w:rFonts w:ascii="Arial" w:hAnsi="Arial" w:cs="Arial"/>
          <w:sz w:val="22"/>
          <w:szCs w:val="22"/>
        </w:rPr>
        <w:t xml:space="preserve">i a Arenei </w:t>
      </w:r>
      <w:r w:rsidR="00AE5A09" w:rsidRPr="0046283C">
        <w:rPr>
          <w:rFonts w:ascii="Arial" w:hAnsi="Arial" w:cs="Arial"/>
          <w:sz w:val="22"/>
          <w:szCs w:val="22"/>
        </w:rPr>
        <w:t>Naționale</w:t>
      </w:r>
      <w:r w:rsidRPr="0046283C">
        <w:rPr>
          <w:rFonts w:ascii="Arial" w:hAnsi="Arial" w:cs="Arial"/>
          <w:sz w:val="22"/>
          <w:szCs w:val="22"/>
        </w:rPr>
        <w:t>, alături de celelalte structuri PMB la pregătirea taberei de sinistra</w:t>
      </w:r>
      <w:r>
        <w:rPr>
          <w:rFonts w:ascii="Arial" w:hAnsi="Arial" w:cs="Arial"/>
          <w:sz w:val="22"/>
          <w:szCs w:val="22"/>
        </w:rPr>
        <w:t>ț</w:t>
      </w:r>
      <w:r w:rsidRPr="0046283C">
        <w:rPr>
          <w:rFonts w:ascii="Arial" w:hAnsi="Arial" w:cs="Arial"/>
          <w:sz w:val="22"/>
          <w:szCs w:val="22"/>
        </w:rPr>
        <w:t>i), controlorii purtând vesta cu însemnele societă</w:t>
      </w:r>
      <w:r>
        <w:rPr>
          <w:rFonts w:ascii="Arial" w:hAnsi="Arial" w:cs="Arial"/>
          <w:sz w:val="22"/>
          <w:szCs w:val="22"/>
        </w:rPr>
        <w:t>ț</w:t>
      </w:r>
      <w:r w:rsidRPr="0046283C">
        <w:rPr>
          <w:rFonts w:ascii="Arial" w:hAnsi="Arial" w:cs="Arial"/>
          <w:sz w:val="22"/>
          <w:szCs w:val="22"/>
        </w:rPr>
        <w:t>ii în vederea asimilării pe un fond mai blând a corpului de control de către publicul călător;</w:t>
      </w:r>
    </w:p>
    <w:p w:rsidR="0046283C" w:rsidRPr="0046283C" w:rsidRDefault="0046283C" w:rsidP="0046283C">
      <w:pPr>
        <w:pStyle w:val="Listparagraf"/>
        <w:numPr>
          <w:ilvl w:val="0"/>
          <w:numId w:val="34"/>
        </w:numPr>
        <w:spacing w:line="360" w:lineRule="auto"/>
        <w:ind w:left="0" w:firstLine="567"/>
        <w:jc w:val="both"/>
        <w:rPr>
          <w:rFonts w:ascii="Arial" w:hAnsi="Arial" w:cs="Arial"/>
          <w:sz w:val="22"/>
          <w:szCs w:val="22"/>
        </w:rPr>
      </w:pPr>
      <w:r w:rsidRPr="0046283C">
        <w:rPr>
          <w:rFonts w:ascii="Arial" w:hAnsi="Arial" w:cs="Arial"/>
          <w:sz w:val="22"/>
          <w:szCs w:val="22"/>
        </w:rPr>
        <w:t xml:space="preserve">mobilizarea controlorilor pentru a oferi flori doamnelor </w:t>
      </w:r>
      <w:r>
        <w:rPr>
          <w:rFonts w:ascii="Arial" w:hAnsi="Arial" w:cs="Arial"/>
          <w:sz w:val="22"/>
          <w:szCs w:val="22"/>
        </w:rPr>
        <w:t>ș</w:t>
      </w:r>
      <w:r w:rsidRPr="0046283C">
        <w:rPr>
          <w:rFonts w:ascii="Arial" w:hAnsi="Arial" w:cs="Arial"/>
          <w:sz w:val="22"/>
          <w:szCs w:val="22"/>
        </w:rPr>
        <w:t>i domni</w:t>
      </w:r>
      <w:r>
        <w:rPr>
          <w:rFonts w:ascii="Arial" w:hAnsi="Arial" w:cs="Arial"/>
          <w:sz w:val="22"/>
          <w:szCs w:val="22"/>
        </w:rPr>
        <w:t>ș</w:t>
      </w:r>
      <w:r w:rsidRPr="0046283C">
        <w:rPr>
          <w:rFonts w:ascii="Arial" w:hAnsi="Arial" w:cs="Arial"/>
          <w:sz w:val="22"/>
          <w:szCs w:val="22"/>
        </w:rPr>
        <w:t xml:space="preserve">oarelor în ziua de 8 martie </w:t>
      </w:r>
      <w:r>
        <w:rPr>
          <w:rFonts w:ascii="Arial" w:hAnsi="Arial" w:cs="Arial"/>
          <w:sz w:val="22"/>
          <w:szCs w:val="22"/>
        </w:rPr>
        <w:t>ș</w:t>
      </w:r>
      <w:r w:rsidRPr="0046283C">
        <w:rPr>
          <w:rFonts w:ascii="Arial" w:hAnsi="Arial" w:cs="Arial"/>
          <w:sz w:val="22"/>
          <w:szCs w:val="22"/>
        </w:rPr>
        <w:t xml:space="preserve">i apă minerală în zilele caniculare. </w:t>
      </w:r>
    </w:p>
    <w:p w:rsidR="0046283C" w:rsidRPr="0046283C" w:rsidRDefault="0046283C" w:rsidP="0046283C">
      <w:pPr>
        <w:tabs>
          <w:tab w:val="left" w:pos="720"/>
          <w:tab w:val="left" w:pos="1440"/>
          <w:tab w:val="left" w:pos="2160"/>
          <w:tab w:val="left" w:pos="2880"/>
          <w:tab w:val="left" w:pos="3600"/>
          <w:tab w:val="left" w:pos="4320"/>
          <w:tab w:val="left" w:pos="5334"/>
        </w:tabs>
        <w:spacing w:line="360" w:lineRule="auto"/>
        <w:jc w:val="both"/>
        <w:rPr>
          <w:rFonts w:ascii="Arial" w:hAnsi="Arial" w:cs="Arial"/>
          <w:sz w:val="22"/>
          <w:szCs w:val="22"/>
        </w:rPr>
      </w:pPr>
      <w:r w:rsidRPr="0046283C">
        <w:rPr>
          <w:rFonts w:ascii="Arial" w:hAnsi="Arial" w:cs="Arial"/>
          <w:sz w:val="22"/>
          <w:szCs w:val="22"/>
        </w:rPr>
        <w:tab/>
        <w:t>Activită</w:t>
      </w:r>
      <w:r>
        <w:rPr>
          <w:rFonts w:ascii="Arial" w:hAnsi="Arial" w:cs="Arial"/>
          <w:sz w:val="22"/>
          <w:szCs w:val="22"/>
        </w:rPr>
        <w:t>ț</w:t>
      </w:r>
      <w:r w:rsidRPr="0046283C">
        <w:rPr>
          <w:rFonts w:ascii="Arial" w:hAnsi="Arial" w:cs="Arial"/>
          <w:sz w:val="22"/>
          <w:szCs w:val="22"/>
        </w:rPr>
        <w:t>ile din sfera marketing-publicitate au avut ca obiectiv atragerea de venituri suplimentare prin închirierea spa</w:t>
      </w:r>
      <w:r>
        <w:rPr>
          <w:rFonts w:ascii="Arial" w:hAnsi="Arial" w:cs="Arial"/>
          <w:sz w:val="22"/>
          <w:szCs w:val="22"/>
        </w:rPr>
        <w:t>ț</w:t>
      </w:r>
      <w:r w:rsidRPr="0046283C">
        <w:rPr>
          <w:rFonts w:ascii="Arial" w:hAnsi="Arial" w:cs="Arial"/>
          <w:sz w:val="22"/>
          <w:szCs w:val="22"/>
        </w:rPr>
        <w:t>iilor publicitare apar</w:t>
      </w:r>
      <w:r>
        <w:rPr>
          <w:rFonts w:ascii="Arial" w:hAnsi="Arial" w:cs="Arial"/>
          <w:sz w:val="22"/>
          <w:szCs w:val="22"/>
        </w:rPr>
        <w:t>ț</w:t>
      </w:r>
      <w:r w:rsidRPr="0046283C">
        <w:rPr>
          <w:rFonts w:ascii="Arial" w:hAnsi="Arial" w:cs="Arial"/>
          <w:sz w:val="22"/>
          <w:szCs w:val="22"/>
        </w:rPr>
        <w:t>inând societă</w:t>
      </w:r>
      <w:r>
        <w:rPr>
          <w:rFonts w:ascii="Arial" w:hAnsi="Arial" w:cs="Arial"/>
          <w:sz w:val="22"/>
          <w:szCs w:val="22"/>
        </w:rPr>
        <w:t>ț</w:t>
      </w:r>
      <w:r w:rsidRPr="0046283C">
        <w:rPr>
          <w:rFonts w:ascii="Arial" w:hAnsi="Arial" w:cs="Arial"/>
          <w:sz w:val="22"/>
          <w:szCs w:val="22"/>
        </w:rPr>
        <w:t>ii (pe vehicule, stâlpi, centre din re</w:t>
      </w:r>
      <w:r>
        <w:rPr>
          <w:rFonts w:ascii="Arial" w:hAnsi="Arial" w:cs="Arial"/>
          <w:sz w:val="22"/>
          <w:szCs w:val="22"/>
        </w:rPr>
        <w:t>ț</w:t>
      </w:r>
      <w:r w:rsidRPr="0046283C">
        <w:rPr>
          <w:rFonts w:ascii="Arial" w:hAnsi="Arial" w:cs="Arial"/>
          <w:sz w:val="22"/>
          <w:szCs w:val="22"/>
        </w:rPr>
        <w:t xml:space="preserve">eaua de vânzare a titlurilor de </w:t>
      </w:r>
      <w:r w:rsidR="00AE5A09" w:rsidRPr="0046283C">
        <w:rPr>
          <w:rFonts w:ascii="Arial" w:hAnsi="Arial" w:cs="Arial"/>
          <w:sz w:val="22"/>
          <w:szCs w:val="22"/>
        </w:rPr>
        <w:t>călătorie</w:t>
      </w:r>
      <w:r w:rsidRPr="0046283C">
        <w:rPr>
          <w:rFonts w:ascii="Arial" w:hAnsi="Arial" w:cs="Arial"/>
          <w:sz w:val="22"/>
          <w:szCs w:val="22"/>
        </w:rPr>
        <w:t xml:space="preserve">) </w:t>
      </w:r>
      <w:r>
        <w:rPr>
          <w:rFonts w:ascii="Arial" w:hAnsi="Arial" w:cs="Arial"/>
          <w:sz w:val="22"/>
          <w:szCs w:val="22"/>
        </w:rPr>
        <w:t>ș</w:t>
      </w:r>
      <w:r w:rsidRPr="0046283C">
        <w:rPr>
          <w:rFonts w:ascii="Arial" w:hAnsi="Arial" w:cs="Arial"/>
          <w:sz w:val="22"/>
          <w:szCs w:val="22"/>
        </w:rPr>
        <w:t>i prin desfă</w:t>
      </w:r>
      <w:r>
        <w:rPr>
          <w:rFonts w:ascii="Arial" w:hAnsi="Arial" w:cs="Arial"/>
          <w:sz w:val="22"/>
          <w:szCs w:val="22"/>
        </w:rPr>
        <w:t>ș</w:t>
      </w:r>
      <w:r w:rsidRPr="0046283C">
        <w:rPr>
          <w:rFonts w:ascii="Arial" w:hAnsi="Arial" w:cs="Arial"/>
          <w:sz w:val="22"/>
          <w:szCs w:val="22"/>
        </w:rPr>
        <w:t>urarea unei campanii sus</w:t>
      </w:r>
      <w:r>
        <w:rPr>
          <w:rFonts w:ascii="Arial" w:hAnsi="Arial" w:cs="Arial"/>
          <w:sz w:val="22"/>
          <w:szCs w:val="22"/>
        </w:rPr>
        <w:t>ț</w:t>
      </w:r>
      <w:r w:rsidRPr="0046283C">
        <w:rPr>
          <w:rFonts w:ascii="Arial" w:hAnsi="Arial" w:cs="Arial"/>
          <w:sz w:val="22"/>
          <w:szCs w:val="22"/>
        </w:rPr>
        <w:t>inute de promovare a liniei turistice Bucharest City Tour.</w:t>
      </w:r>
    </w:p>
    <w:p w:rsidR="0046283C" w:rsidRPr="00AE5A09" w:rsidRDefault="0046283C" w:rsidP="0046283C">
      <w:pPr>
        <w:spacing w:line="360" w:lineRule="auto"/>
        <w:ind w:firstLine="720"/>
        <w:jc w:val="both"/>
        <w:rPr>
          <w:rFonts w:ascii="Arial" w:hAnsi="Arial" w:cs="Arial"/>
          <w:i/>
          <w:sz w:val="22"/>
          <w:szCs w:val="22"/>
          <w:u w:val="single"/>
        </w:rPr>
      </w:pPr>
      <w:r w:rsidRPr="00AE5A09">
        <w:rPr>
          <w:rFonts w:ascii="Arial" w:hAnsi="Arial" w:cs="Arial"/>
          <w:i/>
          <w:sz w:val="22"/>
          <w:szCs w:val="22"/>
          <w:u w:val="single"/>
        </w:rPr>
        <w:t>Proiectul Bucharest City Tour – 2018</w:t>
      </w:r>
    </w:p>
    <w:p w:rsidR="0046283C" w:rsidRPr="0046283C" w:rsidRDefault="0046283C" w:rsidP="0046283C">
      <w:pPr>
        <w:spacing w:line="360" w:lineRule="auto"/>
        <w:ind w:firstLine="708"/>
        <w:jc w:val="both"/>
        <w:rPr>
          <w:rFonts w:ascii="Arial" w:hAnsi="Arial" w:cs="Arial"/>
          <w:sz w:val="22"/>
          <w:szCs w:val="22"/>
        </w:rPr>
      </w:pPr>
      <w:r w:rsidRPr="0046283C">
        <w:rPr>
          <w:rFonts w:ascii="Arial" w:hAnsi="Arial" w:cs="Arial"/>
          <w:sz w:val="22"/>
          <w:szCs w:val="22"/>
        </w:rPr>
        <w:t>În vederea diminuării cheltuielilor generate de func</w:t>
      </w:r>
      <w:r>
        <w:rPr>
          <w:rFonts w:ascii="Arial" w:hAnsi="Arial" w:cs="Arial"/>
          <w:sz w:val="22"/>
          <w:szCs w:val="22"/>
        </w:rPr>
        <w:t>ț</w:t>
      </w:r>
      <w:r w:rsidRPr="0046283C">
        <w:rPr>
          <w:rFonts w:ascii="Arial" w:hAnsi="Arial" w:cs="Arial"/>
          <w:sz w:val="22"/>
          <w:szCs w:val="22"/>
        </w:rPr>
        <w:t>ionarea liniei turistice, pentru sus</w:t>
      </w:r>
      <w:r>
        <w:rPr>
          <w:rFonts w:ascii="Arial" w:hAnsi="Arial" w:cs="Arial"/>
          <w:sz w:val="22"/>
          <w:szCs w:val="22"/>
        </w:rPr>
        <w:t>ț</w:t>
      </w:r>
      <w:r w:rsidRPr="0046283C">
        <w:rPr>
          <w:rFonts w:ascii="Arial" w:hAnsi="Arial" w:cs="Arial"/>
          <w:sz w:val="22"/>
          <w:szCs w:val="22"/>
        </w:rPr>
        <w:t xml:space="preserve">inerea financiară a proiectului, </w:t>
      </w:r>
      <w:r>
        <w:rPr>
          <w:rFonts w:ascii="Arial" w:hAnsi="Arial" w:cs="Arial"/>
          <w:sz w:val="22"/>
          <w:szCs w:val="22"/>
        </w:rPr>
        <w:t>ș</w:t>
      </w:r>
      <w:r w:rsidRPr="0046283C">
        <w:rPr>
          <w:rFonts w:ascii="Arial" w:hAnsi="Arial" w:cs="Arial"/>
          <w:sz w:val="22"/>
          <w:szCs w:val="22"/>
        </w:rPr>
        <w:t>i în sezonul 2018 s-au căutat solu</w:t>
      </w:r>
      <w:r>
        <w:rPr>
          <w:rFonts w:ascii="Arial" w:hAnsi="Arial" w:cs="Arial"/>
          <w:sz w:val="22"/>
          <w:szCs w:val="22"/>
        </w:rPr>
        <w:t>ț</w:t>
      </w:r>
      <w:r w:rsidRPr="0046283C">
        <w:rPr>
          <w:rFonts w:ascii="Arial" w:hAnsi="Arial" w:cs="Arial"/>
          <w:sz w:val="22"/>
          <w:szCs w:val="22"/>
        </w:rPr>
        <w:t xml:space="preserve">ii pentru acoperirea cheltuielilor, inclusiv prin atragerea de venituri suplimentare din publicitate; astfel au fost încheiate: </w:t>
      </w:r>
    </w:p>
    <w:p w:rsidR="0046283C" w:rsidRPr="0046283C" w:rsidRDefault="0046283C" w:rsidP="0046283C">
      <w:pPr>
        <w:numPr>
          <w:ilvl w:val="0"/>
          <w:numId w:val="35"/>
        </w:numPr>
        <w:spacing w:line="360" w:lineRule="auto"/>
        <w:jc w:val="both"/>
        <w:rPr>
          <w:rFonts w:ascii="Arial" w:hAnsi="Arial" w:cs="Arial"/>
          <w:sz w:val="22"/>
          <w:szCs w:val="22"/>
        </w:rPr>
      </w:pPr>
      <w:r w:rsidRPr="0046283C">
        <w:rPr>
          <w:rFonts w:ascii="Arial" w:hAnsi="Arial" w:cs="Arial"/>
          <w:sz w:val="22"/>
          <w:szCs w:val="22"/>
        </w:rPr>
        <w:t>14 contracte pentru vânzare module publicitare pe materialele de promovare (hăr</w:t>
      </w:r>
      <w:r>
        <w:rPr>
          <w:rFonts w:ascii="Arial" w:hAnsi="Arial" w:cs="Arial"/>
          <w:sz w:val="22"/>
          <w:szCs w:val="22"/>
        </w:rPr>
        <w:t>ț</w:t>
      </w:r>
      <w:r w:rsidRPr="0046283C">
        <w:rPr>
          <w:rFonts w:ascii="Arial" w:hAnsi="Arial" w:cs="Arial"/>
          <w:sz w:val="22"/>
          <w:szCs w:val="22"/>
        </w:rPr>
        <w:t xml:space="preserve">i, flyere), în valoare totală de </w:t>
      </w:r>
      <w:r w:rsidRPr="0046283C">
        <w:rPr>
          <w:rFonts w:ascii="Arial" w:hAnsi="Arial" w:cs="Arial"/>
          <w:bCs/>
          <w:sz w:val="22"/>
          <w:szCs w:val="22"/>
        </w:rPr>
        <w:t>8.860,00</w:t>
      </w:r>
      <w:r w:rsidRPr="0046283C">
        <w:rPr>
          <w:rFonts w:ascii="Arial" w:hAnsi="Arial" w:cs="Arial"/>
          <w:sz w:val="22"/>
          <w:szCs w:val="22"/>
        </w:rPr>
        <w:t xml:space="preserve"> euro + TVA, în baza tarifelor aprobate prin Hotărârea Consiliului de Administra</w:t>
      </w:r>
      <w:r>
        <w:rPr>
          <w:rFonts w:ascii="Arial" w:hAnsi="Arial" w:cs="Arial"/>
          <w:sz w:val="22"/>
          <w:szCs w:val="22"/>
        </w:rPr>
        <w:t>ț</w:t>
      </w:r>
      <w:r w:rsidRPr="0046283C">
        <w:rPr>
          <w:rFonts w:ascii="Arial" w:hAnsi="Arial" w:cs="Arial"/>
          <w:sz w:val="22"/>
          <w:szCs w:val="22"/>
        </w:rPr>
        <w:t>ie;</w:t>
      </w:r>
    </w:p>
    <w:p w:rsidR="0046283C" w:rsidRPr="0046283C" w:rsidRDefault="0046283C" w:rsidP="0046283C">
      <w:pPr>
        <w:numPr>
          <w:ilvl w:val="0"/>
          <w:numId w:val="35"/>
        </w:numPr>
        <w:spacing w:line="360" w:lineRule="auto"/>
        <w:jc w:val="both"/>
        <w:rPr>
          <w:rFonts w:ascii="Arial" w:hAnsi="Arial" w:cs="Arial"/>
          <w:sz w:val="22"/>
          <w:szCs w:val="22"/>
        </w:rPr>
      </w:pPr>
      <w:r w:rsidRPr="0046283C">
        <w:rPr>
          <w:rFonts w:ascii="Arial" w:hAnsi="Arial" w:cs="Arial"/>
          <w:sz w:val="22"/>
          <w:szCs w:val="22"/>
        </w:rPr>
        <w:lastRenderedPageBreak/>
        <w:t xml:space="preserve">19 contracte de parteneriat cu hoteluri </w:t>
      </w:r>
      <w:r>
        <w:rPr>
          <w:rFonts w:ascii="Arial" w:hAnsi="Arial" w:cs="Arial"/>
          <w:sz w:val="22"/>
          <w:szCs w:val="22"/>
        </w:rPr>
        <w:t>ș</w:t>
      </w:r>
      <w:r w:rsidRPr="0046283C">
        <w:rPr>
          <w:rFonts w:ascii="Arial" w:hAnsi="Arial" w:cs="Arial"/>
          <w:sz w:val="22"/>
          <w:szCs w:val="22"/>
        </w:rPr>
        <w:t>i agen</w:t>
      </w:r>
      <w:r>
        <w:rPr>
          <w:rFonts w:ascii="Arial" w:hAnsi="Arial" w:cs="Arial"/>
          <w:sz w:val="22"/>
          <w:szCs w:val="22"/>
        </w:rPr>
        <w:t>ț</w:t>
      </w:r>
      <w:r w:rsidRPr="0046283C">
        <w:rPr>
          <w:rFonts w:ascii="Arial" w:hAnsi="Arial" w:cs="Arial"/>
          <w:sz w:val="22"/>
          <w:szCs w:val="22"/>
        </w:rPr>
        <w:t>ii de turism pentru promovarea liniei turistice, respectiv vânzarea de vouchere către clien</w:t>
      </w:r>
      <w:r>
        <w:rPr>
          <w:rFonts w:ascii="Arial" w:hAnsi="Arial" w:cs="Arial"/>
          <w:sz w:val="22"/>
          <w:szCs w:val="22"/>
        </w:rPr>
        <w:t>ț</w:t>
      </w:r>
      <w:r w:rsidRPr="0046283C">
        <w:rPr>
          <w:rFonts w:ascii="Arial" w:hAnsi="Arial" w:cs="Arial"/>
          <w:sz w:val="22"/>
          <w:szCs w:val="22"/>
        </w:rPr>
        <w:t xml:space="preserve">ii hotelurilor </w:t>
      </w:r>
      <w:r>
        <w:rPr>
          <w:rFonts w:ascii="Arial" w:hAnsi="Arial" w:cs="Arial"/>
          <w:sz w:val="22"/>
          <w:szCs w:val="22"/>
        </w:rPr>
        <w:t>ș</w:t>
      </w:r>
      <w:r w:rsidRPr="0046283C">
        <w:rPr>
          <w:rFonts w:ascii="Arial" w:hAnsi="Arial" w:cs="Arial"/>
          <w:sz w:val="22"/>
          <w:szCs w:val="22"/>
        </w:rPr>
        <w:t>i Agen</w:t>
      </w:r>
      <w:r>
        <w:rPr>
          <w:rFonts w:ascii="Arial" w:hAnsi="Arial" w:cs="Arial"/>
          <w:sz w:val="22"/>
          <w:szCs w:val="22"/>
        </w:rPr>
        <w:t>ț</w:t>
      </w:r>
      <w:r w:rsidRPr="0046283C">
        <w:rPr>
          <w:rFonts w:ascii="Arial" w:hAnsi="Arial" w:cs="Arial"/>
          <w:sz w:val="22"/>
          <w:szCs w:val="22"/>
        </w:rPr>
        <w:t>iilor de turism partenere;</w:t>
      </w:r>
    </w:p>
    <w:p w:rsidR="0046283C" w:rsidRPr="0046283C" w:rsidRDefault="0046283C" w:rsidP="0046283C">
      <w:pPr>
        <w:numPr>
          <w:ilvl w:val="0"/>
          <w:numId w:val="35"/>
        </w:numPr>
        <w:spacing w:line="360" w:lineRule="auto"/>
        <w:jc w:val="both"/>
        <w:rPr>
          <w:rFonts w:ascii="Arial" w:hAnsi="Arial" w:cs="Arial"/>
          <w:sz w:val="22"/>
          <w:szCs w:val="22"/>
        </w:rPr>
      </w:pPr>
      <w:r w:rsidRPr="0046283C">
        <w:rPr>
          <w:rFonts w:ascii="Arial" w:hAnsi="Arial" w:cs="Arial"/>
          <w:sz w:val="22"/>
          <w:szCs w:val="22"/>
        </w:rPr>
        <w:t>un contract de parteneriat cu SC Travel Maker pentru vânzarea online de către Agen</w:t>
      </w:r>
      <w:r>
        <w:rPr>
          <w:rFonts w:ascii="Arial" w:hAnsi="Arial" w:cs="Arial"/>
          <w:sz w:val="22"/>
          <w:szCs w:val="22"/>
        </w:rPr>
        <w:t>ț</w:t>
      </w:r>
      <w:r w:rsidRPr="0046283C">
        <w:rPr>
          <w:rFonts w:ascii="Arial" w:hAnsi="Arial" w:cs="Arial"/>
          <w:sz w:val="22"/>
          <w:szCs w:val="22"/>
        </w:rPr>
        <w:t xml:space="preserve">ie a </w:t>
      </w:r>
      <w:r w:rsidR="00AE5A09" w:rsidRPr="0046283C">
        <w:rPr>
          <w:rFonts w:ascii="Arial" w:hAnsi="Arial" w:cs="Arial"/>
          <w:sz w:val="22"/>
          <w:szCs w:val="22"/>
        </w:rPr>
        <w:t>legitimațiilor</w:t>
      </w:r>
      <w:r w:rsidRPr="0046283C">
        <w:rPr>
          <w:rFonts w:ascii="Arial" w:hAnsi="Arial" w:cs="Arial"/>
          <w:sz w:val="22"/>
          <w:szCs w:val="22"/>
        </w:rPr>
        <w:t xml:space="preserve"> turistice.</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De asemenea, au fost organizate 9 tururi exclusive, fiind facturate titluri turistice în valoare de 9.175 lei inclusiv TVA.</w:t>
      </w:r>
    </w:p>
    <w:p w:rsidR="0046283C" w:rsidRPr="00AE5A09" w:rsidRDefault="0046283C" w:rsidP="0046283C">
      <w:pPr>
        <w:spacing w:line="360" w:lineRule="auto"/>
        <w:ind w:firstLine="720"/>
        <w:jc w:val="both"/>
        <w:rPr>
          <w:rFonts w:ascii="Arial" w:hAnsi="Arial" w:cs="Arial"/>
          <w:i/>
          <w:sz w:val="22"/>
          <w:szCs w:val="22"/>
          <w:u w:val="single"/>
        </w:rPr>
      </w:pPr>
      <w:r w:rsidRPr="00AE5A09">
        <w:rPr>
          <w:rFonts w:ascii="Arial" w:hAnsi="Arial" w:cs="Arial"/>
          <w:i/>
          <w:sz w:val="22"/>
          <w:szCs w:val="22"/>
          <w:u w:val="single"/>
        </w:rPr>
        <w:t>Manualul de identitate</w:t>
      </w:r>
    </w:p>
    <w:p w:rsidR="0046283C" w:rsidRPr="0046283C" w:rsidRDefault="0046283C" w:rsidP="0046283C">
      <w:pPr>
        <w:spacing w:line="360" w:lineRule="auto"/>
        <w:ind w:firstLine="720"/>
        <w:jc w:val="both"/>
        <w:rPr>
          <w:rFonts w:ascii="Arial" w:hAnsi="Arial" w:cs="Arial"/>
          <w:bCs/>
          <w:iCs/>
          <w:color w:val="000000"/>
          <w:sz w:val="22"/>
          <w:szCs w:val="22"/>
        </w:rPr>
      </w:pPr>
      <w:r w:rsidRPr="0046283C">
        <w:rPr>
          <w:rFonts w:ascii="Arial" w:hAnsi="Arial" w:cs="Arial"/>
          <w:bCs/>
          <w:iCs/>
          <w:color w:val="000000"/>
          <w:sz w:val="22"/>
          <w:szCs w:val="22"/>
        </w:rPr>
        <w:t xml:space="preserve">În baza contractului </w:t>
      </w:r>
      <w:r w:rsidR="00AE5A09" w:rsidRPr="0046283C">
        <w:rPr>
          <w:rFonts w:ascii="Arial" w:hAnsi="Arial" w:cs="Arial"/>
          <w:bCs/>
          <w:iCs/>
          <w:color w:val="000000"/>
          <w:sz w:val="22"/>
          <w:szCs w:val="22"/>
        </w:rPr>
        <w:t>încheiat</w:t>
      </w:r>
      <w:r w:rsidRPr="0046283C">
        <w:rPr>
          <w:rFonts w:ascii="Arial" w:hAnsi="Arial" w:cs="Arial"/>
          <w:bCs/>
          <w:iCs/>
          <w:color w:val="000000"/>
          <w:sz w:val="22"/>
          <w:szCs w:val="22"/>
        </w:rPr>
        <w:t xml:space="preserve"> cu Compania Municipală de Publicitate </w:t>
      </w:r>
      <w:r>
        <w:rPr>
          <w:rFonts w:ascii="Arial" w:hAnsi="Arial" w:cs="Arial"/>
          <w:bCs/>
          <w:iCs/>
          <w:color w:val="000000"/>
          <w:sz w:val="22"/>
          <w:szCs w:val="22"/>
        </w:rPr>
        <w:t>ș</w:t>
      </w:r>
      <w:r w:rsidRPr="0046283C">
        <w:rPr>
          <w:rFonts w:ascii="Arial" w:hAnsi="Arial" w:cs="Arial"/>
          <w:bCs/>
          <w:iCs/>
          <w:color w:val="000000"/>
          <w:sz w:val="22"/>
          <w:szCs w:val="22"/>
        </w:rPr>
        <w:t>i Afi</w:t>
      </w:r>
      <w:r>
        <w:rPr>
          <w:rFonts w:ascii="Arial" w:hAnsi="Arial" w:cs="Arial"/>
          <w:bCs/>
          <w:iCs/>
          <w:color w:val="000000"/>
          <w:sz w:val="22"/>
          <w:szCs w:val="22"/>
        </w:rPr>
        <w:t>ș</w:t>
      </w:r>
      <w:r w:rsidRPr="0046283C">
        <w:rPr>
          <w:rFonts w:ascii="Arial" w:hAnsi="Arial" w:cs="Arial"/>
          <w:bCs/>
          <w:iCs/>
          <w:color w:val="000000"/>
          <w:sz w:val="22"/>
          <w:szCs w:val="22"/>
        </w:rPr>
        <w:t>aj, a fost realizat Manualul de identitate vizuală, fiind predat Societă</w:t>
      </w:r>
      <w:r>
        <w:rPr>
          <w:rFonts w:ascii="Arial" w:hAnsi="Arial" w:cs="Arial"/>
          <w:bCs/>
          <w:iCs/>
          <w:color w:val="000000"/>
          <w:sz w:val="22"/>
          <w:szCs w:val="22"/>
        </w:rPr>
        <w:t>ț</w:t>
      </w:r>
      <w:r w:rsidRPr="0046283C">
        <w:rPr>
          <w:rFonts w:ascii="Arial" w:hAnsi="Arial" w:cs="Arial"/>
          <w:bCs/>
          <w:iCs/>
          <w:color w:val="000000"/>
          <w:sz w:val="22"/>
          <w:szCs w:val="22"/>
        </w:rPr>
        <w:t xml:space="preserve">ii de Transport STB S.A. în data de 18.09.2018. </w:t>
      </w:r>
    </w:p>
    <w:p w:rsidR="0046283C" w:rsidRPr="0046283C" w:rsidRDefault="0046283C" w:rsidP="0046283C">
      <w:pPr>
        <w:spacing w:line="360" w:lineRule="auto"/>
        <w:ind w:firstLine="720"/>
        <w:jc w:val="both"/>
        <w:rPr>
          <w:rFonts w:ascii="Arial" w:hAnsi="Arial" w:cs="Arial"/>
          <w:bCs/>
          <w:iCs/>
          <w:color w:val="000000"/>
          <w:sz w:val="22"/>
          <w:szCs w:val="22"/>
        </w:rPr>
      </w:pPr>
      <w:r w:rsidRPr="0046283C">
        <w:rPr>
          <w:rFonts w:ascii="Arial" w:hAnsi="Arial" w:cs="Arial"/>
          <w:bCs/>
          <w:iCs/>
          <w:color w:val="000000"/>
          <w:sz w:val="22"/>
          <w:szCs w:val="22"/>
        </w:rPr>
        <w:t>Manualul de identitate a fost construit pe sigla aleasă de către Conducerea RATB, aprobată de către Consiliul de Administra</w:t>
      </w:r>
      <w:r>
        <w:rPr>
          <w:rFonts w:ascii="Arial" w:hAnsi="Arial" w:cs="Arial"/>
          <w:bCs/>
          <w:iCs/>
          <w:color w:val="000000"/>
          <w:sz w:val="22"/>
          <w:szCs w:val="22"/>
        </w:rPr>
        <w:t>ț</w:t>
      </w:r>
      <w:r w:rsidRPr="0046283C">
        <w:rPr>
          <w:rFonts w:ascii="Arial" w:hAnsi="Arial" w:cs="Arial"/>
          <w:bCs/>
          <w:iCs/>
          <w:color w:val="000000"/>
          <w:sz w:val="22"/>
          <w:szCs w:val="22"/>
        </w:rPr>
        <w:t xml:space="preserve">ie al RATB. </w:t>
      </w:r>
    </w:p>
    <w:p w:rsidR="0046283C" w:rsidRPr="0046283C" w:rsidRDefault="0046283C" w:rsidP="0046283C">
      <w:pPr>
        <w:spacing w:line="360" w:lineRule="auto"/>
        <w:jc w:val="both"/>
        <w:rPr>
          <w:rFonts w:ascii="Arial" w:hAnsi="Arial" w:cs="Arial"/>
          <w:b/>
          <w:bCs/>
          <w:iCs/>
          <w:sz w:val="22"/>
          <w:szCs w:val="22"/>
        </w:rPr>
      </w:pPr>
    </w:p>
    <w:p w:rsidR="0046283C" w:rsidRPr="0046283C" w:rsidRDefault="0046283C" w:rsidP="0046283C">
      <w:pPr>
        <w:spacing w:line="360" w:lineRule="auto"/>
        <w:ind w:firstLine="720"/>
        <w:jc w:val="both"/>
        <w:rPr>
          <w:rFonts w:ascii="Arial" w:hAnsi="Arial" w:cs="Arial"/>
          <w:bCs/>
          <w:iCs/>
          <w:sz w:val="22"/>
          <w:szCs w:val="22"/>
        </w:rPr>
      </w:pPr>
      <w:r w:rsidRPr="0046283C">
        <w:rPr>
          <w:rFonts w:ascii="Arial" w:hAnsi="Arial" w:cs="Arial"/>
          <w:bCs/>
          <w:iCs/>
          <w:sz w:val="22"/>
          <w:szCs w:val="22"/>
        </w:rPr>
        <w:t>În anul 2018 au fost întreprinse demersuri în vederea reînnoirii înregistrării ca mărci la OSIM a cardurilor ACTIV, MULTIPLU, SUPRATAXA.</w:t>
      </w:r>
    </w:p>
    <w:p w:rsidR="0046283C" w:rsidRPr="0046283C" w:rsidRDefault="0046283C" w:rsidP="0046283C">
      <w:pPr>
        <w:pStyle w:val="Listparagraf"/>
        <w:spacing w:line="360" w:lineRule="auto"/>
        <w:ind w:hanging="360"/>
        <w:jc w:val="both"/>
        <w:rPr>
          <w:rFonts w:ascii="Arial" w:hAnsi="Arial" w:cs="Arial"/>
          <w:bCs/>
          <w:i/>
          <w:iCs/>
          <w:sz w:val="22"/>
          <w:szCs w:val="22"/>
        </w:rPr>
      </w:pPr>
      <w:r w:rsidRPr="00AE5A09">
        <w:rPr>
          <w:rFonts w:ascii="Arial" w:hAnsi="Arial" w:cs="Arial"/>
          <w:bCs/>
          <w:i/>
          <w:iCs/>
          <w:sz w:val="22"/>
          <w:szCs w:val="22"/>
          <w:u w:val="single"/>
        </w:rPr>
        <w:t>Campanii desfășurate pe parcursul perioadei analizate</w:t>
      </w:r>
      <w:r w:rsidRPr="0046283C">
        <w:rPr>
          <w:rFonts w:ascii="Arial" w:hAnsi="Arial" w:cs="Arial"/>
          <w:bCs/>
          <w:i/>
          <w:iCs/>
          <w:sz w:val="22"/>
          <w:szCs w:val="22"/>
        </w:rPr>
        <w:t xml:space="preserve">:  </w:t>
      </w:r>
    </w:p>
    <w:p w:rsidR="0046283C" w:rsidRPr="0046283C" w:rsidRDefault="0046283C" w:rsidP="0046283C">
      <w:pPr>
        <w:pStyle w:val="Listparagraf"/>
        <w:numPr>
          <w:ilvl w:val="0"/>
          <w:numId w:val="35"/>
        </w:numPr>
        <w:tabs>
          <w:tab w:val="clear" w:pos="720"/>
          <w:tab w:val="num" w:pos="0"/>
        </w:tabs>
        <w:spacing w:line="360" w:lineRule="auto"/>
        <w:ind w:left="0" w:firstLine="360"/>
        <w:jc w:val="both"/>
        <w:rPr>
          <w:rFonts w:ascii="Arial" w:hAnsi="Arial" w:cs="Arial"/>
          <w:color w:val="000000"/>
          <w:sz w:val="22"/>
          <w:szCs w:val="22"/>
        </w:rPr>
      </w:pPr>
      <w:r w:rsidRPr="0046283C">
        <w:rPr>
          <w:rFonts w:ascii="Arial" w:hAnsi="Arial" w:cs="Arial"/>
          <w:color w:val="000000"/>
          <w:sz w:val="22"/>
          <w:szCs w:val="22"/>
        </w:rPr>
        <w:t xml:space="preserve">“Un card de transport pentru fiecare tip de călător” având drept scop informarea călătorilor cu privire la utilizarea corectă a cardurilor de transport </w:t>
      </w:r>
      <w:r>
        <w:rPr>
          <w:rFonts w:ascii="Arial" w:hAnsi="Arial" w:cs="Arial"/>
          <w:color w:val="000000"/>
          <w:sz w:val="22"/>
          <w:szCs w:val="22"/>
        </w:rPr>
        <w:t>ș</w:t>
      </w:r>
      <w:r w:rsidRPr="0046283C">
        <w:rPr>
          <w:rFonts w:ascii="Arial" w:hAnsi="Arial" w:cs="Arial"/>
          <w:color w:val="000000"/>
          <w:sz w:val="22"/>
          <w:szCs w:val="22"/>
        </w:rPr>
        <w:t>i necesitatea validării.</w:t>
      </w:r>
    </w:p>
    <w:p w:rsidR="0046283C" w:rsidRPr="0046283C" w:rsidRDefault="0046283C" w:rsidP="0046283C">
      <w:pPr>
        <w:pStyle w:val="Listparagraf"/>
        <w:numPr>
          <w:ilvl w:val="0"/>
          <w:numId w:val="35"/>
        </w:numPr>
        <w:tabs>
          <w:tab w:val="clear" w:pos="720"/>
          <w:tab w:val="num" w:pos="0"/>
        </w:tabs>
        <w:spacing w:line="360" w:lineRule="auto"/>
        <w:ind w:left="0" w:firstLine="360"/>
        <w:jc w:val="both"/>
        <w:rPr>
          <w:rFonts w:ascii="Arial" w:hAnsi="Arial" w:cs="Arial"/>
          <w:sz w:val="22"/>
          <w:szCs w:val="22"/>
        </w:rPr>
      </w:pPr>
      <w:r w:rsidRPr="0046283C">
        <w:rPr>
          <w:rFonts w:ascii="Arial" w:hAnsi="Arial" w:cs="Arial"/>
          <w:sz w:val="22"/>
          <w:szCs w:val="22"/>
        </w:rPr>
        <w:t>Campanie de influen</w:t>
      </w:r>
      <w:r>
        <w:rPr>
          <w:rFonts w:ascii="Arial" w:hAnsi="Arial" w:cs="Arial"/>
          <w:sz w:val="22"/>
          <w:szCs w:val="22"/>
        </w:rPr>
        <w:t>ț</w:t>
      </w:r>
      <w:r w:rsidRPr="0046283C">
        <w:rPr>
          <w:rFonts w:ascii="Arial" w:hAnsi="Arial" w:cs="Arial"/>
          <w:sz w:val="22"/>
          <w:szCs w:val="22"/>
        </w:rPr>
        <w:t>are a călătorilor privind respectarea normelor civilizate de călătorie, pentru a readuce în aten</w:t>
      </w:r>
      <w:r>
        <w:rPr>
          <w:rFonts w:ascii="Arial" w:hAnsi="Arial" w:cs="Arial"/>
          <w:sz w:val="22"/>
          <w:szCs w:val="22"/>
        </w:rPr>
        <w:t>ț</w:t>
      </w:r>
      <w:r w:rsidRPr="0046283C">
        <w:rPr>
          <w:rFonts w:ascii="Arial" w:hAnsi="Arial" w:cs="Arial"/>
          <w:sz w:val="22"/>
          <w:szCs w:val="22"/>
        </w:rPr>
        <w:t xml:space="preserve">ia publicului călător, cât </w:t>
      </w:r>
      <w:r>
        <w:rPr>
          <w:rFonts w:ascii="Arial" w:hAnsi="Arial" w:cs="Arial"/>
          <w:sz w:val="22"/>
          <w:szCs w:val="22"/>
        </w:rPr>
        <w:t>ș</w:t>
      </w:r>
      <w:r w:rsidRPr="0046283C">
        <w:rPr>
          <w:rFonts w:ascii="Arial" w:hAnsi="Arial" w:cs="Arial"/>
          <w:sz w:val="22"/>
          <w:szCs w:val="22"/>
        </w:rPr>
        <w:t>i con</w:t>
      </w:r>
      <w:r>
        <w:rPr>
          <w:rFonts w:ascii="Arial" w:hAnsi="Arial" w:cs="Arial"/>
          <w:sz w:val="22"/>
          <w:szCs w:val="22"/>
        </w:rPr>
        <w:t>ș</w:t>
      </w:r>
      <w:r w:rsidRPr="0046283C">
        <w:rPr>
          <w:rFonts w:ascii="Arial" w:hAnsi="Arial" w:cs="Arial"/>
          <w:sz w:val="22"/>
          <w:szCs w:val="22"/>
        </w:rPr>
        <w:t>tientizarea acestuia cu privire la normele de desfă</w:t>
      </w:r>
      <w:r>
        <w:rPr>
          <w:rFonts w:ascii="Arial" w:hAnsi="Arial" w:cs="Arial"/>
          <w:sz w:val="22"/>
          <w:szCs w:val="22"/>
        </w:rPr>
        <w:t>ș</w:t>
      </w:r>
      <w:r w:rsidRPr="0046283C">
        <w:rPr>
          <w:rFonts w:ascii="Arial" w:hAnsi="Arial" w:cs="Arial"/>
          <w:sz w:val="22"/>
          <w:szCs w:val="22"/>
        </w:rPr>
        <w:t>urare a transportului în comun, atât în condi</w:t>
      </w:r>
      <w:r>
        <w:rPr>
          <w:rFonts w:ascii="Arial" w:hAnsi="Arial" w:cs="Arial"/>
          <w:sz w:val="22"/>
          <w:szCs w:val="22"/>
        </w:rPr>
        <w:t>ț</w:t>
      </w:r>
      <w:r w:rsidRPr="0046283C">
        <w:rPr>
          <w:rFonts w:ascii="Arial" w:hAnsi="Arial" w:cs="Arial"/>
          <w:sz w:val="22"/>
          <w:szCs w:val="22"/>
        </w:rPr>
        <w:t>ii de siguran</w:t>
      </w:r>
      <w:r>
        <w:rPr>
          <w:rFonts w:ascii="Arial" w:hAnsi="Arial" w:cs="Arial"/>
          <w:sz w:val="22"/>
          <w:szCs w:val="22"/>
        </w:rPr>
        <w:t>ț</w:t>
      </w:r>
      <w:r w:rsidRPr="0046283C">
        <w:rPr>
          <w:rFonts w:ascii="Arial" w:hAnsi="Arial" w:cs="Arial"/>
          <w:sz w:val="22"/>
          <w:szCs w:val="22"/>
        </w:rPr>
        <w:t xml:space="preserve">ă, cât </w:t>
      </w:r>
      <w:r>
        <w:rPr>
          <w:rFonts w:ascii="Arial" w:hAnsi="Arial" w:cs="Arial"/>
          <w:sz w:val="22"/>
          <w:szCs w:val="22"/>
        </w:rPr>
        <w:t>ș</w:t>
      </w:r>
      <w:r w:rsidRPr="0046283C">
        <w:rPr>
          <w:rFonts w:ascii="Arial" w:hAnsi="Arial" w:cs="Arial"/>
          <w:sz w:val="22"/>
          <w:szCs w:val="22"/>
        </w:rPr>
        <w:t>i în condi</w:t>
      </w:r>
      <w:r>
        <w:rPr>
          <w:rFonts w:ascii="Arial" w:hAnsi="Arial" w:cs="Arial"/>
          <w:sz w:val="22"/>
          <w:szCs w:val="22"/>
        </w:rPr>
        <w:t>ț</w:t>
      </w:r>
      <w:r w:rsidRPr="0046283C">
        <w:rPr>
          <w:rFonts w:ascii="Arial" w:hAnsi="Arial" w:cs="Arial"/>
          <w:sz w:val="22"/>
          <w:szCs w:val="22"/>
        </w:rPr>
        <w:t>ii civilizate de călătorie.</w:t>
      </w:r>
    </w:p>
    <w:p w:rsidR="0046283C" w:rsidRPr="0046283C" w:rsidRDefault="0046283C" w:rsidP="0046283C">
      <w:pPr>
        <w:pStyle w:val="Listparagraf"/>
        <w:numPr>
          <w:ilvl w:val="0"/>
          <w:numId w:val="35"/>
        </w:numPr>
        <w:spacing w:line="360" w:lineRule="auto"/>
        <w:jc w:val="both"/>
        <w:rPr>
          <w:rFonts w:ascii="Arial" w:hAnsi="Arial" w:cs="Arial"/>
          <w:sz w:val="22"/>
          <w:szCs w:val="22"/>
        </w:rPr>
      </w:pPr>
      <w:r w:rsidRPr="0046283C">
        <w:rPr>
          <w:rFonts w:ascii="Arial" w:hAnsi="Arial" w:cs="Arial"/>
          <w:sz w:val="22"/>
          <w:szCs w:val="22"/>
        </w:rPr>
        <w:t>Campanie de informare a călătorilor privind utilizarea validatoarelor din vehiculele OTOKAR.</w:t>
      </w:r>
    </w:p>
    <w:p w:rsidR="0046283C" w:rsidRPr="0046283C" w:rsidRDefault="0046283C" w:rsidP="0046283C">
      <w:pPr>
        <w:spacing w:line="360" w:lineRule="auto"/>
        <w:ind w:firstLine="567"/>
        <w:jc w:val="both"/>
        <w:rPr>
          <w:rFonts w:ascii="Arial" w:hAnsi="Arial" w:cs="Arial"/>
          <w:i/>
          <w:sz w:val="22"/>
          <w:szCs w:val="22"/>
        </w:rPr>
      </w:pPr>
      <w:r w:rsidRPr="00AE5A09">
        <w:rPr>
          <w:rFonts w:ascii="Arial" w:hAnsi="Arial" w:cs="Arial"/>
          <w:i/>
          <w:sz w:val="22"/>
          <w:szCs w:val="22"/>
          <w:u w:val="single"/>
        </w:rPr>
        <w:t>Gestionarea clipurilor cu mesaje de interes public pe LCD-urile din vehiculele Euro</w:t>
      </w:r>
      <w:r w:rsidRPr="0046283C">
        <w:rPr>
          <w:rFonts w:ascii="Arial" w:hAnsi="Arial" w:cs="Arial"/>
          <w:i/>
          <w:sz w:val="22"/>
          <w:szCs w:val="22"/>
        </w:rPr>
        <w:t xml:space="preserve"> 4</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baza Conven</w:t>
      </w:r>
      <w:r>
        <w:rPr>
          <w:rFonts w:ascii="Arial" w:hAnsi="Arial" w:cs="Arial"/>
          <w:sz w:val="22"/>
          <w:szCs w:val="22"/>
        </w:rPr>
        <w:t>ț</w:t>
      </w:r>
      <w:r w:rsidRPr="0046283C">
        <w:rPr>
          <w:rFonts w:ascii="Arial" w:hAnsi="Arial" w:cs="Arial"/>
          <w:sz w:val="22"/>
          <w:szCs w:val="22"/>
        </w:rPr>
        <w:t>iei de Colaborare semnate cu Municipiul Bucure</w:t>
      </w:r>
      <w:r>
        <w:rPr>
          <w:rFonts w:ascii="Arial" w:hAnsi="Arial" w:cs="Arial"/>
          <w:sz w:val="22"/>
          <w:szCs w:val="22"/>
        </w:rPr>
        <w:t>ș</w:t>
      </w:r>
      <w:r w:rsidRPr="0046283C">
        <w:rPr>
          <w:rFonts w:ascii="Arial" w:hAnsi="Arial" w:cs="Arial"/>
          <w:sz w:val="22"/>
          <w:szCs w:val="22"/>
        </w:rPr>
        <w:t>ti prin Direc</w:t>
      </w:r>
      <w:r>
        <w:rPr>
          <w:rFonts w:ascii="Arial" w:hAnsi="Arial" w:cs="Arial"/>
          <w:sz w:val="22"/>
          <w:szCs w:val="22"/>
        </w:rPr>
        <w:t>ț</w:t>
      </w:r>
      <w:r w:rsidRPr="0046283C">
        <w:rPr>
          <w:rFonts w:ascii="Arial" w:hAnsi="Arial" w:cs="Arial"/>
          <w:sz w:val="22"/>
          <w:szCs w:val="22"/>
        </w:rPr>
        <w:t>ia Cultură, Sport, Turism, au fost trimise spre difuzare 26 de clipuri care promovează institu</w:t>
      </w:r>
      <w:r>
        <w:rPr>
          <w:rFonts w:ascii="Arial" w:hAnsi="Arial" w:cs="Arial"/>
          <w:sz w:val="22"/>
          <w:szCs w:val="22"/>
        </w:rPr>
        <w:t>ț</w:t>
      </w:r>
      <w:r w:rsidRPr="0046283C">
        <w:rPr>
          <w:rFonts w:ascii="Arial" w:hAnsi="Arial" w:cs="Arial"/>
          <w:sz w:val="22"/>
          <w:szCs w:val="22"/>
        </w:rPr>
        <w:t>ii publice de cultură de interes local (IPCIL), ori un eveniment/spectacol desfă</w:t>
      </w:r>
      <w:r>
        <w:rPr>
          <w:rFonts w:ascii="Arial" w:hAnsi="Arial" w:cs="Arial"/>
          <w:sz w:val="22"/>
          <w:szCs w:val="22"/>
        </w:rPr>
        <w:t>ș</w:t>
      </w:r>
      <w:r w:rsidRPr="0046283C">
        <w:rPr>
          <w:rFonts w:ascii="Arial" w:hAnsi="Arial" w:cs="Arial"/>
          <w:sz w:val="22"/>
          <w:szCs w:val="22"/>
        </w:rPr>
        <w:t xml:space="preserve">urat de către acestea, în perioadele solicitate: Opera Comică pentru Copii, Teatrul ODEON, Teatrul Bulandra, Teatrul Ion Creangă, Teatrul </w:t>
      </w:r>
      <w:r>
        <w:rPr>
          <w:rFonts w:ascii="Arial" w:hAnsi="Arial" w:cs="Arial"/>
          <w:sz w:val="22"/>
          <w:szCs w:val="22"/>
        </w:rPr>
        <w:t>Ț</w:t>
      </w:r>
      <w:r w:rsidRPr="0046283C">
        <w:rPr>
          <w:rFonts w:ascii="Arial" w:hAnsi="Arial" w:cs="Arial"/>
          <w:sz w:val="22"/>
          <w:szCs w:val="22"/>
        </w:rPr>
        <w:t xml:space="preserve">ăndărică, Teatrul de Revistă Constantin Tănase, Teatrul Evreiesc de Stat , etc.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afara acestei Conven</w:t>
      </w:r>
      <w:r>
        <w:rPr>
          <w:rFonts w:ascii="Arial" w:hAnsi="Arial" w:cs="Arial"/>
          <w:sz w:val="22"/>
          <w:szCs w:val="22"/>
        </w:rPr>
        <w:t>ț</w:t>
      </w:r>
      <w:r w:rsidRPr="0046283C">
        <w:rPr>
          <w:rFonts w:ascii="Arial" w:hAnsi="Arial" w:cs="Arial"/>
          <w:sz w:val="22"/>
          <w:szCs w:val="22"/>
        </w:rPr>
        <w:t xml:space="preserve">ii de Colaborare au fost trimise spre difuzare, pe ecranele LCD din autobuzele Mercedes Euro 4, 15 clipuri care promovau o </w:t>
      </w:r>
      <w:r w:rsidR="00AE5A09" w:rsidRPr="0046283C">
        <w:rPr>
          <w:rFonts w:ascii="Arial" w:hAnsi="Arial" w:cs="Arial"/>
          <w:sz w:val="22"/>
          <w:szCs w:val="22"/>
        </w:rPr>
        <w:t>informație</w:t>
      </w:r>
      <w:r w:rsidRPr="0046283C">
        <w:rPr>
          <w:rFonts w:ascii="Arial" w:hAnsi="Arial" w:cs="Arial"/>
          <w:sz w:val="22"/>
          <w:szCs w:val="22"/>
        </w:rPr>
        <w:t xml:space="preserve"> de interes public (campanii care nu au avut nici o implica</w:t>
      </w:r>
      <w:r>
        <w:rPr>
          <w:rFonts w:ascii="Arial" w:hAnsi="Arial" w:cs="Arial"/>
          <w:sz w:val="22"/>
          <w:szCs w:val="22"/>
        </w:rPr>
        <w:t>ț</w:t>
      </w:r>
      <w:r w:rsidRPr="0046283C">
        <w:rPr>
          <w:rFonts w:ascii="Arial" w:hAnsi="Arial" w:cs="Arial"/>
          <w:sz w:val="22"/>
          <w:szCs w:val="22"/>
        </w:rPr>
        <w:t>ie sau obliga</w:t>
      </w:r>
      <w:r>
        <w:rPr>
          <w:rFonts w:ascii="Arial" w:hAnsi="Arial" w:cs="Arial"/>
          <w:sz w:val="22"/>
          <w:szCs w:val="22"/>
        </w:rPr>
        <w:t>ț</w:t>
      </w:r>
      <w:r w:rsidRPr="0046283C">
        <w:rPr>
          <w:rFonts w:ascii="Arial" w:hAnsi="Arial" w:cs="Arial"/>
          <w:sz w:val="22"/>
          <w:szCs w:val="22"/>
        </w:rPr>
        <w:t xml:space="preserve">ie de ordin financiar din partea RATB/STB în realizarea obiectivelor acesteia): Campania </w:t>
      </w:r>
      <w:r w:rsidRPr="0046283C">
        <w:rPr>
          <w:rFonts w:ascii="Arial" w:hAnsi="Arial" w:cs="Arial"/>
          <w:i/>
          <w:sz w:val="22"/>
          <w:szCs w:val="22"/>
        </w:rPr>
        <w:t xml:space="preserve">“N-avem </w:t>
      </w:r>
      <w:r w:rsidR="00AE5A09" w:rsidRPr="0046283C">
        <w:rPr>
          <w:rFonts w:ascii="Arial" w:hAnsi="Arial" w:cs="Arial"/>
          <w:i/>
          <w:sz w:val="22"/>
          <w:szCs w:val="22"/>
        </w:rPr>
        <w:t>sânge</w:t>
      </w:r>
      <w:r w:rsidRPr="0046283C">
        <w:rPr>
          <w:rFonts w:ascii="Arial" w:hAnsi="Arial" w:cs="Arial"/>
          <w:i/>
          <w:sz w:val="22"/>
          <w:szCs w:val="22"/>
        </w:rPr>
        <w:t>!”,</w:t>
      </w:r>
      <w:r w:rsidRPr="0046283C">
        <w:rPr>
          <w:rFonts w:ascii="Arial" w:hAnsi="Arial" w:cs="Arial"/>
          <w:sz w:val="22"/>
          <w:szCs w:val="22"/>
        </w:rPr>
        <w:t xml:space="preserve">  campania </w:t>
      </w:r>
      <w:r w:rsidRPr="0046283C">
        <w:rPr>
          <w:rFonts w:ascii="Arial" w:hAnsi="Arial" w:cs="Arial"/>
          <w:i/>
          <w:sz w:val="22"/>
          <w:szCs w:val="22"/>
        </w:rPr>
        <w:t>„Prevenirea criminalită</w:t>
      </w:r>
      <w:r>
        <w:rPr>
          <w:rFonts w:ascii="Arial" w:hAnsi="Arial" w:cs="Arial"/>
          <w:i/>
          <w:sz w:val="22"/>
          <w:szCs w:val="22"/>
        </w:rPr>
        <w:t>ț</w:t>
      </w:r>
      <w:r w:rsidRPr="0046283C">
        <w:rPr>
          <w:rFonts w:ascii="Arial" w:hAnsi="Arial" w:cs="Arial"/>
          <w:i/>
          <w:sz w:val="22"/>
          <w:szCs w:val="22"/>
        </w:rPr>
        <w:t>ii, - pregătirea</w:t>
      </w:r>
      <w:r w:rsidRPr="0046283C">
        <w:rPr>
          <w:rFonts w:ascii="Arial" w:hAnsi="Arial" w:cs="Arial"/>
          <w:sz w:val="22"/>
          <w:szCs w:val="22"/>
        </w:rPr>
        <w:t xml:space="preserve"> </w:t>
      </w:r>
      <w:r w:rsidRPr="0046283C">
        <w:rPr>
          <w:rFonts w:ascii="Arial" w:hAnsi="Arial" w:cs="Arial"/>
          <w:i/>
          <w:sz w:val="22"/>
          <w:szCs w:val="22"/>
        </w:rPr>
        <w:t xml:space="preserve">antivictimală </w:t>
      </w:r>
      <w:r>
        <w:rPr>
          <w:rFonts w:ascii="Arial" w:hAnsi="Arial" w:cs="Arial"/>
          <w:i/>
          <w:sz w:val="22"/>
          <w:szCs w:val="22"/>
        </w:rPr>
        <w:t>ș</w:t>
      </w:r>
      <w:r w:rsidRPr="0046283C">
        <w:rPr>
          <w:rFonts w:ascii="Arial" w:hAnsi="Arial" w:cs="Arial"/>
          <w:i/>
          <w:sz w:val="22"/>
          <w:szCs w:val="22"/>
        </w:rPr>
        <w:t>i antiinfrac</w:t>
      </w:r>
      <w:r>
        <w:rPr>
          <w:rFonts w:ascii="Arial" w:hAnsi="Arial" w:cs="Arial"/>
          <w:i/>
          <w:sz w:val="22"/>
          <w:szCs w:val="22"/>
        </w:rPr>
        <w:t>ț</w:t>
      </w:r>
      <w:r w:rsidRPr="0046283C">
        <w:rPr>
          <w:rFonts w:ascii="Arial" w:hAnsi="Arial" w:cs="Arial"/>
          <w:i/>
          <w:sz w:val="22"/>
          <w:szCs w:val="22"/>
        </w:rPr>
        <w:t>ională a popula</w:t>
      </w:r>
      <w:r>
        <w:rPr>
          <w:rFonts w:ascii="Arial" w:hAnsi="Arial" w:cs="Arial"/>
          <w:i/>
          <w:sz w:val="22"/>
          <w:szCs w:val="22"/>
        </w:rPr>
        <w:t>ț</w:t>
      </w:r>
      <w:r w:rsidRPr="0046283C">
        <w:rPr>
          <w:rFonts w:ascii="Arial" w:hAnsi="Arial" w:cs="Arial"/>
          <w:i/>
          <w:sz w:val="22"/>
          <w:szCs w:val="22"/>
        </w:rPr>
        <w:t xml:space="preserve">iei“, </w:t>
      </w:r>
      <w:r w:rsidRPr="0046283C">
        <w:rPr>
          <w:rFonts w:ascii="Arial" w:hAnsi="Arial" w:cs="Arial"/>
          <w:sz w:val="22"/>
          <w:szCs w:val="22"/>
        </w:rPr>
        <w:t xml:space="preserve">al </w:t>
      </w:r>
      <w:r w:rsidR="00AE5A09" w:rsidRPr="0046283C">
        <w:rPr>
          <w:rFonts w:ascii="Arial" w:hAnsi="Arial" w:cs="Arial"/>
          <w:sz w:val="22"/>
          <w:szCs w:val="22"/>
        </w:rPr>
        <w:t>cărei</w:t>
      </w:r>
      <w:r w:rsidRPr="0046283C">
        <w:rPr>
          <w:rFonts w:ascii="Arial" w:hAnsi="Arial" w:cs="Arial"/>
          <w:sz w:val="22"/>
          <w:szCs w:val="22"/>
        </w:rPr>
        <w:t xml:space="preserve"> scop a fost </w:t>
      </w:r>
      <w:r w:rsidRPr="0046283C">
        <w:rPr>
          <w:rFonts w:ascii="Arial" w:hAnsi="Arial" w:cs="Arial"/>
          <w:sz w:val="22"/>
          <w:szCs w:val="22"/>
        </w:rPr>
        <w:lastRenderedPageBreak/>
        <w:t>transmiterea unui mesaj în vederea reducerii riscului victimal pe linia infrac</w:t>
      </w:r>
      <w:r>
        <w:rPr>
          <w:rFonts w:ascii="Arial" w:hAnsi="Arial" w:cs="Arial"/>
          <w:sz w:val="22"/>
          <w:szCs w:val="22"/>
        </w:rPr>
        <w:t>ț</w:t>
      </w:r>
      <w:r w:rsidRPr="0046283C">
        <w:rPr>
          <w:rFonts w:ascii="Arial" w:hAnsi="Arial" w:cs="Arial"/>
          <w:sz w:val="22"/>
          <w:szCs w:val="22"/>
        </w:rPr>
        <w:t>iunilor de furt prin împrietenire; Campania “</w:t>
      </w:r>
      <w:r w:rsidRPr="0046283C">
        <w:rPr>
          <w:rFonts w:ascii="Arial" w:hAnsi="Arial" w:cs="Arial"/>
          <w:i/>
          <w:sz w:val="22"/>
          <w:szCs w:val="22"/>
        </w:rPr>
        <w:t xml:space="preserve">Donează o </w:t>
      </w:r>
      <w:r>
        <w:rPr>
          <w:rFonts w:ascii="Arial" w:hAnsi="Arial" w:cs="Arial"/>
          <w:i/>
          <w:sz w:val="22"/>
          <w:szCs w:val="22"/>
        </w:rPr>
        <w:t>ș</w:t>
      </w:r>
      <w:r w:rsidRPr="0046283C">
        <w:rPr>
          <w:rFonts w:ascii="Arial" w:hAnsi="Arial" w:cs="Arial"/>
          <w:i/>
          <w:sz w:val="22"/>
          <w:szCs w:val="22"/>
        </w:rPr>
        <w:t>ansă la via</w:t>
      </w:r>
      <w:r>
        <w:rPr>
          <w:rFonts w:ascii="Arial" w:hAnsi="Arial" w:cs="Arial"/>
          <w:i/>
          <w:sz w:val="22"/>
          <w:szCs w:val="22"/>
        </w:rPr>
        <w:t>ț</w:t>
      </w:r>
      <w:r w:rsidRPr="0046283C">
        <w:rPr>
          <w:rFonts w:ascii="Arial" w:hAnsi="Arial" w:cs="Arial"/>
          <w:i/>
          <w:sz w:val="22"/>
          <w:szCs w:val="22"/>
        </w:rPr>
        <w:t xml:space="preserve">ă” </w:t>
      </w:r>
      <w:r w:rsidRPr="0046283C">
        <w:rPr>
          <w:rFonts w:ascii="Arial" w:hAnsi="Arial" w:cs="Arial"/>
          <w:sz w:val="22"/>
          <w:szCs w:val="22"/>
        </w:rPr>
        <w:t>eveniment dedicat “Zilei Mondiale a Donatorilor de Celule Stem Hematopoietice” Septembrie 2018</w:t>
      </w:r>
      <w:r w:rsidRPr="0046283C">
        <w:rPr>
          <w:rFonts w:ascii="Arial" w:hAnsi="Arial" w:cs="Arial"/>
          <w:i/>
          <w:sz w:val="22"/>
          <w:szCs w:val="22"/>
        </w:rPr>
        <w:t xml:space="preserve"> </w:t>
      </w:r>
      <w:r w:rsidRPr="0046283C">
        <w:rPr>
          <w:rFonts w:ascii="Arial" w:hAnsi="Arial" w:cs="Arial"/>
          <w:sz w:val="22"/>
          <w:szCs w:val="22"/>
        </w:rPr>
        <w:t>constând în informarea popula</w:t>
      </w:r>
      <w:r>
        <w:rPr>
          <w:rFonts w:ascii="Arial" w:hAnsi="Arial" w:cs="Arial"/>
          <w:sz w:val="22"/>
          <w:szCs w:val="22"/>
        </w:rPr>
        <w:t>ț</w:t>
      </w:r>
      <w:r w:rsidRPr="0046283C">
        <w:rPr>
          <w:rFonts w:ascii="Arial" w:hAnsi="Arial" w:cs="Arial"/>
          <w:sz w:val="22"/>
          <w:szCs w:val="22"/>
        </w:rPr>
        <w:t xml:space="preserve">iei cu privire la </w:t>
      </w:r>
      <w:r>
        <w:rPr>
          <w:rFonts w:ascii="Arial" w:hAnsi="Arial" w:cs="Arial"/>
          <w:sz w:val="22"/>
          <w:szCs w:val="22"/>
        </w:rPr>
        <w:t>ș</w:t>
      </w:r>
      <w:r w:rsidRPr="0046283C">
        <w:rPr>
          <w:rFonts w:ascii="Arial" w:hAnsi="Arial" w:cs="Arial"/>
          <w:sz w:val="22"/>
          <w:szCs w:val="22"/>
        </w:rPr>
        <w:t>ansa unei vie</w:t>
      </w:r>
      <w:r>
        <w:rPr>
          <w:rFonts w:ascii="Arial" w:hAnsi="Arial" w:cs="Arial"/>
          <w:sz w:val="22"/>
          <w:szCs w:val="22"/>
        </w:rPr>
        <w:t>ț</w:t>
      </w:r>
      <w:r w:rsidRPr="0046283C">
        <w:rPr>
          <w:rFonts w:ascii="Arial" w:hAnsi="Arial" w:cs="Arial"/>
          <w:sz w:val="22"/>
          <w:szCs w:val="22"/>
        </w:rPr>
        <w:t xml:space="preserve">i noi pe care o oferă prin simpla donare de celule stem, etc.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color w:val="000000"/>
          <w:sz w:val="22"/>
          <w:szCs w:val="22"/>
        </w:rPr>
        <w:t xml:space="preserve">În baza </w:t>
      </w:r>
      <w:r w:rsidRPr="0046283C">
        <w:rPr>
          <w:rFonts w:ascii="Arial" w:hAnsi="Arial" w:cs="Arial"/>
          <w:sz w:val="22"/>
          <w:szCs w:val="22"/>
        </w:rPr>
        <w:t xml:space="preserve">Protocolului de colaborare încheiat în luna iulie 2018 între RATB </w:t>
      </w:r>
      <w:r>
        <w:rPr>
          <w:rFonts w:ascii="Arial" w:hAnsi="Arial" w:cs="Arial"/>
          <w:sz w:val="22"/>
          <w:szCs w:val="22"/>
        </w:rPr>
        <w:t>ș</w:t>
      </w:r>
      <w:r w:rsidRPr="0046283C">
        <w:rPr>
          <w:rFonts w:ascii="Arial" w:hAnsi="Arial" w:cs="Arial"/>
          <w:sz w:val="22"/>
          <w:szCs w:val="22"/>
        </w:rPr>
        <w:t>i institu</w:t>
      </w:r>
      <w:r>
        <w:rPr>
          <w:rFonts w:ascii="Arial" w:hAnsi="Arial" w:cs="Arial"/>
          <w:sz w:val="22"/>
          <w:szCs w:val="22"/>
        </w:rPr>
        <w:t>ț</w:t>
      </w:r>
      <w:r w:rsidRPr="0046283C">
        <w:rPr>
          <w:rFonts w:ascii="Arial" w:hAnsi="Arial" w:cs="Arial"/>
          <w:sz w:val="22"/>
          <w:szCs w:val="22"/>
        </w:rPr>
        <w:t>ii subordonate PMB, organizatoare de evenimente, respectiv</w:t>
      </w:r>
      <w:r w:rsidRPr="0046283C">
        <w:rPr>
          <w:rFonts w:ascii="Arial" w:hAnsi="Arial" w:cs="Arial"/>
          <w:sz w:val="22"/>
          <w:szCs w:val="22"/>
          <w:u w:val="single"/>
        </w:rPr>
        <w:t xml:space="preserve"> </w:t>
      </w:r>
      <w:r w:rsidRPr="0046283C">
        <w:rPr>
          <w:rFonts w:ascii="Arial" w:hAnsi="Arial" w:cs="Arial"/>
          <w:sz w:val="22"/>
          <w:szCs w:val="22"/>
        </w:rPr>
        <w:t xml:space="preserve">ARCUB, CRAERT, PROEDUS, CTMB, CMAB, CSMB, ASPA, </w:t>
      </w:r>
      <w:r w:rsidRPr="0046283C">
        <w:rPr>
          <w:rFonts w:ascii="Arial" w:hAnsi="Arial" w:cs="Arial"/>
          <w:color w:val="000000"/>
          <w:sz w:val="22"/>
          <w:szCs w:val="22"/>
        </w:rPr>
        <w:t xml:space="preserve">la solicitarea acestor </w:t>
      </w:r>
      <w:r w:rsidR="00AE5A09" w:rsidRPr="0046283C">
        <w:rPr>
          <w:rFonts w:ascii="Arial" w:hAnsi="Arial" w:cs="Arial"/>
          <w:color w:val="000000"/>
          <w:sz w:val="22"/>
          <w:szCs w:val="22"/>
        </w:rPr>
        <w:t>instituții</w:t>
      </w:r>
      <w:r w:rsidRPr="0046283C">
        <w:rPr>
          <w:rFonts w:ascii="Arial" w:hAnsi="Arial" w:cs="Arial"/>
          <w:color w:val="000000"/>
          <w:sz w:val="22"/>
          <w:szCs w:val="22"/>
        </w:rPr>
        <w:t>, au fost derulate prin intermediul vehiculelor S.T.B. SA 32 campanii de interes public.</w:t>
      </w:r>
      <w:r w:rsidRPr="0046283C">
        <w:rPr>
          <w:rFonts w:ascii="Arial" w:hAnsi="Arial" w:cs="Arial"/>
          <w:sz w:val="22"/>
          <w:szCs w:val="22"/>
        </w:rPr>
        <w:t xml:space="preserve"> În cadrul acestor campanii au fost decorate un </w:t>
      </w:r>
      <w:r w:rsidR="00AE5A09" w:rsidRPr="0046283C">
        <w:rPr>
          <w:rFonts w:ascii="Arial" w:hAnsi="Arial" w:cs="Arial"/>
          <w:sz w:val="22"/>
          <w:szCs w:val="22"/>
        </w:rPr>
        <w:t>număr</w:t>
      </w:r>
      <w:r w:rsidRPr="0046283C">
        <w:rPr>
          <w:rFonts w:ascii="Arial" w:hAnsi="Arial" w:cs="Arial"/>
          <w:sz w:val="22"/>
          <w:szCs w:val="22"/>
        </w:rPr>
        <w:t xml:space="preserve"> de 212 vehicule, pentru o parte din campanii fiind solicitată si expunere de </w:t>
      </w:r>
      <w:r w:rsidR="00AE5A09" w:rsidRPr="0046283C">
        <w:rPr>
          <w:rFonts w:ascii="Arial" w:hAnsi="Arial" w:cs="Arial"/>
          <w:sz w:val="22"/>
          <w:szCs w:val="22"/>
        </w:rPr>
        <w:t>afișe</w:t>
      </w:r>
      <w:r w:rsidRPr="0046283C">
        <w:rPr>
          <w:rFonts w:ascii="Arial" w:hAnsi="Arial" w:cs="Arial"/>
          <w:sz w:val="22"/>
          <w:szCs w:val="22"/>
        </w:rPr>
        <w:t xml:space="preserve"> in interiorul vehiculelor.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De asemenea, în anul 2018 au fost </w:t>
      </w:r>
      <w:r w:rsidR="00AE5A09" w:rsidRPr="0046283C">
        <w:rPr>
          <w:rFonts w:ascii="Arial" w:hAnsi="Arial" w:cs="Arial"/>
          <w:sz w:val="22"/>
          <w:szCs w:val="22"/>
        </w:rPr>
        <w:t>desfășurate</w:t>
      </w:r>
      <w:r w:rsidRPr="0046283C">
        <w:rPr>
          <w:rFonts w:ascii="Arial" w:hAnsi="Arial" w:cs="Arial"/>
          <w:sz w:val="22"/>
          <w:szCs w:val="22"/>
        </w:rPr>
        <w:t xml:space="preserve"> </w:t>
      </w:r>
      <w:r w:rsidR="00AE5A09" w:rsidRPr="0046283C">
        <w:rPr>
          <w:rFonts w:ascii="Arial" w:hAnsi="Arial" w:cs="Arial"/>
          <w:sz w:val="22"/>
          <w:szCs w:val="22"/>
        </w:rPr>
        <w:t>activități</w:t>
      </w:r>
      <w:r w:rsidRPr="0046283C">
        <w:rPr>
          <w:rFonts w:ascii="Arial" w:hAnsi="Arial" w:cs="Arial"/>
          <w:sz w:val="22"/>
          <w:szCs w:val="22"/>
        </w:rPr>
        <w:t xml:space="preserve"> informative, activită</w:t>
      </w:r>
      <w:r>
        <w:rPr>
          <w:rFonts w:ascii="Arial" w:hAnsi="Arial" w:cs="Arial"/>
          <w:sz w:val="22"/>
          <w:szCs w:val="22"/>
        </w:rPr>
        <w:t>ț</w:t>
      </w:r>
      <w:r w:rsidRPr="0046283C">
        <w:rPr>
          <w:rFonts w:ascii="Arial" w:hAnsi="Arial" w:cs="Arial"/>
          <w:sz w:val="22"/>
          <w:szCs w:val="22"/>
        </w:rPr>
        <w:t>i privind atragerea unui plus de imagine asupra institu</w:t>
      </w:r>
      <w:r>
        <w:rPr>
          <w:rFonts w:ascii="Arial" w:hAnsi="Arial" w:cs="Arial"/>
          <w:sz w:val="22"/>
          <w:szCs w:val="22"/>
        </w:rPr>
        <w:t>ț</w:t>
      </w:r>
      <w:r w:rsidRPr="0046283C">
        <w:rPr>
          <w:rFonts w:ascii="Arial" w:hAnsi="Arial" w:cs="Arial"/>
          <w:sz w:val="22"/>
          <w:szCs w:val="22"/>
        </w:rPr>
        <w:t>iei prin realizarea unor ac</w:t>
      </w:r>
      <w:r>
        <w:rPr>
          <w:rFonts w:ascii="Arial" w:hAnsi="Arial" w:cs="Arial"/>
          <w:sz w:val="22"/>
          <w:szCs w:val="22"/>
        </w:rPr>
        <w:t>ț</w:t>
      </w:r>
      <w:r w:rsidRPr="0046283C">
        <w:rPr>
          <w:rFonts w:ascii="Arial" w:hAnsi="Arial" w:cs="Arial"/>
          <w:sz w:val="22"/>
          <w:szCs w:val="22"/>
        </w:rPr>
        <w:t>iuni care vizează îmbunătă</w:t>
      </w:r>
      <w:r>
        <w:rPr>
          <w:rFonts w:ascii="Arial" w:hAnsi="Arial" w:cs="Arial"/>
          <w:sz w:val="22"/>
          <w:szCs w:val="22"/>
        </w:rPr>
        <w:t>ț</w:t>
      </w:r>
      <w:r w:rsidRPr="0046283C">
        <w:rPr>
          <w:rFonts w:ascii="Arial" w:hAnsi="Arial" w:cs="Arial"/>
          <w:sz w:val="22"/>
          <w:szCs w:val="22"/>
        </w:rPr>
        <w:t>irea rela</w:t>
      </w:r>
      <w:r>
        <w:rPr>
          <w:rFonts w:ascii="Arial" w:hAnsi="Arial" w:cs="Arial"/>
          <w:sz w:val="22"/>
          <w:szCs w:val="22"/>
        </w:rPr>
        <w:t>ț</w:t>
      </w:r>
      <w:r w:rsidRPr="0046283C">
        <w:rPr>
          <w:rFonts w:ascii="Arial" w:hAnsi="Arial" w:cs="Arial"/>
          <w:sz w:val="22"/>
          <w:szCs w:val="22"/>
        </w:rPr>
        <w:t xml:space="preserve">iilor cu publicul călător </w:t>
      </w:r>
      <w:r>
        <w:rPr>
          <w:rFonts w:ascii="Arial" w:hAnsi="Arial" w:cs="Arial"/>
          <w:sz w:val="22"/>
          <w:szCs w:val="22"/>
        </w:rPr>
        <w:t>ș</w:t>
      </w:r>
      <w:r w:rsidRPr="0046283C">
        <w:rPr>
          <w:rFonts w:ascii="Arial" w:hAnsi="Arial" w:cs="Arial"/>
          <w:sz w:val="22"/>
          <w:szCs w:val="22"/>
        </w:rPr>
        <w:t>i cre</w:t>
      </w:r>
      <w:r>
        <w:rPr>
          <w:rFonts w:ascii="Arial" w:hAnsi="Arial" w:cs="Arial"/>
          <w:sz w:val="22"/>
          <w:szCs w:val="22"/>
        </w:rPr>
        <w:t>ș</w:t>
      </w:r>
      <w:r w:rsidRPr="0046283C">
        <w:rPr>
          <w:rFonts w:ascii="Arial" w:hAnsi="Arial" w:cs="Arial"/>
          <w:sz w:val="22"/>
          <w:szCs w:val="22"/>
        </w:rPr>
        <w:t>terea nivelului de calitate al serviciilor de transport, insistându-se asupra diversificării modalită</w:t>
      </w:r>
      <w:r>
        <w:rPr>
          <w:rFonts w:ascii="Arial" w:hAnsi="Arial" w:cs="Arial"/>
          <w:sz w:val="22"/>
          <w:szCs w:val="22"/>
        </w:rPr>
        <w:t>ț</w:t>
      </w:r>
      <w:r w:rsidRPr="0046283C">
        <w:rPr>
          <w:rFonts w:ascii="Arial" w:hAnsi="Arial" w:cs="Arial"/>
          <w:sz w:val="22"/>
          <w:szCs w:val="22"/>
        </w:rPr>
        <w:t>ilor de comunicare cu cetă</w:t>
      </w:r>
      <w:r>
        <w:rPr>
          <w:rFonts w:ascii="Arial" w:hAnsi="Arial" w:cs="Arial"/>
          <w:sz w:val="22"/>
          <w:szCs w:val="22"/>
        </w:rPr>
        <w:t>ț</w:t>
      </w:r>
      <w:r w:rsidRPr="0046283C">
        <w:rPr>
          <w:rFonts w:ascii="Arial" w:hAnsi="Arial" w:cs="Arial"/>
          <w:sz w:val="22"/>
          <w:szCs w:val="22"/>
        </w:rPr>
        <w:t>enii, respectiv cre</w:t>
      </w:r>
      <w:r>
        <w:rPr>
          <w:rFonts w:ascii="Arial" w:hAnsi="Arial" w:cs="Arial"/>
          <w:sz w:val="22"/>
          <w:szCs w:val="22"/>
        </w:rPr>
        <w:t>ș</w:t>
      </w:r>
      <w:r w:rsidRPr="0046283C">
        <w:rPr>
          <w:rFonts w:ascii="Arial" w:hAnsi="Arial" w:cs="Arial"/>
          <w:sz w:val="22"/>
          <w:szCs w:val="22"/>
        </w:rPr>
        <w:t xml:space="preserve">terea numărului de călători </w:t>
      </w:r>
      <w:r>
        <w:rPr>
          <w:rFonts w:ascii="Arial" w:hAnsi="Arial" w:cs="Arial"/>
          <w:sz w:val="22"/>
          <w:szCs w:val="22"/>
        </w:rPr>
        <w:t>ș</w:t>
      </w:r>
      <w:r w:rsidRPr="0046283C">
        <w:rPr>
          <w:rFonts w:ascii="Arial" w:hAnsi="Arial" w:cs="Arial"/>
          <w:sz w:val="22"/>
          <w:szCs w:val="22"/>
        </w:rPr>
        <w:t xml:space="preserve">i a veniturilor: realizarea de </w:t>
      </w:r>
      <w:r w:rsidR="00AE5A09" w:rsidRPr="0046283C">
        <w:rPr>
          <w:rFonts w:ascii="Arial" w:hAnsi="Arial" w:cs="Arial"/>
          <w:sz w:val="22"/>
          <w:szCs w:val="22"/>
        </w:rPr>
        <w:t>Afișe</w:t>
      </w:r>
      <w:r w:rsidRPr="0046283C">
        <w:rPr>
          <w:rFonts w:ascii="Arial" w:hAnsi="Arial" w:cs="Arial"/>
          <w:sz w:val="22"/>
          <w:szCs w:val="22"/>
        </w:rPr>
        <w:t xml:space="preserve">  cu </w:t>
      </w:r>
      <w:r w:rsidR="00AE5A09" w:rsidRPr="0046283C">
        <w:rPr>
          <w:rFonts w:ascii="Arial" w:hAnsi="Arial" w:cs="Arial"/>
          <w:sz w:val="22"/>
          <w:szCs w:val="22"/>
        </w:rPr>
        <w:t>instrucțiuni</w:t>
      </w:r>
      <w:r w:rsidRPr="0046283C">
        <w:rPr>
          <w:rFonts w:ascii="Arial" w:hAnsi="Arial" w:cs="Arial"/>
          <w:sz w:val="22"/>
          <w:szCs w:val="22"/>
        </w:rPr>
        <w:t xml:space="preserve"> de validare română/ engleză pentru Liniile Expres si asigurarea prezentei acestora in stare optimă informării călătorilor; acordarea unei aten</w:t>
      </w:r>
      <w:r>
        <w:rPr>
          <w:rFonts w:ascii="Arial" w:hAnsi="Arial" w:cs="Arial"/>
          <w:sz w:val="22"/>
          <w:szCs w:val="22"/>
        </w:rPr>
        <w:t>ț</w:t>
      </w:r>
      <w:r w:rsidRPr="0046283C">
        <w:rPr>
          <w:rFonts w:ascii="Arial" w:hAnsi="Arial" w:cs="Arial"/>
          <w:sz w:val="22"/>
          <w:szCs w:val="22"/>
        </w:rPr>
        <w:t>ii sporite călătorilor străini în sensul informării acestora cu privire la validarea corecta a titlurilor de călătorie. In acest sens s-a men</w:t>
      </w:r>
      <w:r>
        <w:rPr>
          <w:rFonts w:ascii="Arial" w:hAnsi="Arial" w:cs="Arial"/>
          <w:sz w:val="22"/>
          <w:szCs w:val="22"/>
        </w:rPr>
        <w:t>ț</w:t>
      </w:r>
      <w:r w:rsidRPr="0046283C">
        <w:rPr>
          <w:rFonts w:ascii="Arial" w:hAnsi="Arial" w:cs="Arial"/>
          <w:sz w:val="22"/>
          <w:szCs w:val="22"/>
        </w:rPr>
        <w:t xml:space="preserve">inut difuzarea în vehiculele de pe liniile Expres, dotate cu LCD-uri, a unui clip informativ/demonstrativ in limba engleza privind validarea corecta  a titlurilor  de </w:t>
      </w:r>
      <w:r w:rsidR="00AE5A09" w:rsidRPr="0046283C">
        <w:rPr>
          <w:rFonts w:ascii="Arial" w:hAnsi="Arial" w:cs="Arial"/>
          <w:sz w:val="22"/>
          <w:szCs w:val="22"/>
        </w:rPr>
        <w:t>călătorie</w:t>
      </w:r>
      <w:r w:rsidRPr="0046283C">
        <w:rPr>
          <w:rFonts w:ascii="Arial" w:hAnsi="Arial" w:cs="Arial"/>
          <w:sz w:val="22"/>
          <w:szCs w:val="22"/>
        </w:rPr>
        <w:t xml:space="preserve">. Acest clip se </w:t>
      </w:r>
      <w:r w:rsidR="00AE5A09" w:rsidRPr="0046283C">
        <w:rPr>
          <w:rFonts w:ascii="Arial" w:hAnsi="Arial" w:cs="Arial"/>
          <w:sz w:val="22"/>
          <w:szCs w:val="22"/>
        </w:rPr>
        <w:t>adresează</w:t>
      </w:r>
      <w:r w:rsidRPr="0046283C">
        <w:rPr>
          <w:rFonts w:ascii="Arial" w:hAnsi="Arial" w:cs="Arial"/>
          <w:sz w:val="22"/>
          <w:szCs w:val="22"/>
        </w:rPr>
        <w:t xml:space="preserve"> in special calatorilor </w:t>
      </w:r>
      <w:r w:rsidR="00AE5A09" w:rsidRPr="0046283C">
        <w:rPr>
          <w:rFonts w:ascii="Arial" w:hAnsi="Arial" w:cs="Arial"/>
          <w:sz w:val="22"/>
          <w:szCs w:val="22"/>
        </w:rPr>
        <w:t>străini</w:t>
      </w:r>
      <w:r w:rsidRPr="0046283C">
        <w:rPr>
          <w:rFonts w:ascii="Arial" w:hAnsi="Arial" w:cs="Arial"/>
          <w:sz w:val="22"/>
          <w:szCs w:val="22"/>
        </w:rPr>
        <w:t xml:space="preserve"> si este difuzat pe LCD-urile din vehiculele liniilor Expres 780, 783; difuzarea de clipuri  informative in limba romană privind Sistemul Automat de Taxare, care au fost postate  pe LCD-urile din vehicule. Aceste </w:t>
      </w:r>
      <w:r w:rsidR="00AE5A09" w:rsidRPr="0046283C">
        <w:rPr>
          <w:rFonts w:ascii="Arial" w:hAnsi="Arial" w:cs="Arial"/>
          <w:sz w:val="22"/>
          <w:szCs w:val="22"/>
        </w:rPr>
        <w:t>acțiuni</w:t>
      </w:r>
      <w:r w:rsidRPr="0046283C">
        <w:rPr>
          <w:rFonts w:ascii="Arial" w:hAnsi="Arial" w:cs="Arial"/>
          <w:sz w:val="22"/>
          <w:szCs w:val="22"/>
        </w:rPr>
        <w:t xml:space="preserve"> au avut drept scop men</w:t>
      </w:r>
      <w:r>
        <w:rPr>
          <w:rFonts w:ascii="Arial" w:hAnsi="Arial" w:cs="Arial"/>
          <w:sz w:val="22"/>
          <w:szCs w:val="22"/>
        </w:rPr>
        <w:t>ț</w:t>
      </w:r>
      <w:r w:rsidRPr="0046283C">
        <w:rPr>
          <w:rFonts w:ascii="Arial" w:hAnsi="Arial" w:cs="Arial"/>
          <w:sz w:val="22"/>
          <w:szCs w:val="22"/>
        </w:rPr>
        <w:t>inerea in aten</w:t>
      </w:r>
      <w:r>
        <w:rPr>
          <w:rFonts w:ascii="Arial" w:hAnsi="Arial" w:cs="Arial"/>
          <w:sz w:val="22"/>
          <w:szCs w:val="22"/>
        </w:rPr>
        <w:t>ț</w:t>
      </w:r>
      <w:r w:rsidRPr="0046283C">
        <w:rPr>
          <w:rFonts w:ascii="Arial" w:hAnsi="Arial" w:cs="Arial"/>
          <w:sz w:val="22"/>
          <w:szCs w:val="22"/>
        </w:rPr>
        <w:t>ia călătorilor a modului în care poate fi utilizat cardul Activ/Multiplu, respectiv informa</w:t>
      </w:r>
      <w:r>
        <w:rPr>
          <w:rFonts w:ascii="Arial" w:hAnsi="Arial" w:cs="Arial"/>
          <w:sz w:val="22"/>
          <w:szCs w:val="22"/>
        </w:rPr>
        <w:t>ț</w:t>
      </w:r>
      <w:r w:rsidRPr="0046283C">
        <w:rPr>
          <w:rFonts w:ascii="Arial" w:hAnsi="Arial" w:cs="Arial"/>
          <w:sz w:val="22"/>
          <w:szCs w:val="22"/>
        </w:rPr>
        <w:t xml:space="preserve">ii cu privire la portofelul electronic, necesitatea validării </w:t>
      </w:r>
      <w:r>
        <w:rPr>
          <w:rFonts w:ascii="Arial" w:hAnsi="Arial" w:cs="Arial"/>
          <w:sz w:val="22"/>
          <w:szCs w:val="22"/>
        </w:rPr>
        <w:t>ș</w:t>
      </w:r>
      <w:r w:rsidRPr="0046283C">
        <w:rPr>
          <w:rFonts w:ascii="Arial" w:hAnsi="Arial" w:cs="Arial"/>
          <w:sz w:val="22"/>
          <w:szCs w:val="22"/>
        </w:rPr>
        <w:t>i titlurile de călătorie disponibile.</w:t>
      </w:r>
    </w:p>
    <w:p w:rsidR="0046283C" w:rsidRPr="0046283C" w:rsidRDefault="00AE5A09" w:rsidP="0046283C">
      <w:pPr>
        <w:spacing w:line="360" w:lineRule="auto"/>
        <w:ind w:firstLine="720"/>
        <w:jc w:val="both"/>
        <w:rPr>
          <w:rFonts w:ascii="Arial" w:hAnsi="Arial" w:cs="Arial"/>
          <w:sz w:val="22"/>
          <w:szCs w:val="22"/>
        </w:rPr>
      </w:pPr>
      <w:r w:rsidRPr="0046283C">
        <w:rPr>
          <w:rFonts w:ascii="Arial" w:hAnsi="Arial" w:cs="Arial"/>
          <w:sz w:val="22"/>
          <w:szCs w:val="22"/>
        </w:rPr>
        <w:t>Activitățile</w:t>
      </w:r>
      <w:r w:rsidR="0046283C" w:rsidRPr="0046283C">
        <w:rPr>
          <w:rFonts w:ascii="Arial" w:hAnsi="Arial" w:cs="Arial"/>
          <w:sz w:val="22"/>
          <w:szCs w:val="22"/>
        </w:rPr>
        <w:t xml:space="preserve"> specifice în domeniul achizi</w:t>
      </w:r>
      <w:r w:rsidR="0046283C">
        <w:rPr>
          <w:rFonts w:ascii="Arial" w:hAnsi="Arial" w:cs="Arial"/>
          <w:sz w:val="22"/>
          <w:szCs w:val="22"/>
        </w:rPr>
        <w:t>ț</w:t>
      </w:r>
      <w:r w:rsidR="0046283C" w:rsidRPr="0046283C">
        <w:rPr>
          <w:rFonts w:ascii="Arial" w:hAnsi="Arial" w:cs="Arial"/>
          <w:sz w:val="22"/>
          <w:szCs w:val="22"/>
        </w:rPr>
        <w:t>iilor publice la nivel de S.T.B., se desfă</w:t>
      </w:r>
      <w:r w:rsidR="0046283C">
        <w:rPr>
          <w:rFonts w:ascii="Arial" w:hAnsi="Arial" w:cs="Arial"/>
          <w:sz w:val="22"/>
          <w:szCs w:val="22"/>
        </w:rPr>
        <w:t>ș</w:t>
      </w:r>
      <w:r w:rsidR="0046283C" w:rsidRPr="0046283C">
        <w:rPr>
          <w:rFonts w:ascii="Arial" w:hAnsi="Arial" w:cs="Arial"/>
          <w:sz w:val="22"/>
          <w:szCs w:val="22"/>
        </w:rPr>
        <w:t xml:space="preserve">oară respectând prevederile Legii 99/2016 </w:t>
      </w:r>
      <w:r w:rsidR="0046283C">
        <w:rPr>
          <w:rFonts w:ascii="Arial" w:hAnsi="Arial" w:cs="Arial"/>
          <w:sz w:val="22"/>
          <w:szCs w:val="22"/>
        </w:rPr>
        <w:t>ș</w:t>
      </w:r>
      <w:r w:rsidR="0046283C" w:rsidRPr="0046283C">
        <w:rPr>
          <w:rFonts w:ascii="Arial" w:hAnsi="Arial" w:cs="Arial"/>
          <w:sz w:val="22"/>
          <w:szCs w:val="22"/>
        </w:rPr>
        <w:t xml:space="preserve">i H.G. nr. 394/2066, in ceea ce </w:t>
      </w:r>
      <w:r w:rsidRPr="0046283C">
        <w:rPr>
          <w:rFonts w:ascii="Arial" w:hAnsi="Arial" w:cs="Arial"/>
          <w:sz w:val="22"/>
          <w:szCs w:val="22"/>
        </w:rPr>
        <w:t>privește</w:t>
      </w:r>
      <w:r w:rsidR="0046283C" w:rsidRPr="0046283C">
        <w:rPr>
          <w:rFonts w:ascii="Arial" w:hAnsi="Arial" w:cs="Arial"/>
          <w:sz w:val="22"/>
          <w:szCs w:val="22"/>
        </w:rPr>
        <w:t xml:space="preserve"> modul de realizare a achizi</w:t>
      </w:r>
      <w:r w:rsidR="0046283C">
        <w:rPr>
          <w:rFonts w:ascii="Arial" w:hAnsi="Arial" w:cs="Arial"/>
          <w:sz w:val="22"/>
          <w:szCs w:val="22"/>
        </w:rPr>
        <w:t>ț</w:t>
      </w:r>
      <w:r w:rsidR="0046283C" w:rsidRPr="0046283C">
        <w:rPr>
          <w:rFonts w:ascii="Arial" w:hAnsi="Arial" w:cs="Arial"/>
          <w:sz w:val="22"/>
          <w:szCs w:val="22"/>
        </w:rPr>
        <w:t xml:space="preserve">iilor sectoriale, procedurile de atribuire a contractelor sectoriale </w:t>
      </w:r>
      <w:r w:rsidR="0046283C">
        <w:rPr>
          <w:rFonts w:ascii="Arial" w:hAnsi="Arial" w:cs="Arial"/>
          <w:sz w:val="22"/>
          <w:szCs w:val="22"/>
        </w:rPr>
        <w:t>ș</w:t>
      </w:r>
      <w:r w:rsidR="0046283C" w:rsidRPr="0046283C">
        <w:rPr>
          <w:rFonts w:ascii="Arial" w:hAnsi="Arial" w:cs="Arial"/>
          <w:sz w:val="22"/>
          <w:szCs w:val="22"/>
        </w:rPr>
        <w:t>i de organizare a concursurilor de solu</w:t>
      </w:r>
      <w:r w:rsidR="0046283C">
        <w:rPr>
          <w:rFonts w:ascii="Arial" w:hAnsi="Arial" w:cs="Arial"/>
          <w:sz w:val="22"/>
          <w:szCs w:val="22"/>
        </w:rPr>
        <w:t>ț</w:t>
      </w:r>
      <w:r w:rsidR="0046283C" w:rsidRPr="0046283C">
        <w:rPr>
          <w:rFonts w:ascii="Arial" w:hAnsi="Arial" w:cs="Arial"/>
          <w:sz w:val="22"/>
          <w:szCs w:val="22"/>
        </w:rPr>
        <w:t xml:space="preserve">ii, instrumentele </w:t>
      </w:r>
      <w:r w:rsidR="0046283C">
        <w:rPr>
          <w:rFonts w:ascii="Arial" w:hAnsi="Arial" w:cs="Arial"/>
          <w:sz w:val="22"/>
          <w:szCs w:val="22"/>
        </w:rPr>
        <w:t>ș</w:t>
      </w:r>
      <w:r w:rsidR="0046283C" w:rsidRPr="0046283C">
        <w:rPr>
          <w:rFonts w:ascii="Arial" w:hAnsi="Arial" w:cs="Arial"/>
          <w:sz w:val="22"/>
          <w:szCs w:val="22"/>
        </w:rPr>
        <w:t>i tehnicile specifice care pot fi utilizate pentru atribuirea contractelor sectoriale.</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perioada analizata societatea a organizat 254 proceduri de achizi</w:t>
      </w:r>
      <w:r>
        <w:rPr>
          <w:rFonts w:ascii="Arial" w:hAnsi="Arial" w:cs="Arial"/>
          <w:sz w:val="22"/>
          <w:szCs w:val="22"/>
        </w:rPr>
        <w:t>ț</w:t>
      </w:r>
      <w:r w:rsidRPr="0046283C">
        <w:rPr>
          <w:rFonts w:ascii="Arial" w:hAnsi="Arial" w:cs="Arial"/>
          <w:sz w:val="22"/>
          <w:szCs w:val="22"/>
        </w:rPr>
        <w:t xml:space="preserve">ie publică, din care: 189 </w:t>
      </w:r>
      <w:r w:rsidRPr="0046283C">
        <w:rPr>
          <w:rStyle w:val="Robust"/>
          <w:rFonts w:ascii="Arial" w:hAnsi="Arial" w:cs="Arial"/>
          <w:sz w:val="22"/>
          <w:szCs w:val="22"/>
        </w:rPr>
        <w:t>proceduri de achizi</w:t>
      </w:r>
      <w:r>
        <w:rPr>
          <w:rStyle w:val="Robust"/>
          <w:rFonts w:ascii="Arial" w:hAnsi="Arial" w:cs="Arial"/>
          <w:sz w:val="22"/>
          <w:szCs w:val="22"/>
        </w:rPr>
        <w:t>ț</w:t>
      </w:r>
      <w:r w:rsidRPr="0046283C">
        <w:rPr>
          <w:rStyle w:val="Robust"/>
          <w:rFonts w:ascii="Arial" w:hAnsi="Arial" w:cs="Arial"/>
          <w:sz w:val="22"/>
          <w:szCs w:val="22"/>
        </w:rPr>
        <w:t>ii de produse, 48 proceduri de achizi</w:t>
      </w:r>
      <w:r>
        <w:rPr>
          <w:rStyle w:val="Robust"/>
          <w:rFonts w:ascii="Arial" w:hAnsi="Arial" w:cs="Arial"/>
          <w:sz w:val="22"/>
          <w:szCs w:val="22"/>
        </w:rPr>
        <w:t>ț</w:t>
      </w:r>
      <w:r w:rsidRPr="0046283C">
        <w:rPr>
          <w:rStyle w:val="Robust"/>
          <w:rFonts w:ascii="Arial" w:hAnsi="Arial" w:cs="Arial"/>
          <w:sz w:val="22"/>
          <w:szCs w:val="22"/>
        </w:rPr>
        <w:t xml:space="preserve">ie de servicii </w:t>
      </w:r>
      <w:r>
        <w:rPr>
          <w:rStyle w:val="Robust"/>
          <w:rFonts w:ascii="Arial" w:hAnsi="Arial" w:cs="Arial"/>
          <w:sz w:val="22"/>
          <w:szCs w:val="22"/>
        </w:rPr>
        <w:t>ș</w:t>
      </w:r>
      <w:r w:rsidRPr="0046283C">
        <w:rPr>
          <w:rStyle w:val="Robust"/>
          <w:rFonts w:ascii="Arial" w:hAnsi="Arial" w:cs="Arial"/>
          <w:sz w:val="22"/>
          <w:szCs w:val="22"/>
        </w:rPr>
        <w:t>i 17 proceduri de achizi</w:t>
      </w:r>
      <w:r>
        <w:rPr>
          <w:rStyle w:val="Robust"/>
          <w:rFonts w:ascii="Arial" w:hAnsi="Arial" w:cs="Arial"/>
          <w:sz w:val="22"/>
          <w:szCs w:val="22"/>
        </w:rPr>
        <w:t>ț</w:t>
      </w:r>
      <w:r w:rsidRPr="0046283C">
        <w:rPr>
          <w:rStyle w:val="Robust"/>
          <w:rFonts w:ascii="Arial" w:hAnsi="Arial" w:cs="Arial"/>
          <w:sz w:val="22"/>
          <w:szCs w:val="22"/>
        </w:rPr>
        <w:t xml:space="preserve">ie de </w:t>
      </w:r>
      <w:r w:rsidR="00AE5A09" w:rsidRPr="0046283C">
        <w:rPr>
          <w:rStyle w:val="Robust"/>
          <w:rFonts w:ascii="Arial" w:hAnsi="Arial" w:cs="Arial"/>
          <w:sz w:val="22"/>
          <w:szCs w:val="22"/>
        </w:rPr>
        <w:t>lucrări</w:t>
      </w:r>
      <w:r w:rsidRPr="0046283C">
        <w:rPr>
          <w:rStyle w:val="Robust"/>
          <w:rFonts w:ascii="Arial" w:hAnsi="Arial" w:cs="Arial"/>
          <w:sz w:val="22"/>
          <w:szCs w:val="22"/>
        </w:rPr>
        <w:t>.</w:t>
      </w:r>
      <w:r w:rsidRPr="0046283C">
        <w:rPr>
          <w:rFonts w:ascii="Arial" w:hAnsi="Arial" w:cs="Arial"/>
          <w:sz w:val="22"/>
          <w:szCs w:val="22"/>
        </w:rPr>
        <w:t xml:space="preserve"> Dintre cele 254 proceduri organizate in cursul anului 2018, 236 au fost </w:t>
      </w:r>
      <w:r w:rsidR="00AE5A09" w:rsidRPr="0046283C">
        <w:rPr>
          <w:rFonts w:ascii="Arial" w:hAnsi="Arial" w:cs="Arial"/>
          <w:sz w:val="22"/>
          <w:szCs w:val="22"/>
        </w:rPr>
        <w:t>desfășurate</w:t>
      </w:r>
      <w:r w:rsidRPr="0046283C">
        <w:rPr>
          <w:rFonts w:ascii="Arial" w:hAnsi="Arial" w:cs="Arial"/>
          <w:sz w:val="22"/>
          <w:szCs w:val="22"/>
        </w:rPr>
        <w:t xml:space="preserve"> exclusiv online.</w:t>
      </w:r>
    </w:p>
    <w:p w:rsidR="0046283C" w:rsidRPr="0046283C" w:rsidRDefault="0046283C" w:rsidP="0046283C">
      <w:pPr>
        <w:spacing w:line="360" w:lineRule="auto"/>
        <w:ind w:firstLine="720"/>
        <w:jc w:val="both"/>
        <w:rPr>
          <w:rFonts w:ascii="Arial" w:hAnsi="Arial" w:cs="Arial"/>
          <w:color w:val="000000"/>
          <w:sz w:val="22"/>
          <w:szCs w:val="22"/>
        </w:rPr>
      </w:pPr>
      <w:r w:rsidRPr="0046283C">
        <w:rPr>
          <w:rFonts w:ascii="Arial" w:hAnsi="Arial" w:cs="Arial"/>
          <w:sz w:val="22"/>
          <w:szCs w:val="22"/>
        </w:rPr>
        <w:t>De asemenea, se afla în curs de atribuire procedura de achizi</w:t>
      </w:r>
      <w:r>
        <w:rPr>
          <w:rFonts w:ascii="Arial" w:hAnsi="Arial" w:cs="Arial"/>
          <w:sz w:val="22"/>
          <w:szCs w:val="22"/>
        </w:rPr>
        <w:t>ț</w:t>
      </w:r>
      <w:r w:rsidRPr="0046283C">
        <w:rPr>
          <w:rFonts w:ascii="Arial" w:hAnsi="Arial" w:cs="Arial"/>
          <w:sz w:val="22"/>
          <w:szCs w:val="22"/>
        </w:rPr>
        <w:t>ie de „Upgrade versiune actuală SAP ECC 6.0 la SAP S/4 HANA”, contract ce va asigura îmbunătă</w:t>
      </w:r>
      <w:r>
        <w:rPr>
          <w:rFonts w:ascii="Arial" w:hAnsi="Arial" w:cs="Arial"/>
          <w:sz w:val="22"/>
          <w:szCs w:val="22"/>
        </w:rPr>
        <w:t>ț</w:t>
      </w:r>
      <w:r w:rsidRPr="0046283C">
        <w:rPr>
          <w:rFonts w:ascii="Arial" w:hAnsi="Arial" w:cs="Arial"/>
          <w:sz w:val="22"/>
          <w:szCs w:val="22"/>
        </w:rPr>
        <w:t>irea</w:t>
      </w:r>
      <w:r w:rsidRPr="0046283C">
        <w:rPr>
          <w:rStyle w:val="Accentuat"/>
          <w:rFonts w:ascii="Arial" w:hAnsi="Arial" w:cs="Arial"/>
          <w:color w:val="000000"/>
          <w:sz w:val="22"/>
          <w:szCs w:val="22"/>
        </w:rPr>
        <w:t xml:space="preserve"> sistemului </w:t>
      </w:r>
      <w:r w:rsidRPr="0046283C">
        <w:rPr>
          <w:rStyle w:val="Accentuat"/>
          <w:rFonts w:ascii="Arial" w:hAnsi="Arial" w:cs="Arial"/>
          <w:color w:val="000000"/>
          <w:sz w:val="22"/>
          <w:szCs w:val="22"/>
        </w:rPr>
        <w:lastRenderedPageBreak/>
        <w:t>informatic de gestiune a organiza</w:t>
      </w:r>
      <w:r>
        <w:rPr>
          <w:rStyle w:val="Accentuat"/>
          <w:rFonts w:ascii="Arial" w:hAnsi="Arial" w:cs="Arial"/>
          <w:color w:val="000000"/>
          <w:sz w:val="22"/>
          <w:szCs w:val="22"/>
        </w:rPr>
        <w:t>ț</w:t>
      </w:r>
      <w:r w:rsidRPr="0046283C">
        <w:rPr>
          <w:rStyle w:val="Accentuat"/>
          <w:rFonts w:ascii="Arial" w:hAnsi="Arial" w:cs="Arial"/>
          <w:color w:val="000000"/>
          <w:sz w:val="22"/>
          <w:szCs w:val="22"/>
        </w:rPr>
        <w:t>iei, cu rezultate în eficientizarea deciziilor manageriale ale societă</w:t>
      </w:r>
      <w:r>
        <w:rPr>
          <w:rStyle w:val="Accentuat"/>
          <w:rFonts w:ascii="Arial" w:hAnsi="Arial" w:cs="Arial"/>
          <w:color w:val="000000"/>
          <w:sz w:val="22"/>
          <w:szCs w:val="22"/>
        </w:rPr>
        <w:t>ț</w:t>
      </w:r>
      <w:r w:rsidRPr="0046283C">
        <w:rPr>
          <w:rStyle w:val="Accentuat"/>
          <w:rFonts w:ascii="Arial" w:hAnsi="Arial" w:cs="Arial"/>
          <w:color w:val="000000"/>
          <w:sz w:val="22"/>
          <w:szCs w:val="22"/>
        </w:rPr>
        <w:t>ii.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În perioada analizată s-au elaborat </w:t>
      </w:r>
      <w:r>
        <w:rPr>
          <w:rFonts w:ascii="Arial" w:hAnsi="Arial" w:cs="Arial"/>
          <w:sz w:val="22"/>
          <w:szCs w:val="22"/>
        </w:rPr>
        <w:t>ș</w:t>
      </w:r>
      <w:r w:rsidRPr="0046283C">
        <w:rPr>
          <w:rFonts w:ascii="Arial" w:hAnsi="Arial" w:cs="Arial"/>
          <w:sz w:val="22"/>
          <w:szCs w:val="22"/>
        </w:rPr>
        <w:t xml:space="preserve">i semnat o serie de contracte, ca urmare a procedurilor atribuite </w:t>
      </w:r>
      <w:r>
        <w:rPr>
          <w:rFonts w:ascii="Arial" w:hAnsi="Arial" w:cs="Arial"/>
          <w:sz w:val="22"/>
          <w:szCs w:val="22"/>
        </w:rPr>
        <w:t>ș</w:t>
      </w:r>
      <w:r w:rsidRPr="0046283C">
        <w:rPr>
          <w:rFonts w:ascii="Arial" w:hAnsi="Arial" w:cs="Arial"/>
          <w:sz w:val="22"/>
          <w:szCs w:val="22"/>
        </w:rPr>
        <w:t xml:space="preserve">i ca urmare a derulării acordurilor cadru încheiate în perioada anterioară, după cum urmează: 182 Acorduri cadru (AC), </w:t>
      </w:r>
      <w:r w:rsidRPr="0046283C">
        <w:rPr>
          <w:rStyle w:val="Robust"/>
          <w:rFonts w:ascii="Arial" w:hAnsi="Arial" w:cs="Arial"/>
          <w:sz w:val="22"/>
          <w:szCs w:val="22"/>
        </w:rPr>
        <w:t>551</w:t>
      </w:r>
      <w:r w:rsidRPr="0046283C">
        <w:rPr>
          <w:rFonts w:ascii="Arial" w:hAnsi="Arial" w:cs="Arial"/>
          <w:sz w:val="22"/>
          <w:szCs w:val="22"/>
        </w:rPr>
        <w:t xml:space="preserve"> Contracte subsecvente (CS),</w:t>
      </w:r>
      <w:r w:rsidRPr="0046283C">
        <w:rPr>
          <w:rStyle w:val="Robust"/>
          <w:rFonts w:ascii="Arial" w:hAnsi="Arial" w:cs="Arial"/>
          <w:sz w:val="22"/>
          <w:szCs w:val="22"/>
        </w:rPr>
        <w:t xml:space="preserve"> 67</w:t>
      </w:r>
      <w:r w:rsidRPr="0046283C">
        <w:rPr>
          <w:rFonts w:ascii="Arial" w:hAnsi="Arial" w:cs="Arial"/>
          <w:sz w:val="22"/>
          <w:szCs w:val="22"/>
        </w:rPr>
        <w:t xml:space="preserve"> Contracte ferme (CF) </w:t>
      </w:r>
      <w:r>
        <w:rPr>
          <w:rFonts w:ascii="Arial" w:hAnsi="Arial" w:cs="Arial"/>
          <w:sz w:val="22"/>
          <w:szCs w:val="22"/>
        </w:rPr>
        <w:t>ș</w:t>
      </w:r>
      <w:r w:rsidRPr="0046283C">
        <w:rPr>
          <w:rFonts w:ascii="Arial" w:hAnsi="Arial" w:cs="Arial"/>
          <w:sz w:val="22"/>
          <w:szCs w:val="22"/>
        </w:rPr>
        <w:t xml:space="preserve">i 1 Contract de </w:t>
      </w:r>
      <w:r w:rsidR="00AE5A09" w:rsidRPr="0046283C">
        <w:rPr>
          <w:rFonts w:ascii="Arial" w:hAnsi="Arial" w:cs="Arial"/>
          <w:sz w:val="22"/>
          <w:szCs w:val="22"/>
        </w:rPr>
        <w:t>achiziții</w:t>
      </w:r>
      <w:r w:rsidRPr="0046283C">
        <w:rPr>
          <w:rFonts w:ascii="Arial" w:hAnsi="Arial" w:cs="Arial"/>
          <w:sz w:val="22"/>
          <w:szCs w:val="22"/>
        </w:rPr>
        <w:t xml:space="preserve"> directe (CAD).</w:t>
      </w:r>
    </w:p>
    <w:p w:rsidR="0046283C" w:rsidRPr="0046283C" w:rsidRDefault="0046283C" w:rsidP="00AE5A09">
      <w:pPr>
        <w:spacing w:line="360" w:lineRule="auto"/>
        <w:ind w:firstLine="708"/>
        <w:jc w:val="both"/>
        <w:rPr>
          <w:rFonts w:ascii="Arial" w:hAnsi="Arial" w:cs="Arial"/>
          <w:sz w:val="22"/>
          <w:szCs w:val="22"/>
        </w:rPr>
      </w:pPr>
      <w:r w:rsidRPr="0046283C">
        <w:rPr>
          <w:rFonts w:ascii="Arial" w:hAnsi="Arial" w:cs="Arial"/>
          <w:sz w:val="22"/>
          <w:szCs w:val="22"/>
        </w:rPr>
        <w:t xml:space="preserve">De asemenea, în anul 2018: s-au derulat 313 acorduri cadru, 491 contracte de furnizare/subsecvente </w:t>
      </w:r>
      <w:r>
        <w:rPr>
          <w:rFonts w:ascii="Arial" w:hAnsi="Arial" w:cs="Arial"/>
          <w:sz w:val="22"/>
          <w:szCs w:val="22"/>
        </w:rPr>
        <w:t>ș</w:t>
      </w:r>
      <w:r w:rsidRPr="0046283C">
        <w:rPr>
          <w:rFonts w:ascii="Arial" w:hAnsi="Arial" w:cs="Arial"/>
          <w:sz w:val="22"/>
          <w:szCs w:val="22"/>
        </w:rPr>
        <w:t>i 231 comenzi de aprovizionare, aflate în</w:t>
      </w:r>
      <w:r w:rsidR="00AE5A09">
        <w:rPr>
          <w:rFonts w:ascii="Arial" w:hAnsi="Arial" w:cs="Arial"/>
          <w:sz w:val="22"/>
          <w:szCs w:val="22"/>
        </w:rPr>
        <w:t xml:space="preserve"> diferite stadii de derulare,</w:t>
      </w:r>
      <w:r w:rsidRPr="0046283C">
        <w:rPr>
          <w:rFonts w:ascii="Arial" w:hAnsi="Arial" w:cs="Arial"/>
          <w:sz w:val="22"/>
          <w:szCs w:val="22"/>
        </w:rPr>
        <w:t xml:space="preserve"> s-au transmis spre certificare </w:t>
      </w:r>
      <w:r>
        <w:rPr>
          <w:rFonts w:ascii="Arial" w:hAnsi="Arial" w:cs="Arial"/>
          <w:sz w:val="22"/>
          <w:szCs w:val="22"/>
        </w:rPr>
        <w:t>ș</w:t>
      </w:r>
      <w:r w:rsidRPr="0046283C">
        <w:rPr>
          <w:rFonts w:ascii="Arial" w:hAnsi="Arial" w:cs="Arial"/>
          <w:sz w:val="22"/>
          <w:szCs w:val="22"/>
        </w:rPr>
        <w:t xml:space="preserve">i avizare la </w:t>
      </w:r>
      <w:r w:rsidRPr="0046283C">
        <w:rPr>
          <w:rFonts w:ascii="Arial" w:hAnsi="Arial" w:cs="Arial"/>
          <w:color w:val="000000"/>
          <w:sz w:val="22"/>
          <w:szCs w:val="22"/>
        </w:rPr>
        <w:t xml:space="preserve">conducerea </w:t>
      </w:r>
      <w:r w:rsidR="00AE5A09" w:rsidRPr="0046283C">
        <w:rPr>
          <w:rFonts w:ascii="Arial" w:hAnsi="Arial" w:cs="Arial"/>
          <w:color w:val="000000"/>
          <w:sz w:val="22"/>
          <w:szCs w:val="22"/>
        </w:rPr>
        <w:t>societății</w:t>
      </w:r>
      <w:r w:rsidRPr="0046283C">
        <w:rPr>
          <w:rFonts w:ascii="Arial" w:hAnsi="Arial" w:cs="Arial"/>
          <w:color w:val="000000"/>
          <w:sz w:val="22"/>
          <w:szCs w:val="22"/>
        </w:rPr>
        <w:t xml:space="preserve"> respectiv pentru</w:t>
      </w:r>
      <w:r w:rsidRPr="0046283C">
        <w:rPr>
          <w:rFonts w:ascii="Arial" w:hAnsi="Arial" w:cs="Arial"/>
          <w:sz w:val="22"/>
          <w:szCs w:val="22"/>
        </w:rPr>
        <w:t xml:space="preserve"> plată, 2.398 facturi, s-au transmis 57 </w:t>
      </w:r>
      <w:r w:rsidR="00AE5A09" w:rsidRPr="0046283C">
        <w:rPr>
          <w:rFonts w:ascii="Arial" w:hAnsi="Arial" w:cs="Arial"/>
          <w:sz w:val="22"/>
          <w:szCs w:val="22"/>
        </w:rPr>
        <w:t>notificări</w:t>
      </w:r>
      <w:r w:rsidRPr="0046283C">
        <w:rPr>
          <w:rFonts w:ascii="Arial" w:hAnsi="Arial" w:cs="Arial"/>
          <w:sz w:val="22"/>
          <w:szCs w:val="22"/>
        </w:rPr>
        <w:t xml:space="preserve"> pentru înlocuire/reparare în termenul de garan</w:t>
      </w:r>
      <w:r>
        <w:rPr>
          <w:rFonts w:ascii="Arial" w:hAnsi="Arial" w:cs="Arial"/>
          <w:sz w:val="22"/>
          <w:szCs w:val="22"/>
        </w:rPr>
        <w:t>ț</w:t>
      </w:r>
      <w:r w:rsidRPr="0046283C">
        <w:rPr>
          <w:rFonts w:ascii="Arial" w:hAnsi="Arial" w:cs="Arial"/>
          <w:sz w:val="22"/>
          <w:szCs w:val="22"/>
        </w:rPr>
        <w:t>ie, s-au  transmis 24 notificări pentru neconformită</w:t>
      </w:r>
      <w:r>
        <w:rPr>
          <w:rFonts w:ascii="Arial" w:hAnsi="Arial" w:cs="Arial"/>
          <w:sz w:val="22"/>
          <w:szCs w:val="22"/>
        </w:rPr>
        <w:t>ț</w:t>
      </w:r>
      <w:r w:rsidRPr="0046283C">
        <w:rPr>
          <w:rFonts w:ascii="Arial" w:hAnsi="Arial" w:cs="Arial"/>
          <w:sz w:val="22"/>
          <w:szCs w:val="22"/>
        </w:rPr>
        <w:t xml:space="preserve">i la livrare, s-au transmis 81 notificări pentru nerespectarea contractelor, ce </w:t>
      </w:r>
      <w:r w:rsidR="00AE5A09" w:rsidRPr="0046283C">
        <w:rPr>
          <w:rFonts w:ascii="Arial" w:hAnsi="Arial" w:cs="Arial"/>
          <w:sz w:val="22"/>
          <w:szCs w:val="22"/>
        </w:rPr>
        <w:t>prevăd</w:t>
      </w:r>
      <w:r w:rsidRPr="0046283C">
        <w:rPr>
          <w:rFonts w:ascii="Arial" w:hAnsi="Arial" w:cs="Arial"/>
          <w:sz w:val="22"/>
          <w:szCs w:val="22"/>
        </w:rPr>
        <w:t xml:space="preserve"> </w:t>
      </w:r>
      <w:r w:rsidR="00AE5A09" w:rsidRPr="0046283C">
        <w:rPr>
          <w:rFonts w:ascii="Arial" w:hAnsi="Arial" w:cs="Arial"/>
          <w:sz w:val="22"/>
          <w:szCs w:val="22"/>
        </w:rPr>
        <w:t>penalități</w:t>
      </w:r>
      <w:r w:rsidRPr="0046283C">
        <w:rPr>
          <w:rFonts w:ascii="Arial" w:hAnsi="Arial" w:cs="Arial"/>
          <w:sz w:val="22"/>
          <w:szCs w:val="22"/>
        </w:rPr>
        <w:t xml:space="preserve">/daune, s-au întocmit 121 documente </w:t>
      </w:r>
      <w:r w:rsidR="00AE5A09" w:rsidRPr="0046283C">
        <w:rPr>
          <w:rFonts w:ascii="Arial" w:hAnsi="Arial" w:cs="Arial"/>
          <w:sz w:val="22"/>
          <w:szCs w:val="22"/>
        </w:rPr>
        <w:t>constatare</w:t>
      </w:r>
      <w:r w:rsidRPr="0046283C">
        <w:rPr>
          <w:rFonts w:ascii="Arial" w:hAnsi="Arial" w:cs="Arial"/>
          <w:sz w:val="22"/>
          <w:szCs w:val="22"/>
        </w:rPr>
        <w:t xml:space="preserve"> ini</w:t>
      </w:r>
      <w:r>
        <w:rPr>
          <w:rFonts w:ascii="Arial" w:hAnsi="Arial" w:cs="Arial"/>
          <w:sz w:val="22"/>
          <w:szCs w:val="22"/>
        </w:rPr>
        <w:t>ț</w:t>
      </w:r>
      <w:r w:rsidRPr="0046283C">
        <w:rPr>
          <w:rFonts w:ascii="Arial" w:hAnsi="Arial" w:cs="Arial"/>
          <w:sz w:val="22"/>
          <w:szCs w:val="22"/>
        </w:rPr>
        <w:t xml:space="preserve">iale pentru evaluarea furnizorilor si 84 documente constatatoare finale, s-au întocmit 2.595 Note de </w:t>
      </w:r>
      <w:r w:rsidR="00AE5A09" w:rsidRPr="0046283C">
        <w:rPr>
          <w:rFonts w:ascii="Arial" w:hAnsi="Arial" w:cs="Arial"/>
          <w:sz w:val="22"/>
          <w:szCs w:val="22"/>
        </w:rPr>
        <w:t>recepție</w:t>
      </w:r>
      <w:r w:rsidRPr="0046283C">
        <w:rPr>
          <w:rFonts w:ascii="Arial" w:hAnsi="Arial" w:cs="Arial"/>
          <w:sz w:val="22"/>
          <w:szCs w:val="22"/>
        </w:rPr>
        <w:t xml:space="preserve"> </w:t>
      </w:r>
      <w:r>
        <w:rPr>
          <w:rFonts w:ascii="Arial" w:hAnsi="Arial" w:cs="Arial"/>
          <w:sz w:val="22"/>
          <w:szCs w:val="22"/>
        </w:rPr>
        <w:t>ș</w:t>
      </w:r>
      <w:r w:rsidRPr="0046283C">
        <w:rPr>
          <w:rFonts w:ascii="Arial" w:hAnsi="Arial" w:cs="Arial"/>
          <w:sz w:val="22"/>
          <w:szCs w:val="22"/>
        </w:rPr>
        <w:t xml:space="preserve">i </w:t>
      </w:r>
      <w:r w:rsidR="00AE5A09" w:rsidRPr="0046283C">
        <w:rPr>
          <w:rFonts w:ascii="Arial" w:hAnsi="Arial" w:cs="Arial"/>
          <w:sz w:val="22"/>
          <w:szCs w:val="22"/>
        </w:rPr>
        <w:t>constatare</w:t>
      </w:r>
      <w:r w:rsidRPr="0046283C">
        <w:rPr>
          <w:rFonts w:ascii="Arial" w:hAnsi="Arial" w:cs="Arial"/>
          <w:sz w:val="22"/>
          <w:szCs w:val="22"/>
        </w:rPr>
        <w:t xml:space="preserve"> de diferen</w:t>
      </w:r>
      <w:r>
        <w:rPr>
          <w:rFonts w:ascii="Arial" w:hAnsi="Arial" w:cs="Arial"/>
          <w:sz w:val="22"/>
          <w:szCs w:val="22"/>
        </w:rPr>
        <w:t>ț</w:t>
      </w:r>
      <w:r w:rsidRPr="0046283C">
        <w:rPr>
          <w:rFonts w:ascii="Arial" w:hAnsi="Arial" w:cs="Arial"/>
          <w:sz w:val="22"/>
          <w:szCs w:val="22"/>
        </w:rPr>
        <w:t>e, pentru livrările efectuate.</w:t>
      </w:r>
    </w:p>
    <w:p w:rsidR="0046283C" w:rsidRPr="0046283C" w:rsidRDefault="0046283C" w:rsidP="0046283C">
      <w:pPr>
        <w:pStyle w:val="Indentcorptext"/>
        <w:tabs>
          <w:tab w:val="left" w:pos="0"/>
        </w:tabs>
        <w:spacing w:line="360" w:lineRule="auto"/>
        <w:ind w:left="0" w:right="1"/>
        <w:jc w:val="both"/>
        <w:rPr>
          <w:rFonts w:ascii="Arial" w:hAnsi="Arial" w:cs="Arial"/>
          <w:sz w:val="22"/>
          <w:szCs w:val="22"/>
        </w:rPr>
      </w:pPr>
    </w:p>
    <w:p w:rsidR="0046283C" w:rsidRPr="0046283C" w:rsidRDefault="0046283C" w:rsidP="0046283C">
      <w:pPr>
        <w:spacing w:line="360" w:lineRule="auto"/>
        <w:ind w:firstLine="720"/>
        <w:jc w:val="both"/>
        <w:rPr>
          <w:rFonts w:ascii="Arial" w:hAnsi="Arial" w:cs="Arial"/>
          <w:bCs/>
          <w:color w:val="000000" w:themeColor="text1"/>
          <w:sz w:val="22"/>
          <w:szCs w:val="22"/>
        </w:rPr>
      </w:pPr>
      <w:r w:rsidRPr="0046283C">
        <w:rPr>
          <w:rFonts w:ascii="Arial" w:hAnsi="Arial" w:cs="Arial"/>
          <w:bCs/>
          <w:color w:val="000000" w:themeColor="text1"/>
          <w:sz w:val="22"/>
          <w:szCs w:val="22"/>
        </w:rPr>
        <w:t>În perioada analizată au fost întocmite 24 acte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ionale pentru prelungire valabilitate/ modificare clauze contractuale la contractele de transport</w:t>
      </w:r>
      <w:r w:rsidRPr="0046283C">
        <w:rPr>
          <w:rFonts w:ascii="Arial" w:hAnsi="Arial" w:cs="Arial"/>
          <w:color w:val="000000" w:themeColor="text1"/>
          <w:sz w:val="22"/>
          <w:szCs w:val="22"/>
        </w:rPr>
        <w:t xml:space="preserve"> public de persoane </w:t>
      </w:r>
      <w:r w:rsidRPr="0046283C">
        <w:rPr>
          <w:rFonts w:ascii="Arial" w:hAnsi="Arial" w:cs="Arial"/>
          <w:bCs/>
          <w:color w:val="000000" w:themeColor="text1"/>
          <w:sz w:val="22"/>
          <w:szCs w:val="22"/>
        </w:rPr>
        <w:t>pe liniile preoră</w:t>
      </w:r>
      <w:r>
        <w:rPr>
          <w:rFonts w:ascii="Arial" w:hAnsi="Arial" w:cs="Arial"/>
          <w:bCs/>
          <w:color w:val="000000" w:themeColor="text1"/>
          <w:sz w:val="22"/>
          <w:szCs w:val="22"/>
        </w:rPr>
        <w:t>ș</w:t>
      </w:r>
      <w:r w:rsidRPr="0046283C">
        <w:rPr>
          <w:rFonts w:ascii="Arial" w:hAnsi="Arial" w:cs="Arial"/>
          <w:bCs/>
          <w:color w:val="000000" w:themeColor="text1"/>
          <w:sz w:val="22"/>
          <w:szCs w:val="22"/>
        </w:rPr>
        <w:t>ene</w:t>
      </w:r>
      <w:r>
        <w:rPr>
          <w:rFonts w:ascii="Arial" w:hAnsi="Arial" w:cs="Arial"/>
          <w:bCs/>
          <w:color w:val="000000" w:themeColor="text1"/>
          <w:sz w:val="22"/>
          <w:szCs w:val="22"/>
        </w:rPr>
        <w:t>ș</w:t>
      </w:r>
      <w:r w:rsidRPr="0046283C">
        <w:rPr>
          <w:rFonts w:ascii="Arial" w:hAnsi="Arial" w:cs="Arial"/>
          <w:bCs/>
          <w:color w:val="000000" w:themeColor="text1"/>
          <w:sz w:val="22"/>
          <w:szCs w:val="22"/>
        </w:rPr>
        <w:t xml:space="preserve">ti </w:t>
      </w:r>
      <w:r>
        <w:rPr>
          <w:rFonts w:ascii="Arial" w:hAnsi="Arial" w:cs="Arial"/>
          <w:bCs/>
          <w:color w:val="000000" w:themeColor="text1"/>
          <w:sz w:val="22"/>
          <w:szCs w:val="22"/>
        </w:rPr>
        <w:t>ș</w:t>
      </w:r>
      <w:r w:rsidRPr="0046283C">
        <w:rPr>
          <w:rFonts w:ascii="Arial" w:hAnsi="Arial" w:cs="Arial"/>
          <w:bCs/>
          <w:color w:val="000000" w:themeColor="text1"/>
          <w:sz w:val="22"/>
          <w:szCs w:val="22"/>
        </w:rPr>
        <w:t>i liniile urbane prelungite, încheiate cu primăriile: 1 Decembrie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 Afuma</w:t>
      </w:r>
      <w:r>
        <w:rPr>
          <w:rFonts w:ascii="Arial" w:hAnsi="Arial" w:cs="Arial"/>
          <w:bCs/>
          <w:color w:val="000000" w:themeColor="text1"/>
          <w:sz w:val="22"/>
          <w:szCs w:val="22"/>
        </w:rPr>
        <w:t>ț</w:t>
      </w:r>
      <w:r w:rsidRPr="0046283C">
        <w:rPr>
          <w:rFonts w:ascii="Arial" w:hAnsi="Arial" w:cs="Arial"/>
          <w:bCs/>
          <w:color w:val="000000" w:themeColor="text1"/>
          <w:sz w:val="22"/>
          <w:szCs w:val="22"/>
        </w:rPr>
        <w:t>i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 Bragadiru (4 acte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ionale), Buftea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 Chiajna (4 acte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ionale), Chitila (2 acte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ionale), Clinceni (2 acte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ionale), Dobroe</w:t>
      </w:r>
      <w:r>
        <w:rPr>
          <w:rFonts w:ascii="Arial" w:hAnsi="Arial" w:cs="Arial"/>
          <w:bCs/>
          <w:color w:val="000000" w:themeColor="text1"/>
          <w:sz w:val="22"/>
          <w:szCs w:val="22"/>
        </w:rPr>
        <w:t>ș</w:t>
      </w:r>
      <w:r w:rsidRPr="0046283C">
        <w:rPr>
          <w:rFonts w:ascii="Arial" w:hAnsi="Arial" w:cs="Arial"/>
          <w:bCs/>
          <w:color w:val="000000" w:themeColor="text1"/>
          <w:sz w:val="22"/>
          <w:szCs w:val="22"/>
        </w:rPr>
        <w:t>ti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 Domne</w:t>
      </w:r>
      <w:r>
        <w:rPr>
          <w:rFonts w:ascii="Arial" w:hAnsi="Arial" w:cs="Arial"/>
          <w:bCs/>
          <w:color w:val="000000" w:themeColor="text1"/>
          <w:sz w:val="22"/>
          <w:szCs w:val="22"/>
        </w:rPr>
        <w:t>ș</w:t>
      </w:r>
      <w:r w:rsidRPr="0046283C">
        <w:rPr>
          <w:rFonts w:ascii="Arial" w:hAnsi="Arial" w:cs="Arial"/>
          <w:bCs/>
          <w:color w:val="000000" w:themeColor="text1"/>
          <w:sz w:val="22"/>
          <w:szCs w:val="22"/>
        </w:rPr>
        <w:t>ti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 Măgurele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 Mogo</w:t>
      </w:r>
      <w:r>
        <w:rPr>
          <w:rFonts w:ascii="Arial" w:hAnsi="Arial" w:cs="Arial"/>
          <w:bCs/>
          <w:color w:val="000000" w:themeColor="text1"/>
          <w:sz w:val="22"/>
          <w:szCs w:val="22"/>
        </w:rPr>
        <w:t>ș</w:t>
      </w:r>
      <w:r w:rsidRPr="0046283C">
        <w:rPr>
          <w:rFonts w:ascii="Arial" w:hAnsi="Arial" w:cs="Arial"/>
          <w:bCs/>
          <w:color w:val="000000" w:themeColor="text1"/>
          <w:sz w:val="22"/>
          <w:szCs w:val="22"/>
        </w:rPr>
        <w:t>oaia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 xml:space="preserve">ional), Otopeni </w:t>
      </w:r>
      <w:r>
        <w:rPr>
          <w:rFonts w:ascii="Arial" w:hAnsi="Arial" w:cs="Arial"/>
          <w:bCs/>
          <w:color w:val="000000" w:themeColor="text1"/>
          <w:sz w:val="22"/>
          <w:szCs w:val="22"/>
        </w:rPr>
        <w:t>ș</w:t>
      </w:r>
      <w:r w:rsidRPr="0046283C">
        <w:rPr>
          <w:rFonts w:ascii="Arial" w:hAnsi="Arial" w:cs="Arial"/>
          <w:bCs/>
          <w:color w:val="000000" w:themeColor="text1"/>
          <w:sz w:val="22"/>
          <w:szCs w:val="22"/>
        </w:rPr>
        <w:t>i Pope</w:t>
      </w:r>
      <w:r>
        <w:rPr>
          <w:rFonts w:ascii="Arial" w:hAnsi="Arial" w:cs="Arial"/>
          <w:bCs/>
          <w:color w:val="000000" w:themeColor="text1"/>
          <w:sz w:val="22"/>
          <w:szCs w:val="22"/>
        </w:rPr>
        <w:t>ș</w:t>
      </w:r>
      <w:r w:rsidRPr="0046283C">
        <w:rPr>
          <w:rFonts w:ascii="Arial" w:hAnsi="Arial" w:cs="Arial"/>
          <w:bCs/>
          <w:color w:val="000000" w:themeColor="text1"/>
          <w:sz w:val="22"/>
          <w:szCs w:val="22"/>
        </w:rPr>
        <w:t>ti Leordeni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 Pantelimon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 Berceni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 Jilava (1 act adi</w:t>
      </w:r>
      <w:r>
        <w:rPr>
          <w:rFonts w:ascii="Arial" w:hAnsi="Arial" w:cs="Arial"/>
          <w:bCs/>
          <w:color w:val="000000" w:themeColor="text1"/>
          <w:sz w:val="22"/>
          <w:szCs w:val="22"/>
        </w:rPr>
        <w:t>ț</w:t>
      </w:r>
      <w:r w:rsidRPr="0046283C">
        <w:rPr>
          <w:rFonts w:ascii="Arial" w:hAnsi="Arial" w:cs="Arial"/>
          <w:bCs/>
          <w:color w:val="000000" w:themeColor="text1"/>
          <w:sz w:val="22"/>
          <w:szCs w:val="22"/>
        </w:rPr>
        <w:t>ional).</w:t>
      </w:r>
    </w:p>
    <w:p w:rsidR="0046283C" w:rsidRPr="0046283C" w:rsidRDefault="0046283C" w:rsidP="0046283C">
      <w:pPr>
        <w:spacing w:line="360" w:lineRule="auto"/>
        <w:ind w:firstLine="720"/>
        <w:jc w:val="both"/>
        <w:rPr>
          <w:rFonts w:ascii="Arial" w:hAnsi="Arial" w:cs="Arial"/>
          <w:bCs/>
          <w:color w:val="000000" w:themeColor="text1"/>
          <w:sz w:val="22"/>
          <w:szCs w:val="22"/>
        </w:rPr>
      </w:pPr>
      <w:r w:rsidRPr="0046283C">
        <w:rPr>
          <w:rFonts w:ascii="Arial" w:hAnsi="Arial" w:cs="Arial"/>
          <w:color w:val="000000" w:themeColor="text1"/>
          <w:sz w:val="22"/>
          <w:szCs w:val="22"/>
        </w:rPr>
        <w:t>Au fost încheiate conven</w:t>
      </w:r>
      <w:r>
        <w:rPr>
          <w:rFonts w:ascii="Arial" w:hAnsi="Arial" w:cs="Arial"/>
          <w:color w:val="000000" w:themeColor="text1"/>
          <w:sz w:val="22"/>
          <w:szCs w:val="22"/>
        </w:rPr>
        <w:t>ț</w:t>
      </w:r>
      <w:r w:rsidRPr="0046283C">
        <w:rPr>
          <w:rFonts w:ascii="Arial" w:hAnsi="Arial" w:cs="Arial"/>
          <w:color w:val="000000" w:themeColor="text1"/>
          <w:sz w:val="22"/>
          <w:szCs w:val="22"/>
        </w:rPr>
        <w:t>ii, având ca obiect repararea autovehiculelor avariate în urma evenimentelor de circula</w:t>
      </w:r>
      <w:r>
        <w:rPr>
          <w:rFonts w:ascii="Arial" w:hAnsi="Arial" w:cs="Arial"/>
          <w:color w:val="000000" w:themeColor="text1"/>
          <w:sz w:val="22"/>
          <w:szCs w:val="22"/>
        </w:rPr>
        <w:t>ț</w:t>
      </w:r>
      <w:r w:rsidRPr="0046283C">
        <w:rPr>
          <w:rFonts w:ascii="Arial" w:hAnsi="Arial" w:cs="Arial"/>
          <w:color w:val="000000" w:themeColor="text1"/>
          <w:sz w:val="22"/>
          <w:szCs w:val="22"/>
        </w:rPr>
        <w:t>ie astfel:</w:t>
      </w:r>
    </w:p>
    <w:p w:rsidR="0046283C" w:rsidRPr="0046283C" w:rsidRDefault="0046283C" w:rsidP="0046283C">
      <w:pPr>
        <w:spacing w:line="360" w:lineRule="auto"/>
        <w:jc w:val="both"/>
        <w:rPr>
          <w:rFonts w:ascii="Arial" w:hAnsi="Arial" w:cs="Arial"/>
          <w:sz w:val="22"/>
          <w:szCs w:val="22"/>
        </w:rPr>
      </w:pPr>
      <w:r w:rsidRPr="0046283C">
        <w:rPr>
          <w:rFonts w:ascii="Arial" w:hAnsi="Arial" w:cs="Arial"/>
          <w:color w:val="000000" w:themeColor="text1"/>
          <w:sz w:val="22"/>
          <w:szCs w:val="22"/>
        </w:rPr>
        <w:t xml:space="preserve">-pentru autobuzele Otokar, a fost </w:t>
      </w:r>
      <w:r w:rsidRPr="0046283C">
        <w:rPr>
          <w:rFonts w:ascii="Arial" w:hAnsi="Arial" w:cs="Arial"/>
          <w:sz w:val="22"/>
          <w:szCs w:val="22"/>
        </w:rPr>
        <w:t>încheiată 1 conven</w:t>
      </w:r>
      <w:r>
        <w:rPr>
          <w:rFonts w:ascii="Arial" w:hAnsi="Arial" w:cs="Arial"/>
          <w:sz w:val="22"/>
          <w:szCs w:val="22"/>
        </w:rPr>
        <w:t>ț</w:t>
      </w:r>
      <w:r w:rsidRPr="0046283C">
        <w:rPr>
          <w:rFonts w:ascii="Arial" w:hAnsi="Arial" w:cs="Arial"/>
          <w:sz w:val="22"/>
          <w:szCs w:val="22"/>
        </w:rPr>
        <w:t>ie cu Otokar Europe Filiala Bucure</w:t>
      </w:r>
      <w:r>
        <w:rPr>
          <w:rFonts w:ascii="Arial" w:hAnsi="Arial" w:cs="Arial"/>
          <w:sz w:val="22"/>
          <w:szCs w:val="22"/>
        </w:rPr>
        <w:t>ș</w:t>
      </w:r>
      <w:r w:rsidRPr="0046283C">
        <w:rPr>
          <w:rFonts w:ascii="Arial" w:hAnsi="Arial" w:cs="Arial"/>
          <w:sz w:val="22"/>
          <w:szCs w:val="22"/>
        </w:rPr>
        <w:t>ti SRL achizi</w:t>
      </w:r>
      <w:r>
        <w:rPr>
          <w:rFonts w:ascii="Arial" w:hAnsi="Arial" w:cs="Arial"/>
          <w:sz w:val="22"/>
          <w:szCs w:val="22"/>
        </w:rPr>
        <w:t>ț</w:t>
      </w:r>
      <w:r w:rsidRPr="0046283C">
        <w:rPr>
          <w:rFonts w:ascii="Arial" w:hAnsi="Arial" w:cs="Arial"/>
          <w:sz w:val="22"/>
          <w:szCs w:val="22"/>
        </w:rPr>
        <w:t>ionate în anul 2018, cu valabilitate până la data expirării perioadei de garan</w:t>
      </w:r>
      <w:r>
        <w:rPr>
          <w:rFonts w:ascii="Arial" w:hAnsi="Arial" w:cs="Arial"/>
          <w:sz w:val="22"/>
          <w:szCs w:val="22"/>
        </w:rPr>
        <w:t>ț</w:t>
      </w:r>
      <w:r w:rsidRPr="0046283C">
        <w:rPr>
          <w:rFonts w:ascii="Arial" w:hAnsi="Arial" w:cs="Arial"/>
          <w:sz w:val="22"/>
          <w:szCs w:val="22"/>
        </w:rPr>
        <w:t>ie.</w:t>
      </w:r>
    </w:p>
    <w:p w:rsidR="0046283C" w:rsidRPr="0046283C" w:rsidRDefault="0046283C" w:rsidP="0046283C">
      <w:pPr>
        <w:spacing w:line="360" w:lineRule="auto"/>
        <w:jc w:val="both"/>
        <w:rPr>
          <w:rFonts w:ascii="Arial" w:hAnsi="Arial" w:cs="Arial"/>
          <w:sz w:val="22"/>
          <w:szCs w:val="22"/>
        </w:rPr>
      </w:pPr>
      <w:r w:rsidRPr="0046283C">
        <w:rPr>
          <w:rFonts w:ascii="Arial" w:hAnsi="Arial" w:cs="Arial"/>
          <w:color w:val="000000" w:themeColor="text1"/>
          <w:sz w:val="22"/>
          <w:szCs w:val="22"/>
        </w:rPr>
        <w:t>-pentru autobuzele Mercedes au fost încheiate 7 conven</w:t>
      </w:r>
      <w:r>
        <w:rPr>
          <w:rFonts w:ascii="Arial" w:hAnsi="Arial" w:cs="Arial"/>
          <w:color w:val="000000" w:themeColor="text1"/>
          <w:sz w:val="22"/>
          <w:szCs w:val="22"/>
        </w:rPr>
        <w:t>ț</w:t>
      </w:r>
      <w:r w:rsidRPr="0046283C">
        <w:rPr>
          <w:rFonts w:ascii="Arial" w:hAnsi="Arial" w:cs="Arial"/>
          <w:color w:val="000000" w:themeColor="text1"/>
          <w:sz w:val="22"/>
          <w:szCs w:val="22"/>
        </w:rPr>
        <w:t xml:space="preserve">ii </w:t>
      </w:r>
      <w:r w:rsidRPr="0046283C">
        <w:rPr>
          <w:rFonts w:ascii="Arial" w:hAnsi="Arial" w:cs="Arial"/>
          <w:sz w:val="22"/>
          <w:szCs w:val="22"/>
        </w:rPr>
        <w:t>de colaborare pe o perioadă de patru ani (31.12.2018 – 31.12.2022).</w:t>
      </w:r>
    </w:p>
    <w:p w:rsidR="0046283C" w:rsidRPr="0046283C" w:rsidRDefault="0046283C" w:rsidP="0046283C">
      <w:pPr>
        <w:tabs>
          <w:tab w:val="left" w:pos="720"/>
          <w:tab w:val="left" w:pos="1440"/>
          <w:tab w:val="left" w:pos="2160"/>
          <w:tab w:val="left" w:pos="2880"/>
          <w:tab w:val="left" w:pos="3600"/>
          <w:tab w:val="left" w:pos="4320"/>
          <w:tab w:val="left" w:pos="5334"/>
        </w:tabs>
        <w:spacing w:line="360" w:lineRule="auto"/>
        <w:jc w:val="both"/>
        <w:rPr>
          <w:rFonts w:ascii="Arial" w:hAnsi="Arial" w:cs="Arial"/>
          <w:sz w:val="22"/>
          <w:szCs w:val="22"/>
        </w:rPr>
      </w:pPr>
    </w:p>
    <w:p w:rsidR="0046283C" w:rsidRPr="0046283C" w:rsidRDefault="0046283C" w:rsidP="0046283C">
      <w:pPr>
        <w:spacing w:line="360" w:lineRule="auto"/>
        <w:jc w:val="both"/>
        <w:rPr>
          <w:rFonts w:ascii="Arial" w:hAnsi="Arial" w:cs="Arial"/>
          <w:i/>
          <w:sz w:val="22"/>
          <w:szCs w:val="22"/>
        </w:rPr>
      </w:pPr>
      <w:r w:rsidRPr="0046283C">
        <w:rPr>
          <w:rFonts w:ascii="Arial" w:hAnsi="Arial" w:cs="Arial"/>
          <w:i/>
          <w:sz w:val="22"/>
          <w:szCs w:val="22"/>
        </w:rPr>
        <w:t xml:space="preserve">       II. Activită</w:t>
      </w:r>
      <w:r>
        <w:rPr>
          <w:rFonts w:ascii="Arial" w:hAnsi="Arial" w:cs="Arial"/>
          <w:i/>
          <w:sz w:val="22"/>
          <w:szCs w:val="22"/>
        </w:rPr>
        <w:t>ț</w:t>
      </w:r>
      <w:r w:rsidRPr="0046283C">
        <w:rPr>
          <w:rFonts w:ascii="Arial" w:hAnsi="Arial" w:cs="Arial"/>
          <w:i/>
          <w:sz w:val="22"/>
          <w:szCs w:val="22"/>
        </w:rPr>
        <w:t>i desfă</w:t>
      </w:r>
      <w:r>
        <w:rPr>
          <w:rFonts w:ascii="Arial" w:hAnsi="Arial" w:cs="Arial"/>
          <w:i/>
          <w:sz w:val="22"/>
          <w:szCs w:val="22"/>
        </w:rPr>
        <w:t>ș</w:t>
      </w:r>
      <w:r w:rsidRPr="0046283C">
        <w:rPr>
          <w:rFonts w:ascii="Arial" w:hAnsi="Arial" w:cs="Arial"/>
          <w:i/>
          <w:sz w:val="22"/>
          <w:szCs w:val="22"/>
        </w:rPr>
        <w:t>urate în domeniul rela</w:t>
      </w:r>
      <w:r>
        <w:rPr>
          <w:rFonts w:ascii="Arial" w:hAnsi="Arial" w:cs="Arial"/>
          <w:i/>
          <w:sz w:val="22"/>
          <w:szCs w:val="22"/>
        </w:rPr>
        <w:t>ț</w:t>
      </w:r>
      <w:r w:rsidRPr="0046283C">
        <w:rPr>
          <w:rFonts w:ascii="Arial" w:hAnsi="Arial" w:cs="Arial"/>
          <w:i/>
          <w:sz w:val="22"/>
          <w:szCs w:val="22"/>
        </w:rPr>
        <w:t>iilor cu publicul</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Comunicarea Societă</w:t>
      </w:r>
      <w:r>
        <w:rPr>
          <w:rFonts w:ascii="Arial" w:hAnsi="Arial" w:cs="Arial"/>
          <w:sz w:val="22"/>
          <w:szCs w:val="22"/>
        </w:rPr>
        <w:t>ț</w:t>
      </w:r>
      <w:r w:rsidRPr="0046283C">
        <w:rPr>
          <w:rFonts w:ascii="Arial" w:hAnsi="Arial" w:cs="Arial"/>
          <w:sz w:val="22"/>
          <w:szCs w:val="22"/>
        </w:rPr>
        <w:t>ii de Transport Bucure</w:t>
      </w:r>
      <w:r>
        <w:rPr>
          <w:rFonts w:ascii="Arial" w:hAnsi="Arial" w:cs="Arial"/>
          <w:sz w:val="22"/>
          <w:szCs w:val="22"/>
        </w:rPr>
        <w:t>ș</w:t>
      </w:r>
      <w:r w:rsidRPr="0046283C">
        <w:rPr>
          <w:rFonts w:ascii="Arial" w:hAnsi="Arial" w:cs="Arial"/>
          <w:sz w:val="22"/>
          <w:szCs w:val="22"/>
        </w:rPr>
        <w:t xml:space="preserve">ti (fostă RATB) cu publicul călător </w:t>
      </w:r>
      <w:r>
        <w:rPr>
          <w:rFonts w:ascii="Arial" w:hAnsi="Arial" w:cs="Arial"/>
          <w:sz w:val="22"/>
          <w:szCs w:val="22"/>
        </w:rPr>
        <w:t>ș</w:t>
      </w:r>
      <w:r w:rsidRPr="0046283C">
        <w:rPr>
          <w:rFonts w:ascii="Arial" w:hAnsi="Arial" w:cs="Arial"/>
          <w:sz w:val="22"/>
          <w:szCs w:val="22"/>
        </w:rPr>
        <w:t>i diferite institu</w:t>
      </w:r>
      <w:r>
        <w:rPr>
          <w:rFonts w:ascii="Arial" w:hAnsi="Arial" w:cs="Arial"/>
          <w:sz w:val="22"/>
          <w:szCs w:val="22"/>
        </w:rPr>
        <w:t>ț</w:t>
      </w:r>
      <w:r w:rsidRPr="0046283C">
        <w:rPr>
          <w:rFonts w:ascii="Arial" w:hAnsi="Arial" w:cs="Arial"/>
          <w:sz w:val="22"/>
          <w:szCs w:val="22"/>
        </w:rPr>
        <w:t xml:space="preserve">ii publice </w:t>
      </w:r>
      <w:r>
        <w:rPr>
          <w:rFonts w:ascii="Arial" w:hAnsi="Arial" w:cs="Arial"/>
          <w:sz w:val="22"/>
          <w:szCs w:val="22"/>
        </w:rPr>
        <w:t>ș</w:t>
      </w:r>
      <w:r w:rsidRPr="0046283C">
        <w:rPr>
          <w:rFonts w:ascii="Arial" w:hAnsi="Arial" w:cs="Arial"/>
          <w:sz w:val="22"/>
          <w:szCs w:val="22"/>
        </w:rPr>
        <w:t>i private este structurată pe două domenii de activitate, cu atribu</w:t>
      </w:r>
      <w:r>
        <w:rPr>
          <w:rFonts w:ascii="Arial" w:hAnsi="Arial" w:cs="Arial"/>
          <w:sz w:val="22"/>
          <w:szCs w:val="22"/>
        </w:rPr>
        <w:t>ț</w:t>
      </w:r>
      <w:r w:rsidRPr="0046283C">
        <w:rPr>
          <w:rFonts w:ascii="Arial" w:hAnsi="Arial" w:cs="Arial"/>
          <w:sz w:val="22"/>
          <w:szCs w:val="22"/>
        </w:rPr>
        <w:t>ii complementare:</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xml:space="preserve">- </w:t>
      </w:r>
      <w:r w:rsidRPr="0046283C">
        <w:rPr>
          <w:rFonts w:ascii="Arial" w:hAnsi="Arial" w:cs="Arial"/>
          <w:b/>
          <w:i/>
          <w:sz w:val="22"/>
          <w:szCs w:val="22"/>
        </w:rPr>
        <w:t>Activitatea de rela</w:t>
      </w:r>
      <w:r>
        <w:rPr>
          <w:rFonts w:ascii="Arial" w:hAnsi="Arial" w:cs="Arial"/>
          <w:b/>
          <w:i/>
          <w:sz w:val="22"/>
          <w:szCs w:val="22"/>
        </w:rPr>
        <w:t>ț</w:t>
      </w:r>
      <w:r w:rsidRPr="0046283C">
        <w:rPr>
          <w:rFonts w:ascii="Arial" w:hAnsi="Arial" w:cs="Arial"/>
          <w:b/>
          <w:i/>
          <w:sz w:val="22"/>
          <w:szCs w:val="22"/>
        </w:rPr>
        <w:t xml:space="preserve">ii cu mass-media </w:t>
      </w:r>
      <w:r>
        <w:rPr>
          <w:rFonts w:ascii="Arial" w:hAnsi="Arial" w:cs="Arial"/>
          <w:b/>
          <w:i/>
          <w:sz w:val="22"/>
          <w:szCs w:val="22"/>
        </w:rPr>
        <w:t>ș</w:t>
      </w:r>
      <w:r w:rsidRPr="0046283C">
        <w:rPr>
          <w:rFonts w:ascii="Arial" w:hAnsi="Arial" w:cs="Arial"/>
          <w:b/>
          <w:i/>
          <w:sz w:val="22"/>
          <w:szCs w:val="22"/>
        </w:rPr>
        <w:t>i informa</w:t>
      </w:r>
      <w:r>
        <w:rPr>
          <w:rFonts w:ascii="Arial" w:hAnsi="Arial" w:cs="Arial"/>
          <w:b/>
          <w:i/>
          <w:sz w:val="22"/>
          <w:szCs w:val="22"/>
        </w:rPr>
        <w:t>ț</w:t>
      </w:r>
      <w:r w:rsidRPr="0046283C">
        <w:rPr>
          <w:rFonts w:ascii="Arial" w:hAnsi="Arial" w:cs="Arial"/>
          <w:b/>
          <w:i/>
          <w:sz w:val="22"/>
          <w:szCs w:val="22"/>
        </w:rPr>
        <w:t>ii publice</w:t>
      </w:r>
      <w:r w:rsidRPr="0046283C">
        <w:rPr>
          <w:rFonts w:ascii="Arial" w:hAnsi="Arial" w:cs="Arial"/>
          <w:sz w:val="22"/>
          <w:szCs w:val="22"/>
        </w:rPr>
        <w:t xml:space="preserve"> - cu activită</w:t>
      </w:r>
      <w:r>
        <w:rPr>
          <w:rFonts w:ascii="Arial" w:hAnsi="Arial" w:cs="Arial"/>
          <w:sz w:val="22"/>
          <w:szCs w:val="22"/>
        </w:rPr>
        <w:t>ț</w:t>
      </w:r>
      <w:r w:rsidRPr="0046283C">
        <w:rPr>
          <w:rFonts w:ascii="Arial" w:hAnsi="Arial" w:cs="Arial"/>
          <w:sz w:val="22"/>
          <w:szCs w:val="22"/>
        </w:rPr>
        <w:t>i de coordonare a rela</w:t>
      </w:r>
      <w:r>
        <w:rPr>
          <w:rFonts w:ascii="Arial" w:hAnsi="Arial" w:cs="Arial"/>
          <w:sz w:val="22"/>
          <w:szCs w:val="22"/>
        </w:rPr>
        <w:t>ț</w:t>
      </w:r>
      <w:r w:rsidRPr="0046283C">
        <w:rPr>
          <w:rFonts w:ascii="Arial" w:hAnsi="Arial" w:cs="Arial"/>
          <w:sz w:val="22"/>
          <w:szCs w:val="22"/>
        </w:rPr>
        <w:t>iei cu mass-media; activită</w:t>
      </w:r>
      <w:r>
        <w:rPr>
          <w:rFonts w:ascii="Arial" w:hAnsi="Arial" w:cs="Arial"/>
          <w:sz w:val="22"/>
          <w:szCs w:val="22"/>
        </w:rPr>
        <w:t>ț</w:t>
      </w:r>
      <w:r w:rsidRPr="0046283C">
        <w:rPr>
          <w:rFonts w:ascii="Arial" w:hAnsi="Arial" w:cs="Arial"/>
          <w:sz w:val="22"/>
          <w:szCs w:val="22"/>
        </w:rPr>
        <w:t>i de gestionare a website-ului STB S.A. în privin</w:t>
      </w:r>
      <w:r>
        <w:rPr>
          <w:rFonts w:ascii="Arial" w:hAnsi="Arial" w:cs="Arial"/>
          <w:sz w:val="22"/>
          <w:szCs w:val="22"/>
        </w:rPr>
        <w:t>ț</w:t>
      </w:r>
      <w:r w:rsidRPr="0046283C">
        <w:rPr>
          <w:rFonts w:ascii="Arial" w:hAnsi="Arial" w:cs="Arial"/>
          <w:sz w:val="22"/>
          <w:szCs w:val="22"/>
        </w:rPr>
        <w:t>a comunicatelor publice, anun</w:t>
      </w:r>
      <w:r>
        <w:rPr>
          <w:rFonts w:ascii="Arial" w:hAnsi="Arial" w:cs="Arial"/>
          <w:sz w:val="22"/>
          <w:szCs w:val="22"/>
        </w:rPr>
        <w:t>ț</w:t>
      </w:r>
      <w:r w:rsidRPr="0046283C">
        <w:rPr>
          <w:rFonts w:ascii="Arial" w:hAnsi="Arial" w:cs="Arial"/>
          <w:sz w:val="22"/>
          <w:szCs w:val="22"/>
        </w:rPr>
        <w:t xml:space="preserve">urilor </w:t>
      </w:r>
      <w:r>
        <w:rPr>
          <w:rFonts w:ascii="Arial" w:hAnsi="Arial" w:cs="Arial"/>
          <w:sz w:val="22"/>
          <w:szCs w:val="22"/>
        </w:rPr>
        <w:t>ș</w:t>
      </w:r>
      <w:r w:rsidRPr="0046283C">
        <w:rPr>
          <w:rFonts w:ascii="Arial" w:hAnsi="Arial" w:cs="Arial"/>
          <w:sz w:val="22"/>
          <w:szCs w:val="22"/>
        </w:rPr>
        <w:t xml:space="preserve">i administrării primei pagini </w:t>
      </w:r>
      <w:r>
        <w:rPr>
          <w:rFonts w:ascii="Arial" w:hAnsi="Arial" w:cs="Arial"/>
          <w:sz w:val="22"/>
          <w:szCs w:val="22"/>
        </w:rPr>
        <w:t>ș</w:t>
      </w:r>
      <w:r w:rsidRPr="0046283C">
        <w:rPr>
          <w:rFonts w:ascii="Arial" w:hAnsi="Arial" w:cs="Arial"/>
          <w:sz w:val="22"/>
          <w:szCs w:val="22"/>
        </w:rPr>
        <w:t xml:space="preserve">i/sau a paginilor din punctul de vedere al </w:t>
      </w:r>
      <w:r w:rsidRPr="0046283C">
        <w:rPr>
          <w:rFonts w:ascii="Arial" w:hAnsi="Arial" w:cs="Arial"/>
          <w:sz w:val="22"/>
          <w:szCs w:val="22"/>
        </w:rPr>
        <w:lastRenderedPageBreak/>
        <w:t>imaginii Societă</w:t>
      </w:r>
      <w:r>
        <w:rPr>
          <w:rFonts w:ascii="Arial" w:hAnsi="Arial" w:cs="Arial"/>
          <w:sz w:val="22"/>
          <w:szCs w:val="22"/>
        </w:rPr>
        <w:t>ț</w:t>
      </w:r>
      <w:r w:rsidRPr="0046283C">
        <w:rPr>
          <w:rFonts w:ascii="Arial" w:hAnsi="Arial" w:cs="Arial"/>
          <w:sz w:val="22"/>
          <w:szCs w:val="22"/>
        </w:rPr>
        <w:t xml:space="preserve">ii, de gestionare a canalelor de comunicare prin internet ale STB S.A. (conturile de Twitter </w:t>
      </w:r>
      <w:r>
        <w:rPr>
          <w:rFonts w:ascii="Arial" w:hAnsi="Arial" w:cs="Arial"/>
          <w:sz w:val="22"/>
          <w:szCs w:val="22"/>
        </w:rPr>
        <w:t>ș</w:t>
      </w:r>
      <w:r w:rsidRPr="0046283C">
        <w:rPr>
          <w:rFonts w:ascii="Arial" w:hAnsi="Arial" w:cs="Arial"/>
          <w:sz w:val="22"/>
          <w:szCs w:val="22"/>
        </w:rPr>
        <w:t xml:space="preserve">i Facebook) </w:t>
      </w:r>
      <w:r>
        <w:rPr>
          <w:rFonts w:ascii="Arial" w:hAnsi="Arial" w:cs="Arial"/>
          <w:sz w:val="22"/>
          <w:szCs w:val="22"/>
        </w:rPr>
        <w:t>ș</w:t>
      </w:r>
      <w:r w:rsidRPr="0046283C">
        <w:rPr>
          <w:rFonts w:ascii="Arial" w:hAnsi="Arial" w:cs="Arial"/>
          <w:sz w:val="22"/>
          <w:szCs w:val="22"/>
        </w:rPr>
        <w:t>i coordonare/organizare de evenimente care au ca scop îmbunătă</w:t>
      </w:r>
      <w:r>
        <w:rPr>
          <w:rFonts w:ascii="Arial" w:hAnsi="Arial" w:cs="Arial"/>
          <w:sz w:val="22"/>
          <w:szCs w:val="22"/>
        </w:rPr>
        <w:t>ț</w:t>
      </w:r>
      <w:r w:rsidRPr="0046283C">
        <w:rPr>
          <w:rFonts w:ascii="Arial" w:hAnsi="Arial" w:cs="Arial"/>
          <w:sz w:val="22"/>
          <w:szCs w:val="22"/>
        </w:rPr>
        <w:t>irea imaginii STB S.A.;</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 xml:space="preserve">- </w:t>
      </w:r>
      <w:r w:rsidRPr="0046283C">
        <w:rPr>
          <w:rFonts w:ascii="Arial" w:hAnsi="Arial" w:cs="Arial"/>
          <w:b/>
          <w:i/>
          <w:sz w:val="22"/>
          <w:szCs w:val="22"/>
        </w:rPr>
        <w:t>Activită</w:t>
      </w:r>
      <w:r>
        <w:rPr>
          <w:rFonts w:ascii="Arial" w:hAnsi="Arial" w:cs="Arial"/>
          <w:b/>
          <w:i/>
          <w:sz w:val="22"/>
          <w:szCs w:val="22"/>
        </w:rPr>
        <w:t>ț</w:t>
      </w:r>
      <w:r w:rsidRPr="0046283C">
        <w:rPr>
          <w:rFonts w:ascii="Arial" w:hAnsi="Arial" w:cs="Arial"/>
          <w:b/>
          <w:i/>
          <w:sz w:val="22"/>
          <w:szCs w:val="22"/>
        </w:rPr>
        <w:t>i de comunicare în domeniul rela</w:t>
      </w:r>
      <w:r>
        <w:rPr>
          <w:rFonts w:ascii="Arial" w:hAnsi="Arial" w:cs="Arial"/>
          <w:b/>
          <w:i/>
          <w:sz w:val="22"/>
          <w:szCs w:val="22"/>
        </w:rPr>
        <w:t>ț</w:t>
      </w:r>
      <w:r w:rsidRPr="0046283C">
        <w:rPr>
          <w:rFonts w:ascii="Arial" w:hAnsi="Arial" w:cs="Arial"/>
          <w:b/>
          <w:i/>
          <w:sz w:val="22"/>
          <w:szCs w:val="22"/>
        </w:rPr>
        <w:t xml:space="preserve">iilor cu publicul </w:t>
      </w:r>
      <w:r>
        <w:rPr>
          <w:rFonts w:ascii="Arial" w:hAnsi="Arial" w:cs="Arial"/>
          <w:b/>
          <w:i/>
          <w:sz w:val="22"/>
          <w:szCs w:val="22"/>
        </w:rPr>
        <w:t>ș</w:t>
      </w:r>
      <w:r w:rsidRPr="0046283C">
        <w:rPr>
          <w:rFonts w:ascii="Arial" w:hAnsi="Arial" w:cs="Arial"/>
          <w:b/>
          <w:i/>
          <w:sz w:val="22"/>
          <w:szCs w:val="22"/>
        </w:rPr>
        <w:t>i institu</w:t>
      </w:r>
      <w:r>
        <w:rPr>
          <w:rFonts w:ascii="Arial" w:hAnsi="Arial" w:cs="Arial"/>
          <w:b/>
          <w:i/>
          <w:sz w:val="22"/>
          <w:szCs w:val="22"/>
        </w:rPr>
        <w:t>ț</w:t>
      </w:r>
      <w:r w:rsidRPr="0046283C">
        <w:rPr>
          <w:rFonts w:ascii="Arial" w:hAnsi="Arial" w:cs="Arial"/>
          <w:b/>
          <w:i/>
          <w:sz w:val="22"/>
          <w:szCs w:val="22"/>
        </w:rPr>
        <w:t>ionale</w:t>
      </w:r>
      <w:r w:rsidRPr="0046283C">
        <w:rPr>
          <w:rFonts w:ascii="Arial" w:hAnsi="Arial" w:cs="Arial"/>
          <w:sz w:val="22"/>
          <w:szCs w:val="22"/>
        </w:rPr>
        <w:t xml:space="preserve"> (solu</w:t>
      </w:r>
      <w:r>
        <w:rPr>
          <w:rFonts w:ascii="Arial" w:hAnsi="Arial" w:cs="Arial"/>
          <w:sz w:val="22"/>
          <w:szCs w:val="22"/>
        </w:rPr>
        <w:t>ț</w:t>
      </w:r>
      <w:r w:rsidRPr="0046283C">
        <w:rPr>
          <w:rFonts w:ascii="Arial" w:hAnsi="Arial" w:cs="Arial"/>
          <w:sz w:val="22"/>
          <w:szCs w:val="22"/>
        </w:rPr>
        <w:t>ionare a peti</w:t>
      </w:r>
      <w:r>
        <w:rPr>
          <w:rFonts w:ascii="Arial" w:hAnsi="Arial" w:cs="Arial"/>
          <w:sz w:val="22"/>
          <w:szCs w:val="22"/>
        </w:rPr>
        <w:t>ț</w:t>
      </w:r>
      <w:r w:rsidRPr="0046283C">
        <w:rPr>
          <w:rFonts w:ascii="Arial" w:hAnsi="Arial" w:cs="Arial"/>
          <w:sz w:val="22"/>
          <w:szCs w:val="22"/>
        </w:rPr>
        <w:t>iilor; gestionarea coresponden</w:t>
      </w:r>
      <w:r>
        <w:rPr>
          <w:rFonts w:ascii="Arial" w:hAnsi="Arial" w:cs="Arial"/>
          <w:sz w:val="22"/>
          <w:szCs w:val="22"/>
        </w:rPr>
        <w:t>ț</w:t>
      </w:r>
      <w:r w:rsidRPr="0046283C">
        <w:rPr>
          <w:rFonts w:ascii="Arial" w:hAnsi="Arial" w:cs="Arial"/>
          <w:sz w:val="22"/>
          <w:szCs w:val="22"/>
        </w:rPr>
        <w:t xml:space="preserve">ei primite pe adresele de e-mail </w:t>
      </w:r>
      <w:hyperlink r:id="rId9" w:history="1">
        <w:r w:rsidRPr="0046283C">
          <w:rPr>
            <w:rStyle w:val="Hyperlink"/>
            <w:rFonts w:ascii="Arial" w:hAnsi="Arial" w:cs="Arial"/>
            <w:sz w:val="22"/>
            <w:szCs w:val="22"/>
          </w:rPr>
          <w:t>info@stbsa.ro</w:t>
        </w:r>
      </w:hyperlink>
      <w:r w:rsidRPr="0046283C">
        <w:rPr>
          <w:rFonts w:ascii="Arial" w:hAnsi="Arial" w:cs="Arial"/>
          <w:sz w:val="22"/>
          <w:szCs w:val="22"/>
        </w:rPr>
        <w:t xml:space="preserve"> </w:t>
      </w:r>
      <w:r>
        <w:rPr>
          <w:rFonts w:ascii="Arial" w:hAnsi="Arial" w:cs="Arial"/>
          <w:sz w:val="22"/>
          <w:szCs w:val="22"/>
        </w:rPr>
        <w:t>ș</w:t>
      </w:r>
      <w:r w:rsidRPr="0046283C">
        <w:rPr>
          <w:rFonts w:ascii="Arial" w:hAnsi="Arial" w:cs="Arial"/>
          <w:sz w:val="22"/>
          <w:szCs w:val="22"/>
        </w:rPr>
        <w:t xml:space="preserve">i </w:t>
      </w:r>
      <w:hyperlink r:id="rId10" w:history="1">
        <w:r w:rsidRPr="0046283C">
          <w:rPr>
            <w:rStyle w:val="Hyperlink"/>
            <w:rFonts w:ascii="Arial" w:hAnsi="Arial" w:cs="Arial"/>
            <w:sz w:val="22"/>
            <w:szCs w:val="22"/>
          </w:rPr>
          <w:t>relatii.publice@stbsa.ro</w:t>
        </w:r>
      </w:hyperlink>
      <w:r w:rsidRPr="0046283C">
        <w:rPr>
          <w:rFonts w:ascii="Arial" w:hAnsi="Arial" w:cs="Arial"/>
          <w:sz w:val="22"/>
          <w:szCs w:val="22"/>
        </w:rPr>
        <w:t xml:space="preserve"> </w:t>
      </w:r>
      <w:r>
        <w:rPr>
          <w:rFonts w:ascii="Arial" w:hAnsi="Arial" w:cs="Arial"/>
          <w:sz w:val="22"/>
          <w:szCs w:val="22"/>
        </w:rPr>
        <w:t>ș</w:t>
      </w:r>
      <w:r w:rsidRPr="0046283C">
        <w:rPr>
          <w:rFonts w:ascii="Arial" w:hAnsi="Arial" w:cs="Arial"/>
          <w:sz w:val="22"/>
          <w:szCs w:val="22"/>
        </w:rPr>
        <w:t xml:space="preserve">i pe web-site-ul </w:t>
      </w:r>
      <w:hyperlink r:id="rId11" w:history="1">
        <w:r w:rsidRPr="0046283C">
          <w:rPr>
            <w:rStyle w:val="Hyperlink"/>
            <w:rFonts w:ascii="Arial" w:hAnsi="Arial" w:cs="Arial"/>
            <w:sz w:val="22"/>
            <w:szCs w:val="22"/>
          </w:rPr>
          <w:t>www.stbsa.ro</w:t>
        </w:r>
      </w:hyperlink>
      <w:r w:rsidRPr="0046283C">
        <w:rPr>
          <w:rFonts w:ascii="Arial" w:hAnsi="Arial" w:cs="Arial"/>
          <w:sz w:val="22"/>
          <w:szCs w:val="22"/>
        </w:rPr>
        <w:t xml:space="preserve"> – la rubrica „Sugestii </w:t>
      </w:r>
      <w:r>
        <w:rPr>
          <w:rFonts w:ascii="Arial" w:hAnsi="Arial" w:cs="Arial"/>
          <w:sz w:val="22"/>
          <w:szCs w:val="22"/>
        </w:rPr>
        <w:t>ș</w:t>
      </w:r>
      <w:r w:rsidRPr="0046283C">
        <w:rPr>
          <w:rFonts w:ascii="Arial" w:hAnsi="Arial" w:cs="Arial"/>
          <w:sz w:val="22"/>
          <w:szCs w:val="22"/>
        </w:rPr>
        <w:t>i reclama</w:t>
      </w:r>
      <w:r>
        <w:rPr>
          <w:rFonts w:ascii="Arial" w:hAnsi="Arial" w:cs="Arial"/>
          <w:sz w:val="22"/>
          <w:szCs w:val="22"/>
        </w:rPr>
        <w:t>ț</w:t>
      </w:r>
      <w:r w:rsidRPr="0046283C">
        <w:rPr>
          <w:rFonts w:ascii="Arial" w:hAnsi="Arial" w:cs="Arial"/>
          <w:sz w:val="22"/>
          <w:szCs w:val="22"/>
        </w:rPr>
        <w:t>ii”; informarea publicului prin mai multe canale de comunicare: postări pe site-ul oficial, pe pagina de Facebook, prin mesaje Twitter, prin mass-media; interac</w:t>
      </w:r>
      <w:r>
        <w:rPr>
          <w:rFonts w:ascii="Arial" w:hAnsi="Arial" w:cs="Arial"/>
          <w:sz w:val="22"/>
          <w:szCs w:val="22"/>
        </w:rPr>
        <w:t>ț</w:t>
      </w:r>
      <w:r w:rsidRPr="0046283C">
        <w:rPr>
          <w:rFonts w:ascii="Arial" w:hAnsi="Arial" w:cs="Arial"/>
          <w:sz w:val="22"/>
          <w:szCs w:val="22"/>
        </w:rPr>
        <w:t>iunea directă cu clien</w:t>
      </w:r>
      <w:r>
        <w:rPr>
          <w:rFonts w:ascii="Arial" w:hAnsi="Arial" w:cs="Arial"/>
          <w:sz w:val="22"/>
          <w:szCs w:val="22"/>
        </w:rPr>
        <w:t>ț</w:t>
      </w:r>
      <w:r w:rsidRPr="0046283C">
        <w:rPr>
          <w:rFonts w:ascii="Arial" w:hAnsi="Arial" w:cs="Arial"/>
          <w:sz w:val="22"/>
          <w:szCs w:val="22"/>
        </w:rPr>
        <w:t>ii la sediul Societă</w:t>
      </w:r>
      <w:r>
        <w:rPr>
          <w:rFonts w:ascii="Arial" w:hAnsi="Arial" w:cs="Arial"/>
          <w:sz w:val="22"/>
          <w:szCs w:val="22"/>
        </w:rPr>
        <w:t>ț</w:t>
      </w:r>
      <w:r w:rsidRPr="0046283C">
        <w:rPr>
          <w:rFonts w:ascii="Arial" w:hAnsi="Arial" w:cs="Arial"/>
          <w:sz w:val="22"/>
          <w:szCs w:val="22"/>
        </w:rPr>
        <w:t xml:space="preserve">ii </w:t>
      </w:r>
      <w:r>
        <w:rPr>
          <w:rFonts w:ascii="Arial" w:hAnsi="Arial" w:cs="Arial"/>
          <w:sz w:val="22"/>
          <w:szCs w:val="22"/>
        </w:rPr>
        <w:t>ș</w:t>
      </w:r>
      <w:r w:rsidRPr="0046283C">
        <w:rPr>
          <w:rFonts w:ascii="Arial" w:hAnsi="Arial" w:cs="Arial"/>
          <w:sz w:val="22"/>
          <w:szCs w:val="22"/>
        </w:rPr>
        <w:t>i prin telefon, audien</w:t>
      </w:r>
      <w:r>
        <w:rPr>
          <w:rFonts w:ascii="Arial" w:hAnsi="Arial" w:cs="Arial"/>
          <w:sz w:val="22"/>
          <w:szCs w:val="22"/>
        </w:rPr>
        <w:t>ț</w:t>
      </w:r>
      <w:r w:rsidRPr="0046283C">
        <w:rPr>
          <w:rFonts w:ascii="Arial" w:hAnsi="Arial" w:cs="Arial"/>
          <w:sz w:val="22"/>
          <w:szCs w:val="22"/>
        </w:rPr>
        <w:t>e, asigurarea activită</w:t>
      </w:r>
      <w:r>
        <w:rPr>
          <w:rFonts w:ascii="Arial" w:hAnsi="Arial" w:cs="Arial"/>
          <w:sz w:val="22"/>
          <w:szCs w:val="22"/>
        </w:rPr>
        <w:t>ț</w:t>
      </w:r>
      <w:r w:rsidRPr="0046283C">
        <w:rPr>
          <w:rFonts w:ascii="Arial" w:hAnsi="Arial" w:cs="Arial"/>
          <w:sz w:val="22"/>
          <w:szCs w:val="22"/>
        </w:rPr>
        <w:t>ii de secretariat la nivel de management superior, registratură-curierat, coresponden</w:t>
      </w:r>
      <w:r>
        <w:rPr>
          <w:rFonts w:ascii="Arial" w:hAnsi="Arial" w:cs="Arial"/>
          <w:sz w:val="22"/>
          <w:szCs w:val="22"/>
        </w:rPr>
        <w:t>ț</w:t>
      </w:r>
      <w:r w:rsidRPr="0046283C">
        <w:rPr>
          <w:rFonts w:ascii="Arial" w:hAnsi="Arial" w:cs="Arial"/>
          <w:sz w:val="22"/>
          <w:szCs w:val="22"/>
        </w:rPr>
        <w:t>ă institu</w:t>
      </w:r>
      <w:r>
        <w:rPr>
          <w:rFonts w:ascii="Arial" w:hAnsi="Arial" w:cs="Arial"/>
          <w:sz w:val="22"/>
          <w:szCs w:val="22"/>
        </w:rPr>
        <w:t>ț</w:t>
      </w:r>
      <w:r w:rsidRPr="0046283C">
        <w:rPr>
          <w:rFonts w:ascii="Arial" w:hAnsi="Arial" w:cs="Arial"/>
          <w:sz w:val="22"/>
          <w:szCs w:val="22"/>
        </w:rPr>
        <w:t xml:space="preserve">ională </w:t>
      </w:r>
      <w:r>
        <w:rPr>
          <w:rFonts w:ascii="Arial" w:hAnsi="Arial" w:cs="Arial"/>
          <w:sz w:val="22"/>
          <w:szCs w:val="22"/>
        </w:rPr>
        <w:t>ș</w:t>
      </w:r>
      <w:r w:rsidRPr="0046283C">
        <w:rPr>
          <w:rFonts w:ascii="Arial" w:hAnsi="Arial" w:cs="Arial"/>
          <w:sz w:val="22"/>
          <w:szCs w:val="22"/>
        </w:rPr>
        <w:t>i derularea activită</w:t>
      </w:r>
      <w:r>
        <w:rPr>
          <w:rFonts w:ascii="Arial" w:hAnsi="Arial" w:cs="Arial"/>
          <w:sz w:val="22"/>
          <w:szCs w:val="22"/>
        </w:rPr>
        <w:t>ț</w:t>
      </w:r>
      <w:r w:rsidRPr="0046283C">
        <w:rPr>
          <w:rFonts w:ascii="Arial" w:hAnsi="Arial" w:cs="Arial"/>
          <w:sz w:val="22"/>
          <w:szCs w:val="22"/>
        </w:rPr>
        <w:t>ilor de predare-primire a obiectelor pierdute în vehiculele STB S.A.).</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Activită</w:t>
      </w:r>
      <w:r>
        <w:rPr>
          <w:rFonts w:ascii="Arial" w:hAnsi="Arial" w:cs="Arial"/>
          <w:sz w:val="22"/>
          <w:szCs w:val="22"/>
        </w:rPr>
        <w:t>ț</w:t>
      </w:r>
      <w:r w:rsidRPr="0046283C">
        <w:rPr>
          <w:rFonts w:ascii="Arial" w:hAnsi="Arial" w:cs="Arial"/>
          <w:sz w:val="22"/>
          <w:szCs w:val="22"/>
        </w:rPr>
        <w:t>ile s-au desfă</w:t>
      </w:r>
      <w:r>
        <w:rPr>
          <w:rFonts w:ascii="Arial" w:hAnsi="Arial" w:cs="Arial"/>
          <w:sz w:val="22"/>
          <w:szCs w:val="22"/>
        </w:rPr>
        <w:t>ș</w:t>
      </w:r>
      <w:r w:rsidRPr="0046283C">
        <w:rPr>
          <w:rFonts w:ascii="Arial" w:hAnsi="Arial" w:cs="Arial"/>
          <w:sz w:val="22"/>
          <w:szCs w:val="22"/>
        </w:rPr>
        <w:t xml:space="preserve">urat </w:t>
      </w:r>
      <w:r>
        <w:rPr>
          <w:rFonts w:ascii="Arial" w:hAnsi="Arial" w:cs="Arial"/>
          <w:sz w:val="22"/>
          <w:szCs w:val="22"/>
        </w:rPr>
        <w:t>ț</w:t>
      </w:r>
      <w:r w:rsidRPr="0046283C">
        <w:rPr>
          <w:rFonts w:ascii="Arial" w:hAnsi="Arial" w:cs="Arial"/>
          <w:sz w:val="22"/>
          <w:szCs w:val="22"/>
        </w:rPr>
        <w:t>inând cont de prevederile legislative, respectiv Legea 544/2001 privind liberul acces la informa</w:t>
      </w:r>
      <w:r>
        <w:rPr>
          <w:rFonts w:ascii="Arial" w:hAnsi="Arial" w:cs="Arial"/>
          <w:sz w:val="22"/>
          <w:szCs w:val="22"/>
        </w:rPr>
        <w:t>ț</w:t>
      </w:r>
      <w:r w:rsidRPr="0046283C">
        <w:rPr>
          <w:rFonts w:ascii="Arial" w:hAnsi="Arial" w:cs="Arial"/>
          <w:sz w:val="22"/>
          <w:szCs w:val="22"/>
        </w:rPr>
        <w:t xml:space="preserve">iile de interes public, H.G. 123/2002 pentru aprobarea normelor metodologice de aplicare a Legii nr. 544/2001 </w:t>
      </w:r>
      <w:r>
        <w:rPr>
          <w:rFonts w:ascii="Arial" w:hAnsi="Arial" w:cs="Arial"/>
          <w:sz w:val="22"/>
          <w:szCs w:val="22"/>
        </w:rPr>
        <w:t>ș</w:t>
      </w:r>
      <w:r w:rsidRPr="0046283C">
        <w:rPr>
          <w:rFonts w:ascii="Arial" w:hAnsi="Arial" w:cs="Arial"/>
          <w:sz w:val="22"/>
          <w:szCs w:val="22"/>
        </w:rPr>
        <w:t>i O.G. 27/2002 privind reglementarea activită</w:t>
      </w:r>
      <w:r>
        <w:rPr>
          <w:rFonts w:ascii="Arial" w:hAnsi="Arial" w:cs="Arial"/>
          <w:sz w:val="22"/>
          <w:szCs w:val="22"/>
        </w:rPr>
        <w:t>ț</w:t>
      </w:r>
      <w:r w:rsidRPr="0046283C">
        <w:rPr>
          <w:rFonts w:ascii="Arial" w:hAnsi="Arial" w:cs="Arial"/>
          <w:sz w:val="22"/>
          <w:szCs w:val="22"/>
        </w:rPr>
        <w:t>ii de solu</w:t>
      </w:r>
      <w:r>
        <w:rPr>
          <w:rFonts w:ascii="Arial" w:hAnsi="Arial" w:cs="Arial"/>
          <w:sz w:val="22"/>
          <w:szCs w:val="22"/>
        </w:rPr>
        <w:t>ț</w:t>
      </w:r>
      <w:r w:rsidRPr="0046283C">
        <w:rPr>
          <w:rFonts w:ascii="Arial" w:hAnsi="Arial" w:cs="Arial"/>
          <w:sz w:val="22"/>
          <w:szCs w:val="22"/>
        </w:rPr>
        <w:t>ionare a peti</w:t>
      </w:r>
      <w:r>
        <w:rPr>
          <w:rFonts w:ascii="Arial" w:hAnsi="Arial" w:cs="Arial"/>
          <w:sz w:val="22"/>
          <w:szCs w:val="22"/>
        </w:rPr>
        <w:t>ț</w:t>
      </w:r>
      <w:r w:rsidRPr="0046283C">
        <w:rPr>
          <w:rFonts w:ascii="Arial" w:hAnsi="Arial" w:cs="Arial"/>
          <w:sz w:val="22"/>
          <w:szCs w:val="22"/>
        </w:rPr>
        <w:t xml:space="preserve">iilor, aprobată, cu modificări </w:t>
      </w:r>
      <w:r>
        <w:rPr>
          <w:rFonts w:ascii="Arial" w:hAnsi="Arial" w:cs="Arial"/>
          <w:sz w:val="22"/>
          <w:szCs w:val="22"/>
        </w:rPr>
        <w:t>ș</w:t>
      </w:r>
      <w:r w:rsidRPr="0046283C">
        <w:rPr>
          <w:rFonts w:ascii="Arial" w:hAnsi="Arial" w:cs="Arial"/>
          <w:sz w:val="22"/>
          <w:szCs w:val="22"/>
        </w:rPr>
        <w:t xml:space="preserve">i completări, prin Legea nr. 233/2002, dar </w:t>
      </w:r>
      <w:r>
        <w:rPr>
          <w:rFonts w:ascii="Arial" w:hAnsi="Arial" w:cs="Arial"/>
          <w:sz w:val="22"/>
          <w:szCs w:val="22"/>
        </w:rPr>
        <w:t>ș</w:t>
      </w:r>
      <w:r w:rsidRPr="0046283C">
        <w:rPr>
          <w:rFonts w:ascii="Arial" w:hAnsi="Arial" w:cs="Arial"/>
          <w:sz w:val="22"/>
          <w:szCs w:val="22"/>
        </w:rPr>
        <w:t xml:space="preserve">i cu respectarea Codului Muncii, Contractului Colectiv de Muncă </w:t>
      </w:r>
      <w:r>
        <w:rPr>
          <w:rFonts w:ascii="Arial" w:hAnsi="Arial" w:cs="Arial"/>
          <w:sz w:val="22"/>
          <w:szCs w:val="22"/>
        </w:rPr>
        <w:t>ș</w:t>
      </w:r>
      <w:r w:rsidRPr="0046283C">
        <w:rPr>
          <w:rFonts w:ascii="Arial" w:hAnsi="Arial" w:cs="Arial"/>
          <w:sz w:val="22"/>
          <w:szCs w:val="22"/>
        </w:rPr>
        <w:t xml:space="preserve">i Regulamentului Intern.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b/>
          <w:i/>
          <w:sz w:val="22"/>
          <w:szCs w:val="22"/>
        </w:rPr>
        <w:t>Activitatea de rela</w:t>
      </w:r>
      <w:r>
        <w:rPr>
          <w:rFonts w:ascii="Arial" w:hAnsi="Arial" w:cs="Arial"/>
          <w:b/>
          <w:i/>
          <w:sz w:val="22"/>
          <w:szCs w:val="22"/>
        </w:rPr>
        <w:t>ț</w:t>
      </w:r>
      <w:r w:rsidRPr="0046283C">
        <w:rPr>
          <w:rFonts w:ascii="Arial" w:hAnsi="Arial" w:cs="Arial"/>
          <w:b/>
          <w:i/>
          <w:sz w:val="22"/>
          <w:szCs w:val="22"/>
        </w:rPr>
        <w:t>ionare cu mass-media</w:t>
      </w:r>
      <w:r w:rsidRPr="0046283C">
        <w:rPr>
          <w:rFonts w:ascii="Arial" w:hAnsi="Arial" w:cs="Arial"/>
          <w:sz w:val="22"/>
          <w:szCs w:val="22"/>
        </w:rPr>
        <w:t xml:space="preserve">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bCs/>
          <w:sz w:val="22"/>
          <w:szCs w:val="22"/>
        </w:rPr>
        <w:t>În perioada 01.01.2018 - 31.12.2018, în publica</w:t>
      </w:r>
      <w:r>
        <w:rPr>
          <w:rFonts w:ascii="Arial" w:hAnsi="Arial" w:cs="Arial"/>
          <w:bCs/>
          <w:sz w:val="22"/>
          <w:szCs w:val="22"/>
        </w:rPr>
        <w:t>ț</w:t>
      </w:r>
      <w:r w:rsidRPr="0046283C">
        <w:rPr>
          <w:rFonts w:ascii="Arial" w:hAnsi="Arial" w:cs="Arial"/>
          <w:bCs/>
          <w:sz w:val="22"/>
          <w:szCs w:val="22"/>
        </w:rPr>
        <w:t xml:space="preserve">iile on-line au apărut 1880 de articole (262 pozitive, 1380 neutre </w:t>
      </w:r>
      <w:r>
        <w:rPr>
          <w:rFonts w:ascii="Arial" w:hAnsi="Arial" w:cs="Arial"/>
          <w:bCs/>
          <w:sz w:val="22"/>
          <w:szCs w:val="22"/>
        </w:rPr>
        <w:t>ș</w:t>
      </w:r>
      <w:r w:rsidRPr="0046283C">
        <w:rPr>
          <w:rFonts w:ascii="Arial" w:hAnsi="Arial" w:cs="Arial"/>
          <w:bCs/>
          <w:sz w:val="22"/>
          <w:szCs w:val="22"/>
        </w:rPr>
        <w:t xml:space="preserve">i 238 negative). Pentru a </w:t>
      </w:r>
      <w:r w:rsidRPr="0046283C">
        <w:rPr>
          <w:rFonts w:ascii="Arial" w:hAnsi="Arial" w:cs="Arial"/>
          <w:sz w:val="22"/>
          <w:szCs w:val="22"/>
        </w:rPr>
        <w:t>oferi o imagine de ansamblu a institu</w:t>
      </w:r>
      <w:r>
        <w:rPr>
          <w:rFonts w:ascii="Arial" w:hAnsi="Arial" w:cs="Arial"/>
          <w:sz w:val="22"/>
          <w:szCs w:val="22"/>
        </w:rPr>
        <w:t>ț</w:t>
      </w:r>
      <w:r w:rsidRPr="0046283C">
        <w:rPr>
          <w:rFonts w:ascii="Arial" w:hAnsi="Arial" w:cs="Arial"/>
          <w:sz w:val="22"/>
          <w:szCs w:val="22"/>
        </w:rPr>
        <w:t>iei în relatările presei on-line române</w:t>
      </w:r>
      <w:r>
        <w:rPr>
          <w:rFonts w:ascii="Arial" w:hAnsi="Arial" w:cs="Arial"/>
          <w:sz w:val="22"/>
          <w:szCs w:val="22"/>
        </w:rPr>
        <w:t>ș</w:t>
      </w:r>
      <w:r w:rsidRPr="0046283C">
        <w:rPr>
          <w:rFonts w:ascii="Arial" w:hAnsi="Arial" w:cs="Arial"/>
          <w:sz w:val="22"/>
          <w:szCs w:val="22"/>
        </w:rPr>
        <w:t>ti, au fost elaborate rapoarte de presă (pe baza apari</w:t>
      </w:r>
      <w:r>
        <w:rPr>
          <w:rFonts w:ascii="Arial" w:hAnsi="Arial" w:cs="Arial"/>
          <w:sz w:val="22"/>
          <w:szCs w:val="22"/>
        </w:rPr>
        <w:t>ț</w:t>
      </w:r>
      <w:r w:rsidRPr="0046283C">
        <w:rPr>
          <w:rFonts w:ascii="Arial" w:hAnsi="Arial" w:cs="Arial"/>
          <w:sz w:val="22"/>
          <w:szCs w:val="22"/>
        </w:rPr>
        <w:t xml:space="preserve">iilor din media), care au fost înaintate conducerii. </w:t>
      </w:r>
    </w:p>
    <w:p w:rsidR="0046283C" w:rsidRPr="0046283C" w:rsidRDefault="0046283C" w:rsidP="0046283C">
      <w:pPr>
        <w:spacing w:line="360" w:lineRule="auto"/>
        <w:ind w:firstLine="720"/>
        <w:jc w:val="both"/>
        <w:rPr>
          <w:rFonts w:ascii="Arial" w:hAnsi="Arial" w:cs="Arial"/>
          <w:bCs/>
          <w:sz w:val="22"/>
          <w:szCs w:val="22"/>
        </w:rPr>
      </w:pPr>
      <w:r w:rsidRPr="0046283C">
        <w:rPr>
          <w:rFonts w:ascii="Arial" w:hAnsi="Arial" w:cs="Arial"/>
          <w:sz w:val="22"/>
          <w:szCs w:val="22"/>
        </w:rPr>
        <w:t xml:space="preserve">Au fost formulate </w:t>
      </w:r>
      <w:r>
        <w:rPr>
          <w:rFonts w:ascii="Arial" w:hAnsi="Arial" w:cs="Arial"/>
          <w:sz w:val="22"/>
          <w:szCs w:val="22"/>
        </w:rPr>
        <w:t>ș</w:t>
      </w:r>
      <w:r w:rsidRPr="0046283C">
        <w:rPr>
          <w:rFonts w:ascii="Arial" w:hAnsi="Arial" w:cs="Arial"/>
          <w:sz w:val="22"/>
          <w:szCs w:val="22"/>
        </w:rPr>
        <w:t>i transmise 129 de răspunsuri la solicitările în baza Legii 544/2001, privind liberul acces la informa</w:t>
      </w:r>
      <w:r>
        <w:rPr>
          <w:rFonts w:ascii="Arial" w:hAnsi="Arial" w:cs="Arial"/>
          <w:sz w:val="22"/>
          <w:szCs w:val="22"/>
        </w:rPr>
        <w:t>ț</w:t>
      </w:r>
      <w:r w:rsidRPr="0046283C">
        <w:rPr>
          <w:rFonts w:ascii="Arial" w:hAnsi="Arial" w:cs="Arial"/>
          <w:sz w:val="22"/>
          <w:szCs w:val="22"/>
        </w:rPr>
        <w:t xml:space="preserve">iile de interes public.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A fost asigurată intermedierea accesului jurnali</w:t>
      </w:r>
      <w:r>
        <w:rPr>
          <w:rFonts w:ascii="Arial" w:hAnsi="Arial" w:cs="Arial"/>
          <w:sz w:val="22"/>
          <w:szCs w:val="22"/>
        </w:rPr>
        <w:t>ș</w:t>
      </w:r>
      <w:r w:rsidRPr="0046283C">
        <w:rPr>
          <w:rFonts w:ascii="Arial" w:hAnsi="Arial" w:cs="Arial"/>
          <w:sz w:val="22"/>
          <w:szCs w:val="22"/>
        </w:rPr>
        <w:t>tilor în unită</w:t>
      </w:r>
      <w:r>
        <w:rPr>
          <w:rFonts w:ascii="Arial" w:hAnsi="Arial" w:cs="Arial"/>
          <w:sz w:val="22"/>
          <w:szCs w:val="22"/>
        </w:rPr>
        <w:t>ț</w:t>
      </w:r>
      <w:r w:rsidRPr="0046283C">
        <w:rPr>
          <w:rFonts w:ascii="Arial" w:hAnsi="Arial" w:cs="Arial"/>
          <w:sz w:val="22"/>
          <w:szCs w:val="22"/>
        </w:rPr>
        <w:t>i pentru diverse ac</w:t>
      </w:r>
      <w:r>
        <w:rPr>
          <w:rFonts w:ascii="Arial" w:hAnsi="Arial" w:cs="Arial"/>
          <w:sz w:val="22"/>
          <w:szCs w:val="22"/>
        </w:rPr>
        <w:t>ț</w:t>
      </w:r>
      <w:r w:rsidRPr="0046283C">
        <w:rPr>
          <w:rFonts w:ascii="Arial" w:hAnsi="Arial" w:cs="Arial"/>
          <w:sz w:val="22"/>
          <w:szCs w:val="22"/>
        </w:rPr>
        <w:t xml:space="preserve">iuni (documentare, fotografii, filmări).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Pe acest segment de activitate au mai fost desfă</w:t>
      </w:r>
      <w:r>
        <w:rPr>
          <w:rFonts w:ascii="Arial" w:hAnsi="Arial" w:cs="Arial"/>
          <w:sz w:val="22"/>
          <w:szCs w:val="22"/>
        </w:rPr>
        <w:t>ș</w:t>
      </w:r>
      <w:r w:rsidRPr="0046283C">
        <w:rPr>
          <w:rFonts w:ascii="Arial" w:hAnsi="Arial" w:cs="Arial"/>
          <w:sz w:val="22"/>
          <w:szCs w:val="22"/>
        </w:rPr>
        <w:t xml:space="preserve">urate </w:t>
      </w:r>
      <w:r>
        <w:rPr>
          <w:rFonts w:ascii="Arial" w:hAnsi="Arial" w:cs="Arial"/>
          <w:sz w:val="22"/>
          <w:szCs w:val="22"/>
        </w:rPr>
        <w:t>ș</w:t>
      </w:r>
      <w:r w:rsidRPr="0046283C">
        <w:rPr>
          <w:rFonts w:ascii="Arial" w:hAnsi="Arial" w:cs="Arial"/>
          <w:sz w:val="22"/>
          <w:szCs w:val="22"/>
        </w:rPr>
        <w:t>i alte ac</w:t>
      </w:r>
      <w:r>
        <w:rPr>
          <w:rFonts w:ascii="Arial" w:hAnsi="Arial" w:cs="Arial"/>
          <w:sz w:val="22"/>
          <w:szCs w:val="22"/>
        </w:rPr>
        <w:t>ț</w:t>
      </w:r>
      <w:r w:rsidRPr="0046283C">
        <w:rPr>
          <w:rFonts w:ascii="Arial" w:hAnsi="Arial" w:cs="Arial"/>
          <w:sz w:val="22"/>
          <w:szCs w:val="22"/>
        </w:rPr>
        <w:t>iuni de îmbunătă</w:t>
      </w:r>
      <w:r>
        <w:rPr>
          <w:rFonts w:ascii="Arial" w:hAnsi="Arial" w:cs="Arial"/>
          <w:sz w:val="22"/>
          <w:szCs w:val="22"/>
        </w:rPr>
        <w:t>ț</w:t>
      </w:r>
      <w:r w:rsidRPr="0046283C">
        <w:rPr>
          <w:rFonts w:ascii="Arial" w:hAnsi="Arial" w:cs="Arial"/>
          <w:sz w:val="22"/>
          <w:szCs w:val="22"/>
        </w:rPr>
        <w:t>ire a imaginii STB S.A. (fostă RATB), prin proiecte de colaborare, precum:</w:t>
      </w:r>
    </w:p>
    <w:p w:rsidR="0046283C" w:rsidRPr="0046283C" w:rsidRDefault="0046283C" w:rsidP="0046283C">
      <w:pPr>
        <w:numPr>
          <w:ilvl w:val="0"/>
          <w:numId w:val="32"/>
        </w:numPr>
        <w:spacing w:line="360" w:lineRule="auto"/>
        <w:jc w:val="both"/>
        <w:rPr>
          <w:rFonts w:ascii="Arial" w:hAnsi="Arial" w:cs="Arial"/>
          <w:sz w:val="22"/>
          <w:szCs w:val="22"/>
        </w:rPr>
      </w:pPr>
      <w:r w:rsidRPr="0046283C">
        <w:rPr>
          <w:rFonts w:ascii="Arial" w:hAnsi="Arial" w:cs="Arial"/>
          <w:sz w:val="22"/>
          <w:szCs w:val="22"/>
        </w:rPr>
        <w:t>continuarea proiectului de colaborare cu Direc</w:t>
      </w:r>
      <w:r>
        <w:rPr>
          <w:rFonts w:ascii="Arial" w:hAnsi="Arial" w:cs="Arial"/>
          <w:sz w:val="22"/>
          <w:szCs w:val="22"/>
        </w:rPr>
        <w:t>ț</w:t>
      </w:r>
      <w:r w:rsidRPr="0046283C">
        <w:rPr>
          <w:rFonts w:ascii="Arial" w:hAnsi="Arial" w:cs="Arial"/>
          <w:sz w:val="22"/>
          <w:szCs w:val="22"/>
        </w:rPr>
        <w:t>ia de Cultură, Sport, Turism din cadrul Primăriei Municipiului Bucure</w:t>
      </w:r>
      <w:r>
        <w:rPr>
          <w:rFonts w:ascii="Arial" w:hAnsi="Arial" w:cs="Arial"/>
          <w:sz w:val="22"/>
          <w:szCs w:val="22"/>
        </w:rPr>
        <w:t>ș</w:t>
      </w:r>
      <w:r w:rsidRPr="0046283C">
        <w:rPr>
          <w:rFonts w:ascii="Arial" w:hAnsi="Arial" w:cs="Arial"/>
          <w:sz w:val="22"/>
          <w:szCs w:val="22"/>
        </w:rPr>
        <w:t xml:space="preserve">ti pentru promovarea evenimentelor culturale. Acest proiect cultural a debutat în luna decembrie 2016 </w:t>
      </w:r>
      <w:r>
        <w:rPr>
          <w:rFonts w:ascii="Arial" w:hAnsi="Arial" w:cs="Arial"/>
          <w:sz w:val="22"/>
          <w:szCs w:val="22"/>
        </w:rPr>
        <w:t>ș</w:t>
      </w:r>
      <w:r w:rsidRPr="0046283C">
        <w:rPr>
          <w:rFonts w:ascii="Arial" w:hAnsi="Arial" w:cs="Arial"/>
          <w:sz w:val="22"/>
          <w:szCs w:val="22"/>
        </w:rPr>
        <w:t>i s-a desfă</w:t>
      </w:r>
      <w:r>
        <w:rPr>
          <w:rFonts w:ascii="Arial" w:hAnsi="Arial" w:cs="Arial"/>
          <w:sz w:val="22"/>
          <w:szCs w:val="22"/>
        </w:rPr>
        <w:t>ș</w:t>
      </w:r>
      <w:r w:rsidRPr="0046283C">
        <w:rPr>
          <w:rFonts w:ascii="Arial" w:hAnsi="Arial" w:cs="Arial"/>
          <w:sz w:val="22"/>
          <w:szCs w:val="22"/>
        </w:rPr>
        <w:t>urat timp de doi ani, până în luna decembrie 2018, având ca scop cre</w:t>
      </w:r>
      <w:r>
        <w:rPr>
          <w:rFonts w:ascii="Arial" w:hAnsi="Arial" w:cs="Arial"/>
          <w:sz w:val="22"/>
          <w:szCs w:val="22"/>
        </w:rPr>
        <w:t>ș</w:t>
      </w:r>
      <w:r w:rsidRPr="0046283C">
        <w:rPr>
          <w:rFonts w:ascii="Arial" w:hAnsi="Arial" w:cs="Arial"/>
          <w:sz w:val="22"/>
          <w:szCs w:val="22"/>
        </w:rPr>
        <w:t>terea interesului cetă</w:t>
      </w:r>
      <w:r>
        <w:rPr>
          <w:rFonts w:ascii="Arial" w:hAnsi="Arial" w:cs="Arial"/>
          <w:sz w:val="22"/>
          <w:szCs w:val="22"/>
        </w:rPr>
        <w:t>ț</w:t>
      </w:r>
      <w:r w:rsidRPr="0046283C">
        <w:rPr>
          <w:rFonts w:ascii="Arial" w:hAnsi="Arial" w:cs="Arial"/>
          <w:sz w:val="22"/>
          <w:szCs w:val="22"/>
        </w:rPr>
        <w:t xml:space="preserve">enilor Capitalei pentru actele de cultură oferite de municipalitate </w:t>
      </w:r>
      <w:r>
        <w:rPr>
          <w:rFonts w:ascii="Arial" w:hAnsi="Arial" w:cs="Arial"/>
          <w:sz w:val="22"/>
          <w:szCs w:val="22"/>
        </w:rPr>
        <w:t>ș</w:t>
      </w:r>
      <w:r w:rsidRPr="0046283C">
        <w:rPr>
          <w:rFonts w:ascii="Arial" w:hAnsi="Arial" w:cs="Arial"/>
          <w:sz w:val="22"/>
          <w:szCs w:val="22"/>
        </w:rPr>
        <w:t>i, totodată, fidelizarea de</w:t>
      </w:r>
      <w:r>
        <w:rPr>
          <w:rFonts w:ascii="Arial" w:hAnsi="Arial" w:cs="Arial"/>
          <w:sz w:val="22"/>
          <w:szCs w:val="22"/>
        </w:rPr>
        <w:t>ț</w:t>
      </w:r>
      <w:r w:rsidRPr="0046283C">
        <w:rPr>
          <w:rFonts w:ascii="Arial" w:hAnsi="Arial" w:cs="Arial"/>
          <w:sz w:val="22"/>
          <w:szCs w:val="22"/>
        </w:rPr>
        <w:t>inătorilor de abonamente. În perioada ianuarie - decembrie 2018, un număr de 22 de institu</w:t>
      </w:r>
      <w:r>
        <w:rPr>
          <w:rFonts w:ascii="Arial" w:hAnsi="Arial" w:cs="Arial"/>
          <w:sz w:val="22"/>
          <w:szCs w:val="22"/>
        </w:rPr>
        <w:t>ț</w:t>
      </w:r>
      <w:r w:rsidRPr="0046283C">
        <w:rPr>
          <w:rFonts w:ascii="Arial" w:hAnsi="Arial" w:cs="Arial"/>
          <w:sz w:val="22"/>
          <w:szCs w:val="22"/>
        </w:rPr>
        <w:t>ii de cultură bucure</w:t>
      </w:r>
      <w:r>
        <w:rPr>
          <w:rFonts w:ascii="Arial" w:hAnsi="Arial" w:cs="Arial"/>
          <w:sz w:val="22"/>
          <w:szCs w:val="22"/>
        </w:rPr>
        <w:t>ș</w:t>
      </w:r>
      <w:r w:rsidRPr="0046283C">
        <w:rPr>
          <w:rFonts w:ascii="Arial" w:hAnsi="Arial" w:cs="Arial"/>
          <w:sz w:val="22"/>
          <w:szCs w:val="22"/>
        </w:rPr>
        <w:t>tene (teatre, circ, muzee) au oferit invita</w:t>
      </w:r>
      <w:r>
        <w:rPr>
          <w:rFonts w:ascii="Arial" w:hAnsi="Arial" w:cs="Arial"/>
          <w:sz w:val="22"/>
          <w:szCs w:val="22"/>
        </w:rPr>
        <w:t>ț</w:t>
      </w:r>
      <w:r w:rsidRPr="0046283C">
        <w:rPr>
          <w:rFonts w:ascii="Arial" w:hAnsi="Arial" w:cs="Arial"/>
          <w:sz w:val="22"/>
          <w:szCs w:val="22"/>
        </w:rPr>
        <w:t>ii duble posesorilor de abonamente care s-au înscris în concurs. Au participat 5780 de călători, din care 2517 au fost declara</w:t>
      </w:r>
      <w:r>
        <w:rPr>
          <w:rFonts w:ascii="Arial" w:hAnsi="Arial" w:cs="Arial"/>
          <w:sz w:val="22"/>
          <w:szCs w:val="22"/>
        </w:rPr>
        <w:t>ț</w:t>
      </w:r>
      <w:r w:rsidRPr="0046283C">
        <w:rPr>
          <w:rFonts w:ascii="Arial" w:hAnsi="Arial" w:cs="Arial"/>
          <w:sz w:val="22"/>
          <w:szCs w:val="22"/>
        </w:rPr>
        <w:t>i câ</w:t>
      </w:r>
      <w:r>
        <w:rPr>
          <w:rFonts w:ascii="Arial" w:hAnsi="Arial" w:cs="Arial"/>
          <w:sz w:val="22"/>
          <w:szCs w:val="22"/>
        </w:rPr>
        <w:t>ș</w:t>
      </w:r>
      <w:r w:rsidRPr="0046283C">
        <w:rPr>
          <w:rFonts w:ascii="Arial" w:hAnsi="Arial" w:cs="Arial"/>
          <w:sz w:val="22"/>
          <w:szCs w:val="22"/>
        </w:rPr>
        <w:t>tigătorii premiilor oferite (cu excep</w:t>
      </w:r>
      <w:r>
        <w:rPr>
          <w:rFonts w:ascii="Arial" w:hAnsi="Arial" w:cs="Arial"/>
          <w:sz w:val="22"/>
          <w:szCs w:val="22"/>
        </w:rPr>
        <w:t>ț</w:t>
      </w:r>
      <w:r w:rsidRPr="0046283C">
        <w:rPr>
          <w:rFonts w:ascii="Arial" w:hAnsi="Arial" w:cs="Arial"/>
          <w:sz w:val="22"/>
          <w:szCs w:val="22"/>
        </w:rPr>
        <w:t xml:space="preserve">ia lunilor iunie, iulie </w:t>
      </w:r>
      <w:r>
        <w:rPr>
          <w:rFonts w:ascii="Arial" w:hAnsi="Arial" w:cs="Arial"/>
          <w:sz w:val="22"/>
          <w:szCs w:val="22"/>
        </w:rPr>
        <w:t>ș</w:t>
      </w:r>
      <w:r w:rsidRPr="0046283C">
        <w:rPr>
          <w:rFonts w:ascii="Arial" w:hAnsi="Arial" w:cs="Arial"/>
          <w:sz w:val="22"/>
          <w:szCs w:val="22"/>
        </w:rPr>
        <w:t xml:space="preserve">i decembrie, </w:t>
      </w:r>
      <w:r w:rsidRPr="0046283C">
        <w:rPr>
          <w:rFonts w:ascii="Arial" w:hAnsi="Arial" w:cs="Arial"/>
          <w:sz w:val="22"/>
          <w:szCs w:val="22"/>
        </w:rPr>
        <w:lastRenderedPageBreak/>
        <w:t>când partenerii no</w:t>
      </w:r>
      <w:r>
        <w:rPr>
          <w:rFonts w:ascii="Arial" w:hAnsi="Arial" w:cs="Arial"/>
          <w:sz w:val="22"/>
          <w:szCs w:val="22"/>
        </w:rPr>
        <w:t>ș</w:t>
      </w:r>
      <w:r w:rsidRPr="0046283C">
        <w:rPr>
          <w:rFonts w:ascii="Arial" w:hAnsi="Arial" w:cs="Arial"/>
          <w:sz w:val="22"/>
          <w:szCs w:val="22"/>
        </w:rPr>
        <w:t>tri din domeniul cultural nu au oferit invita</w:t>
      </w:r>
      <w:r>
        <w:rPr>
          <w:rFonts w:ascii="Arial" w:hAnsi="Arial" w:cs="Arial"/>
          <w:sz w:val="22"/>
          <w:szCs w:val="22"/>
        </w:rPr>
        <w:t>ț</w:t>
      </w:r>
      <w:r w:rsidRPr="0046283C">
        <w:rPr>
          <w:rFonts w:ascii="Arial" w:hAnsi="Arial" w:cs="Arial"/>
          <w:sz w:val="22"/>
          <w:szCs w:val="22"/>
        </w:rPr>
        <w:t>ii, stagiunea teatrală fiind închisă). Ac</w:t>
      </w:r>
      <w:r>
        <w:rPr>
          <w:rFonts w:ascii="Arial" w:hAnsi="Arial" w:cs="Arial"/>
          <w:sz w:val="22"/>
          <w:szCs w:val="22"/>
        </w:rPr>
        <w:t>ț</w:t>
      </w:r>
      <w:r w:rsidRPr="0046283C">
        <w:rPr>
          <w:rFonts w:ascii="Arial" w:hAnsi="Arial" w:cs="Arial"/>
          <w:sz w:val="22"/>
          <w:szCs w:val="22"/>
        </w:rPr>
        <w:t xml:space="preserve">iunea s-a bucurat de succes </w:t>
      </w:r>
      <w:r>
        <w:rPr>
          <w:rFonts w:ascii="Arial" w:hAnsi="Arial" w:cs="Arial"/>
          <w:sz w:val="22"/>
          <w:szCs w:val="22"/>
        </w:rPr>
        <w:t>ș</w:t>
      </w:r>
      <w:r w:rsidRPr="0046283C">
        <w:rPr>
          <w:rFonts w:ascii="Arial" w:hAnsi="Arial" w:cs="Arial"/>
          <w:sz w:val="22"/>
          <w:szCs w:val="22"/>
        </w:rPr>
        <w:t>i apreciere din partea călătorilor, care sunt astfel încuraja</w:t>
      </w:r>
      <w:r>
        <w:rPr>
          <w:rFonts w:ascii="Arial" w:hAnsi="Arial" w:cs="Arial"/>
          <w:sz w:val="22"/>
          <w:szCs w:val="22"/>
        </w:rPr>
        <w:t>ț</w:t>
      </w:r>
      <w:r w:rsidRPr="0046283C">
        <w:rPr>
          <w:rFonts w:ascii="Arial" w:hAnsi="Arial" w:cs="Arial"/>
          <w:sz w:val="22"/>
          <w:szCs w:val="22"/>
        </w:rPr>
        <w:t>i să continue să utilizeze serviciile de transport public de suprafa</w:t>
      </w:r>
      <w:r>
        <w:rPr>
          <w:rFonts w:ascii="Arial" w:hAnsi="Arial" w:cs="Arial"/>
          <w:sz w:val="22"/>
          <w:szCs w:val="22"/>
        </w:rPr>
        <w:t>ț</w:t>
      </w:r>
      <w:r w:rsidRPr="0046283C">
        <w:rPr>
          <w:rFonts w:ascii="Arial" w:hAnsi="Arial" w:cs="Arial"/>
          <w:sz w:val="22"/>
          <w:szCs w:val="22"/>
        </w:rPr>
        <w:t xml:space="preserve">ă </w:t>
      </w:r>
      <w:r>
        <w:rPr>
          <w:rFonts w:ascii="Arial" w:hAnsi="Arial" w:cs="Arial"/>
          <w:sz w:val="22"/>
          <w:szCs w:val="22"/>
        </w:rPr>
        <w:t>ș</w:t>
      </w:r>
      <w:r w:rsidRPr="0046283C">
        <w:rPr>
          <w:rFonts w:ascii="Arial" w:hAnsi="Arial" w:cs="Arial"/>
          <w:sz w:val="22"/>
          <w:szCs w:val="22"/>
        </w:rPr>
        <w:t>i să achizi</w:t>
      </w:r>
      <w:r>
        <w:rPr>
          <w:rFonts w:ascii="Arial" w:hAnsi="Arial" w:cs="Arial"/>
          <w:sz w:val="22"/>
          <w:szCs w:val="22"/>
        </w:rPr>
        <w:t>ț</w:t>
      </w:r>
      <w:r w:rsidRPr="0046283C">
        <w:rPr>
          <w:rFonts w:ascii="Arial" w:hAnsi="Arial" w:cs="Arial"/>
          <w:sz w:val="22"/>
          <w:szCs w:val="22"/>
        </w:rPr>
        <w:t>ioneze abonamente. Din acest motiv, contractul de colaborare a fost prelungit pentru încă doi ani.</w:t>
      </w:r>
    </w:p>
    <w:p w:rsidR="0046283C" w:rsidRPr="0046283C" w:rsidRDefault="0046283C" w:rsidP="0046283C">
      <w:pPr>
        <w:numPr>
          <w:ilvl w:val="0"/>
          <w:numId w:val="32"/>
        </w:numPr>
        <w:spacing w:line="360" w:lineRule="auto"/>
        <w:jc w:val="both"/>
        <w:rPr>
          <w:rFonts w:ascii="Arial" w:hAnsi="Arial" w:cs="Arial"/>
          <w:sz w:val="22"/>
          <w:szCs w:val="22"/>
        </w:rPr>
      </w:pPr>
      <w:r w:rsidRPr="0046283C">
        <w:rPr>
          <w:rFonts w:ascii="Arial" w:hAnsi="Arial" w:cs="Arial"/>
          <w:sz w:val="22"/>
          <w:szCs w:val="22"/>
        </w:rPr>
        <w:t>în ziua de 28 octombrie 2018, Societatea de Transport Bucure</w:t>
      </w:r>
      <w:r>
        <w:rPr>
          <w:rFonts w:ascii="Arial" w:hAnsi="Arial" w:cs="Arial"/>
          <w:sz w:val="22"/>
          <w:szCs w:val="22"/>
        </w:rPr>
        <w:t>ș</w:t>
      </w:r>
      <w:r w:rsidRPr="0046283C">
        <w:rPr>
          <w:rFonts w:ascii="Arial" w:hAnsi="Arial" w:cs="Arial"/>
          <w:sz w:val="22"/>
          <w:szCs w:val="22"/>
        </w:rPr>
        <w:t>ti a oferit cetă</w:t>
      </w:r>
      <w:r>
        <w:rPr>
          <w:rFonts w:ascii="Arial" w:hAnsi="Arial" w:cs="Arial"/>
          <w:sz w:val="22"/>
          <w:szCs w:val="22"/>
        </w:rPr>
        <w:t>ț</w:t>
      </w:r>
      <w:r w:rsidRPr="0046283C">
        <w:rPr>
          <w:rFonts w:ascii="Arial" w:hAnsi="Arial" w:cs="Arial"/>
          <w:sz w:val="22"/>
          <w:szCs w:val="22"/>
        </w:rPr>
        <w:t>enilor Capitalei “Parada tramvaielor de epocă”, eveniment socio-cultural devenit deja tradi</w:t>
      </w:r>
      <w:r>
        <w:rPr>
          <w:rFonts w:ascii="Arial" w:hAnsi="Arial" w:cs="Arial"/>
          <w:sz w:val="22"/>
          <w:szCs w:val="22"/>
        </w:rPr>
        <w:t>ț</w:t>
      </w:r>
      <w:r w:rsidRPr="0046283C">
        <w:rPr>
          <w:rFonts w:ascii="Arial" w:hAnsi="Arial" w:cs="Arial"/>
          <w:sz w:val="22"/>
          <w:szCs w:val="22"/>
        </w:rPr>
        <w:t>ie, întrucât este organizat în fiecare an cu ocazia sărbătorii Sfântului Dimitrie cel Nou, Ocrotitorul Bucure</w:t>
      </w:r>
      <w:r>
        <w:rPr>
          <w:rFonts w:ascii="Arial" w:hAnsi="Arial" w:cs="Arial"/>
          <w:sz w:val="22"/>
          <w:szCs w:val="22"/>
        </w:rPr>
        <w:t>ș</w:t>
      </w:r>
      <w:r w:rsidRPr="0046283C">
        <w:rPr>
          <w:rFonts w:ascii="Arial" w:hAnsi="Arial" w:cs="Arial"/>
          <w:sz w:val="22"/>
          <w:szCs w:val="22"/>
        </w:rPr>
        <w:t xml:space="preserve">tiului. Astfel, în ziua respectivă, în intervalul orar 11:00 – 13:00, trei tramvaie de epocă au circulat pe traseul Depoul Victoria, Bulevardul Iancu de Hunedoara, </w:t>
      </w:r>
      <w:r>
        <w:rPr>
          <w:rFonts w:ascii="Arial" w:hAnsi="Arial" w:cs="Arial"/>
          <w:sz w:val="22"/>
          <w:szCs w:val="22"/>
        </w:rPr>
        <w:t>Ș</w:t>
      </w:r>
      <w:r w:rsidRPr="0046283C">
        <w:rPr>
          <w:rFonts w:ascii="Arial" w:hAnsi="Arial" w:cs="Arial"/>
          <w:sz w:val="22"/>
          <w:szCs w:val="22"/>
        </w:rPr>
        <w:t xml:space="preserve">oseaua </w:t>
      </w:r>
      <w:r>
        <w:rPr>
          <w:rFonts w:ascii="Arial" w:hAnsi="Arial" w:cs="Arial"/>
          <w:sz w:val="22"/>
          <w:szCs w:val="22"/>
        </w:rPr>
        <w:t>Ș</w:t>
      </w:r>
      <w:r w:rsidRPr="0046283C">
        <w:rPr>
          <w:rFonts w:ascii="Arial" w:hAnsi="Arial" w:cs="Arial"/>
          <w:sz w:val="22"/>
          <w:szCs w:val="22"/>
        </w:rPr>
        <w:t>tefan cel Mare, Obor, Calea Mo</w:t>
      </w:r>
      <w:r>
        <w:rPr>
          <w:rFonts w:ascii="Arial" w:hAnsi="Arial" w:cs="Arial"/>
          <w:sz w:val="22"/>
          <w:szCs w:val="22"/>
        </w:rPr>
        <w:t>ș</w:t>
      </w:r>
      <w:r w:rsidRPr="0046283C">
        <w:rPr>
          <w:rFonts w:ascii="Arial" w:hAnsi="Arial" w:cs="Arial"/>
          <w:sz w:val="22"/>
          <w:szCs w:val="22"/>
        </w:rPr>
        <w:t>ilor, Pia</w:t>
      </w:r>
      <w:r>
        <w:rPr>
          <w:rFonts w:ascii="Arial" w:hAnsi="Arial" w:cs="Arial"/>
          <w:sz w:val="22"/>
          <w:szCs w:val="22"/>
        </w:rPr>
        <w:t>ț</w:t>
      </w:r>
      <w:r w:rsidRPr="0046283C">
        <w:rPr>
          <w:rFonts w:ascii="Arial" w:hAnsi="Arial" w:cs="Arial"/>
          <w:sz w:val="22"/>
          <w:szCs w:val="22"/>
        </w:rPr>
        <w:t xml:space="preserve">a Sfântu Gheorghe </w:t>
      </w:r>
      <w:r>
        <w:rPr>
          <w:rFonts w:ascii="Arial" w:hAnsi="Arial" w:cs="Arial"/>
          <w:sz w:val="22"/>
          <w:szCs w:val="22"/>
        </w:rPr>
        <w:t>ș</w:t>
      </w:r>
      <w:r w:rsidRPr="0046283C">
        <w:rPr>
          <w:rFonts w:ascii="Arial" w:hAnsi="Arial" w:cs="Arial"/>
          <w:sz w:val="22"/>
          <w:szCs w:val="22"/>
        </w:rPr>
        <w:t xml:space="preserve">i retur. Atmosfera a fost animată de o fanfară, precum </w:t>
      </w:r>
      <w:r>
        <w:rPr>
          <w:rFonts w:ascii="Arial" w:hAnsi="Arial" w:cs="Arial"/>
          <w:sz w:val="22"/>
          <w:szCs w:val="22"/>
        </w:rPr>
        <w:t>ș</w:t>
      </w:r>
      <w:r w:rsidRPr="0046283C">
        <w:rPr>
          <w:rFonts w:ascii="Arial" w:hAnsi="Arial" w:cs="Arial"/>
          <w:sz w:val="22"/>
          <w:szCs w:val="22"/>
        </w:rPr>
        <w:t>i de actori, îmbrăca</w:t>
      </w:r>
      <w:r>
        <w:rPr>
          <w:rFonts w:ascii="Arial" w:hAnsi="Arial" w:cs="Arial"/>
          <w:sz w:val="22"/>
          <w:szCs w:val="22"/>
        </w:rPr>
        <w:t>ț</w:t>
      </w:r>
      <w:r w:rsidRPr="0046283C">
        <w:rPr>
          <w:rFonts w:ascii="Arial" w:hAnsi="Arial" w:cs="Arial"/>
          <w:sz w:val="22"/>
          <w:szCs w:val="22"/>
        </w:rPr>
        <w:t>i în costume de epocă, angaja</w:t>
      </w:r>
      <w:r>
        <w:rPr>
          <w:rFonts w:ascii="Arial" w:hAnsi="Arial" w:cs="Arial"/>
          <w:sz w:val="22"/>
          <w:szCs w:val="22"/>
        </w:rPr>
        <w:t>ț</w:t>
      </w:r>
      <w:r w:rsidRPr="0046283C">
        <w:rPr>
          <w:rFonts w:ascii="Arial" w:hAnsi="Arial" w:cs="Arial"/>
          <w:sz w:val="22"/>
          <w:szCs w:val="22"/>
        </w:rPr>
        <w:t>i ai teatrelor bucure</w:t>
      </w:r>
      <w:r>
        <w:rPr>
          <w:rFonts w:ascii="Arial" w:hAnsi="Arial" w:cs="Arial"/>
          <w:sz w:val="22"/>
          <w:szCs w:val="22"/>
        </w:rPr>
        <w:t>ș</w:t>
      </w:r>
      <w:r w:rsidRPr="0046283C">
        <w:rPr>
          <w:rFonts w:ascii="Arial" w:hAnsi="Arial" w:cs="Arial"/>
          <w:sz w:val="22"/>
          <w:szCs w:val="22"/>
        </w:rPr>
        <w:t xml:space="preserve">tene cu care STB S.A. are parteneriat de promovare reciprocă a imaginii </w:t>
      </w:r>
      <w:r>
        <w:rPr>
          <w:rFonts w:ascii="Arial" w:hAnsi="Arial" w:cs="Arial"/>
          <w:sz w:val="22"/>
          <w:szCs w:val="22"/>
        </w:rPr>
        <w:t>ș</w:t>
      </w:r>
      <w:r w:rsidRPr="0046283C">
        <w:rPr>
          <w:rFonts w:ascii="Arial" w:hAnsi="Arial" w:cs="Arial"/>
          <w:sz w:val="22"/>
          <w:szCs w:val="22"/>
        </w:rPr>
        <w:t>i activită</w:t>
      </w:r>
      <w:r>
        <w:rPr>
          <w:rFonts w:ascii="Arial" w:hAnsi="Arial" w:cs="Arial"/>
          <w:sz w:val="22"/>
          <w:szCs w:val="22"/>
        </w:rPr>
        <w:t>ț</w:t>
      </w:r>
      <w:r w:rsidRPr="0046283C">
        <w:rPr>
          <w:rFonts w:ascii="Arial" w:hAnsi="Arial" w:cs="Arial"/>
          <w:sz w:val="22"/>
          <w:szCs w:val="22"/>
        </w:rPr>
        <w:t>ilor.</w:t>
      </w:r>
    </w:p>
    <w:p w:rsidR="0046283C" w:rsidRPr="0046283C" w:rsidRDefault="0046283C" w:rsidP="0046283C">
      <w:pPr>
        <w:numPr>
          <w:ilvl w:val="0"/>
          <w:numId w:val="32"/>
        </w:numPr>
        <w:spacing w:line="360" w:lineRule="auto"/>
        <w:jc w:val="both"/>
        <w:rPr>
          <w:rFonts w:ascii="Arial" w:hAnsi="Arial" w:cs="Arial"/>
          <w:sz w:val="22"/>
          <w:szCs w:val="22"/>
        </w:rPr>
      </w:pPr>
      <w:r w:rsidRPr="0046283C">
        <w:rPr>
          <w:rFonts w:ascii="Arial" w:hAnsi="Arial" w:cs="Arial"/>
          <w:sz w:val="22"/>
          <w:szCs w:val="22"/>
        </w:rPr>
        <w:t xml:space="preserve">începând de la jumătatea lunii noiembrie 2018, timp de un an, în cadrul proiectului de artă urbană denumit “Călători printre culori”, pe liniile 1 </w:t>
      </w:r>
      <w:r>
        <w:rPr>
          <w:rFonts w:ascii="Arial" w:hAnsi="Arial" w:cs="Arial"/>
          <w:sz w:val="22"/>
          <w:szCs w:val="22"/>
        </w:rPr>
        <w:t>ș</w:t>
      </w:r>
      <w:r w:rsidRPr="0046283C">
        <w:rPr>
          <w:rFonts w:ascii="Arial" w:hAnsi="Arial" w:cs="Arial"/>
          <w:sz w:val="22"/>
          <w:szCs w:val="22"/>
        </w:rPr>
        <w:t xml:space="preserve">i 10 circulă două tramvaie pictate cu elemente culturale specifice din Spania, Suedia, Grecia </w:t>
      </w:r>
      <w:r>
        <w:rPr>
          <w:rFonts w:ascii="Arial" w:hAnsi="Arial" w:cs="Arial"/>
          <w:sz w:val="22"/>
          <w:szCs w:val="22"/>
        </w:rPr>
        <w:t>ș</w:t>
      </w:r>
      <w:r w:rsidRPr="0046283C">
        <w:rPr>
          <w:rFonts w:ascii="Arial" w:hAnsi="Arial" w:cs="Arial"/>
          <w:sz w:val="22"/>
          <w:szCs w:val="22"/>
        </w:rPr>
        <w:t>i România. Proiectul este organizat de Institutul Cultural Român, Funda</w:t>
      </w:r>
      <w:r>
        <w:rPr>
          <w:rFonts w:ascii="Arial" w:hAnsi="Arial" w:cs="Arial"/>
          <w:sz w:val="22"/>
          <w:szCs w:val="22"/>
        </w:rPr>
        <w:t>ț</w:t>
      </w:r>
      <w:r w:rsidRPr="0046283C">
        <w:rPr>
          <w:rFonts w:ascii="Arial" w:hAnsi="Arial" w:cs="Arial"/>
          <w:sz w:val="22"/>
          <w:szCs w:val="22"/>
        </w:rPr>
        <w:t xml:space="preserve">ia Culturală Greacă </w:t>
      </w:r>
      <w:r>
        <w:rPr>
          <w:rFonts w:ascii="Arial" w:hAnsi="Arial" w:cs="Arial"/>
          <w:sz w:val="22"/>
          <w:szCs w:val="22"/>
        </w:rPr>
        <w:t>ș</w:t>
      </w:r>
      <w:r w:rsidRPr="0046283C">
        <w:rPr>
          <w:rFonts w:ascii="Arial" w:hAnsi="Arial" w:cs="Arial"/>
          <w:sz w:val="22"/>
          <w:szCs w:val="22"/>
        </w:rPr>
        <w:t xml:space="preserve">i ambasadele Spaniei </w:t>
      </w:r>
      <w:r>
        <w:rPr>
          <w:rFonts w:ascii="Arial" w:hAnsi="Arial" w:cs="Arial"/>
          <w:sz w:val="22"/>
          <w:szCs w:val="22"/>
        </w:rPr>
        <w:t>ș</w:t>
      </w:r>
      <w:r w:rsidRPr="0046283C">
        <w:rPr>
          <w:rFonts w:ascii="Arial" w:hAnsi="Arial" w:cs="Arial"/>
          <w:sz w:val="22"/>
          <w:szCs w:val="22"/>
        </w:rPr>
        <w:t>i Suediei la Bucure</w:t>
      </w:r>
      <w:r>
        <w:rPr>
          <w:rFonts w:ascii="Arial" w:hAnsi="Arial" w:cs="Arial"/>
          <w:sz w:val="22"/>
          <w:szCs w:val="22"/>
        </w:rPr>
        <w:t>ș</w:t>
      </w:r>
      <w:r w:rsidRPr="0046283C">
        <w:rPr>
          <w:rFonts w:ascii="Arial" w:hAnsi="Arial" w:cs="Arial"/>
          <w:sz w:val="22"/>
          <w:szCs w:val="22"/>
        </w:rPr>
        <w:t>ti, în parteneriat cu Societatea de transport Bucure</w:t>
      </w:r>
      <w:r>
        <w:rPr>
          <w:rFonts w:ascii="Arial" w:hAnsi="Arial" w:cs="Arial"/>
          <w:sz w:val="22"/>
          <w:szCs w:val="22"/>
        </w:rPr>
        <w:t>ș</w:t>
      </w:r>
      <w:r w:rsidRPr="0046283C">
        <w:rPr>
          <w:rFonts w:ascii="Arial" w:hAnsi="Arial" w:cs="Arial"/>
          <w:sz w:val="22"/>
          <w:szCs w:val="22"/>
        </w:rPr>
        <w:t xml:space="preserve">ti </w:t>
      </w:r>
      <w:r>
        <w:rPr>
          <w:rFonts w:ascii="Arial" w:hAnsi="Arial" w:cs="Arial"/>
          <w:sz w:val="22"/>
          <w:szCs w:val="22"/>
        </w:rPr>
        <w:t>ș</w:t>
      </w:r>
      <w:r w:rsidRPr="0046283C">
        <w:rPr>
          <w:rFonts w:ascii="Arial" w:hAnsi="Arial" w:cs="Arial"/>
          <w:sz w:val="22"/>
          <w:szCs w:val="22"/>
        </w:rPr>
        <w:t>i Primăria Municipiului Bucure</w:t>
      </w:r>
      <w:r>
        <w:rPr>
          <w:rFonts w:ascii="Arial" w:hAnsi="Arial" w:cs="Arial"/>
          <w:sz w:val="22"/>
          <w:szCs w:val="22"/>
        </w:rPr>
        <w:t>ș</w:t>
      </w:r>
      <w:r w:rsidRPr="0046283C">
        <w:rPr>
          <w:rFonts w:ascii="Arial" w:hAnsi="Arial" w:cs="Arial"/>
          <w:sz w:val="22"/>
          <w:szCs w:val="22"/>
        </w:rPr>
        <w:t xml:space="preserve">ti, prin Centrul de programe educative PROEDUS. </w:t>
      </w:r>
    </w:p>
    <w:p w:rsidR="0046283C" w:rsidRPr="0046283C" w:rsidRDefault="0046283C" w:rsidP="0046283C">
      <w:pPr>
        <w:numPr>
          <w:ilvl w:val="0"/>
          <w:numId w:val="32"/>
        </w:numPr>
        <w:spacing w:line="360" w:lineRule="auto"/>
        <w:jc w:val="both"/>
        <w:rPr>
          <w:rFonts w:ascii="Arial" w:hAnsi="Arial" w:cs="Arial"/>
          <w:sz w:val="22"/>
          <w:szCs w:val="22"/>
        </w:rPr>
      </w:pPr>
      <w:r w:rsidRPr="0046283C">
        <w:rPr>
          <w:rFonts w:ascii="Arial" w:hAnsi="Arial" w:cs="Arial"/>
          <w:sz w:val="22"/>
          <w:szCs w:val="22"/>
        </w:rPr>
        <w:t>pe 1 decembrie 2018, de Ziua Na</w:t>
      </w:r>
      <w:r>
        <w:rPr>
          <w:rFonts w:ascii="Arial" w:hAnsi="Arial" w:cs="Arial"/>
          <w:sz w:val="22"/>
          <w:szCs w:val="22"/>
        </w:rPr>
        <w:t>ț</w:t>
      </w:r>
      <w:r w:rsidRPr="0046283C">
        <w:rPr>
          <w:rFonts w:ascii="Arial" w:hAnsi="Arial" w:cs="Arial"/>
          <w:sz w:val="22"/>
          <w:szCs w:val="22"/>
        </w:rPr>
        <w:t>ională a României, între orele 11:00-13:00, a avut loc Parada tramvaielor de epocă aflate în patrimoniul Societă</w:t>
      </w:r>
      <w:r>
        <w:rPr>
          <w:rFonts w:ascii="Arial" w:hAnsi="Arial" w:cs="Arial"/>
          <w:sz w:val="22"/>
          <w:szCs w:val="22"/>
        </w:rPr>
        <w:t>ț</w:t>
      </w:r>
      <w:r w:rsidRPr="0046283C">
        <w:rPr>
          <w:rFonts w:ascii="Arial" w:hAnsi="Arial" w:cs="Arial"/>
          <w:sz w:val="22"/>
          <w:szCs w:val="22"/>
        </w:rPr>
        <w:t>ii de Transport Bucure</w:t>
      </w:r>
      <w:r>
        <w:rPr>
          <w:rFonts w:ascii="Arial" w:hAnsi="Arial" w:cs="Arial"/>
          <w:sz w:val="22"/>
          <w:szCs w:val="22"/>
        </w:rPr>
        <w:t>ș</w:t>
      </w:r>
      <w:r w:rsidRPr="0046283C">
        <w:rPr>
          <w:rFonts w:ascii="Arial" w:hAnsi="Arial" w:cs="Arial"/>
          <w:sz w:val="22"/>
          <w:szCs w:val="22"/>
        </w:rPr>
        <w:t>ti. Astfel, în cadrul acestui eveniment dedicat Centenarului Marii Uniri, trei tramvaie de epocă au străbătut central Bucure</w:t>
      </w:r>
      <w:r>
        <w:rPr>
          <w:rFonts w:ascii="Arial" w:hAnsi="Arial" w:cs="Arial"/>
          <w:sz w:val="22"/>
          <w:szCs w:val="22"/>
        </w:rPr>
        <w:t>ș</w:t>
      </w:r>
      <w:r w:rsidRPr="0046283C">
        <w:rPr>
          <w:rFonts w:ascii="Arial" w:hAnsi="Arial" w:cs="Arial"/>
          <w:sz w:val="22"/>
          <w:szCs w:val="22"/>
        </w:rPr>
        <w:t xml:space="preserve">tiul, iar printre călători s-au aflat </w:t>
      </w:r>
      <w:r>
        <w:rPr>
          <w:rFonts w:ascii="Arial" w:hAnsi="Arial" w:cs="Arial"/>
          <w:sz w:val="22"/>
          <w:szCs w:val="22"/>
        </w:rPr>
        <w:t>ș</w:t>
      </w:r>
      <w:r w:rsidRPr="0046283C">
        <w:rPr>
          <w:rFonts w:ascii="Arial" w:hAnsi="Arial" w:cs="Arial"/>
          <w:sz w:val="22"/>
          <w:szCs w:val="22"/>
        </w:rPr>
        <w:t>i personaje îmbrăcate în costume care amintesc de vremurile de altădată.</w:t>
      </w:r>
    </w:p>
    <w:p w:rsidR="0046283C" w:rsidRPr="0046283C" w:rsidRDefault="0046283C" w:rsidP="0046283C">
      <w:pPr>
        <w:numPr>
          <w:ilvl w:val="0"/>
          <w:numId w:val="32"/>
        </w:numPr>
        <w:spacing w:line="360" w:lineRule="auto"/>
        <w:jc w:val="both"/>
        <w:rPr>
          <w:rFonts w:ascii="Arial" w:hAnsi="Arial" w:cs="Arial"/>
          <w:sz w:val="22"/>
          <w:szCs w:val="22"/>
        </w:rPr>
      </w:pPr>
      <w:r w:rsidRPr="0046283C">
        <w:rPr>
          <w:rFonts w:ascii="Arial" w:hAnsi="Arial" w:cs="Arial"/>
          <w:sz w:val="22"/>
          <w:szCs w:val="22"/>
        </w:rPr>
        <w:t>pe 23 decembrie 2018, între orele 12:00-15:00, Societatea de Transport Bucure</w:t>
      </w:r>
      <w:r>
        <w:rPr>
          <w:rFonts w:ascii="Arial" w:hAnsi="Arial" w:cs="Arial"/>
          <w:sz w:val="22"/>
          <w:szCs w:val="22"/>
        </w:rPr>
        <w:t>ș</w:t>
      </w:r>
      <w:r w:rsidRPr="0046283C">
        <w:rPr>
          <w:rFonts w:ascii="Arial" w:hAnsi="Arial" w:cs="Arial"/>
          <w:sz w:val="22"/>
          <w:szCs w:val="22"/>
        </w:rPr>
        <w:t>ti a oferit cetă</w:t>
      </w:r>
      <w:r>
        <w:rPr>
          <w:rFonts w:ascii="Arial" w:hAnsi="Arial" w:cs="Arial"/>
          <w:sz w:val="22"/>
          <w:szCs w:val="22"/>
        </w:rPr>
        <w:t>ț</w:t>
      </w:r>
      <w:r w:rsidRPr="0046283C">
        <w:rPr>
          <w:rFonts w:ascii="Arial" w:hAnsi="Arial" w:cs="Arial"/>
          <w:sz w:val="22"/>
          <w:szCs w:val="22"/>
        </w:rPr>
        <w:t>enilor Capitalei o plimbare cu “Tramvaiul lui Mo</w:t>
      </w:r>
      <w:r>
        <w:rPr>
          <w:rFonts w:ascii="Arial" w:hAnsi="Arial" w:cs="Arial"/>
          <w:sz w:val="22"/>
          <w:szCs w:val="22"/>
        </w:rPr>
        <w:t>ș</w:t>
      </w:r>
      <w:r w:rsidRPr="0046283C">
        <w:rPr>
          <w:rFonts w:ascii="Arial" w:hAnsi="Arial" w:cs="Arial"/>
          <w:sz w:val="22"/>
          <w:szCs w:val="22"/>
        </w:rPr>
        <w:t xml:space="preserve"> Crăciun”, eveniment organizat cu ocazia sărbătorilor de iarnă. Pe parcursul călătoriei cu tramvaiul de epocă, copiii au fost întâmpina</w:t>
      </w:r>
      <w:r>
        <w:rPr>
          <w:rFonts w:ascii="Arial" w:hAnsi="Arial" w:cs="Arial"/>
          <w:sz w:val="22"/>
          <w:szCs w:val="22"/>
        </w:rPr>
        <w:t>ț</w:t>
      </w:r>
      <w:r w:rsidRPr="0046283C">
        <w:rPr>
          <w:rFonts w:ascii="Arial" w:hAnsi="Arial" w:cs="Arial"/>
          <w:sz w:val="22"/>
          <w:szCs w:val="22"/>
        </w:rPr>
        <w:t>i de Mo</w:t>
      </w:r>
      <w:r>
        <w:rPr>
          <w:rFonts w:ascii="Arial" w:hAnsi="Arial" w:cs="Arial"/>
          <w:sz w:val="22"/>
          <w:szCs w:val="22"/>
        </w:rPr>
        <w:t>ș</w:t>
      </w:r>
      <w:r w:rsidRPr="0046283C">
        <w:rPr>
          <w:rFonts w:ascii="Arial" w:hAnsi="Arial" w:cs="Arial"/>
          <w:sz w:val="22"/>
          <w:szCs w:val="22"/>
        </w:rPr>
        <w:t xml:space="preserve"> Crăciun, de la care au primit cadouri surpriză, iar părin</w:t>
      </w:r>
      <w:r>
        <w:rPr>
          <w:rFonts w:ascii="Arial" w:hAnsi="Arial" w:cs="Arial"/>
          <w:sz w:val="22"/>
          <w:szCs w:val="22"/>
        </w:rPr>
        <w:t>ț</w:t>
      </w:r>
      <w:r w:rsidRPr="0046283C">
        <w:rPr>
          <w:rFonts w:ascii="Arial" w:hAnsi="Arial" w:cs="Arial"/>
          <w:sz w:val="22"/>
          <w:szCs w:val="22"/>
        </w:rPr>
        <w:t>ii lor au ascultat colinde interpretate de corul angaja</w:t>
      </w:r>
      <w:r>
        <w:rPr>
          <w:rFonts w:ascii="Arial" w:hAnsi="Arial" w:cs="Arial"/>
          <w:sz w:val="22"/>
          <w:szCs w:val="22"/>
        </w:rPr>
        <w:t>ț</w:t>
      </w:r>
      <w:r w:rsidRPr="0046283C">
        <w:rPr>
          <w:rFonts w:ascii="Arial" w:hAnsi="Arial" w:cs="Arial"/>
          <w:sz w:val="22"/>
          <w:szCs w:val="22"/>
        </w:rPr>
        <w:t>ilor STB S.A.</w:t>
      </w:r>
    </w:p>
    <w:p w:rsidR="0046283C" w:rsidRPr="0046283C" w:rsidRDefault="0046283C" w:rsidP="0046283C">
      <w:pPr>
        <w:spacing w:line="360" w:lineRule="auto"/>
        <w:ind w:firstLine="720"/>
        <w:jc w:val="both"/>
        <w:rPr>
          <w:rFonts w:ascii="Arial" w:hAnsi="Arial" w:cs="Arial"/>
          <w:b/>
          <w:i/>
          <w:sz w:val="22"/>
          <w:szCs w:val="22"/>
        </w:rPr>
      </w:pPr>
    </w:p>
    <w:p w:rsidR="0046283C" w:rsidRPr="0046283C" w:rsidRDefault="0046283C" w:rsidP="0046283C">
      <w:pPr>
        <w:spacing w:line="360" w:lineRule="auto"/>
        <w:ind w:firstLine="720"/>
        <w:jc w:val="both"/>
        <w:rPr>
          <w:rFonts w:ascii="Arial" w:hAnsi="Arial" w:cs="Arial"/>
          <w:b/>
          <w:sz w:val="22"/>
          <w:szCs w:val="22"/>
        </w:rPr>
      </w:pPr>
      <w:r w:rsidRPr="0046283C">
        <w:rPr>
          <w:rFonts w:ascii="Arial" w:hAnsi="Arial" w:cs="Arial"/>
          <w:b/>
          <w:i/>
          <w:sz w:val="22"/>
          <w:szCs w:val="22"/>
        </w:rPr>
        <w:t>Activitatea de rela</w:t>
      </w:r>
      <w:r>
        <w:rPr>
          <w:rFonts w:ascii="Arial" w:hAnsi="Arial" w:cs="Arial"/>
          <w:b/>
          <w:i/>
          <w:sz w:val="22"/>
          <w:szCs w:val="22"/>
        </w:rPr>
        <w:t>ț</w:t>
      </w:r>
      <w:r w:rsidRPr="0046283C">
        <w:rPr>
          <w:rFonts w:ascii="Arial" w:hAnsi="Arial" w:cs="Arial"/>
          <w:b/>
          <w:i/>
          <w:sz w:val="22"/>
          <w:szCs w:val="22"/>
        </w:rPr>
        <w:t>ii cu publicul</w:t>
      </w:r>
      <w:r w:rsidRPr="0046283C">
        <w:rPr>
          <w:rFonts w:ascii="Arial" w:hAnsi="Arial" w:cs="Arial"/>
          <w:b/>
          <w:sz w:val="22"/>
          <w:szCs w:val="22"/>
        </w:rPr>
        <w:t xml:space="preserve">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În anul 2018 au fost publicate 131 de informări </w:t>
      </w:r>
      <w:r>
        <w:rPr>
          <w:rFonts w:ascii="Arial" w:hAnsi="Arial" w:cs="Arial"/>
          <w:sz w:val="22"/>
          <w:szCs w:val="22"/>
        </w:rPr>
        <w:t>ș</w:t>
      </w:r>
      <w:r w:rsidRPr="0046283C">
        <w:rPr>
          <w:rFonts w:ascii="Arial" w:hAnsi="Arial" w:cs="Arial"/>
          <w:sz w:val="22"/>
          <w:szCs w:val="22"/>
        </w:rPr>
        <w:t xml:space="preserve">i comunicate de presă pe site-ul </w:t>
      </w:r>
      <w:hyperlink r:id="rId12" w:history="1">
        <w:r w:rsidRPr="0046283C">
          <w:rPr>
            <w:rStyle w:val="Hyperlink"/>
            <w:rFonts w:ascii="Arial" w:hAnsi="Arial" w:cs="Arial"/>
            <w:sz w:val="22"/>
            <w:szCs w:val="22"/>
          </w:rPr>
          <w:t>www.stbsa.ro</w:t>
        </w:r>
      </w:hyperlink>
      <w:r w:rsidRPr="0046283C">
        <w:rPr>
          <w:rFonts w:ascii="Arial" w:hAnsi="Arial" w:cs="Arial"/>
          <w:sz w:val="22"/>
          <w:szCs w:val="22"/>
        </w:rPr>
        <w:t xml:space="preserve">, pentru informarea directă a călătorilor </w:t>
      </w:r>
      <w:r>
        <w:rPr>
          <w:rFonts w:ascii="Arial" w:hAnsi="Arial" w:cs="Arial"/>
          <w:sz w:val="22"/>
          <w:szCs w:val="22"/>
        </w:rPr>
        <w:t>ș</w:t>
      </w:r>
      <w:r w:rsidRPr="0046283C">
        <w:rPr>
          <w:rFonts w:ascii="Arial" w:hAnsi="Arial" w:cs="Arial"/>
          <w:sz w:val="22"/>
          <w:szCs w:val="22"/>
        </w:rPr>
        <w:t>i/sau pentru preluarea informa</w:t>
      </w:r>
      <w:r>
        <w:rPr>
          <w:rFonts w:ascii="Arial" w:hAnsi="Arial" w:cs="Arial"/>
          <w:sz w:val="22"/>
          <w:szCs w:val="22"/>
        </w:rPr>
        <w:t>ț</w:t>
      </w:r>
      <w:r w:rsidRPr="0046283C">
        <w:rPr>
          <w:rFonts w:ascii="Arial" w:hAnsi="Arial" w:cs="Arial"/>
          <w:sz w:val="22"/>
          <w:szCs w:val="22"/>
        </w:rPr>
        <w:t>iilor de către reprezentan</w:t>
      </w:r>
      <w:r>
        <w:rPr>
          <w:rFonts w:ascii="Arial" w:hAnsi="Arial" w:cs="Arial"/>
          <w:sz w:val="22"/>
          <w:szCs w:val="22"/>
        </w:rPr>
        <w:t>ț</w:t>
      </w:r>
      <w:r w:rsidRPr="0046283C">
        <w:rPr>
          <w:rFonts w:ascii="Arial" w:hAnsi="Arial" w:cs="Arial"/>
          <w:sz w:val="22"/>
          <w:szCs w:val="22"/>
        </w:rPr>
        <w:t>ii mass-media. Astfel, au fost furnizate publicului informa</w:t>
      </w:r>
      <w:r>
        <w:rPr>
          <w:rFonts w:ascii="Arial" w:hAnsi="Arial" w:cs="Arial"/>
          <w:sz w:val="22"/>
          <w:szCs w:val="22"/>
        </w:rPr>
        <w:t>ț</w:t>
      </w:r>
      <w:r w:rsidRPr="0046283C">
        <w:rPr>
          <w:rFonts w:ascii="Arial" w:hAnsi="Arial" w:cs="Arial"/>
          <w:sz w:val="22"/>
          <w:szCs w:val="22"/>
        </w:rPr>
        <w:t>ii cu privire la: devieri/suspendări de trasee cu ocazia organizării unor evenimente în Capitală, reveniri la traseele de bază, înfiin</w:t>
      </w:r>
      <w:r>
        <w:rPr>
          <w:rFonts w:ascii="Arial" w:hAnsi="Arial" w:cs="Arial"/>
          <w:sz w:val="22"/>
          <w:szCs w:val="22"/>
        </w:rPr>
        <w:t>ț</w:t>
      </w:r>
      <w:r w:rsidRPr="0046283C">
        <w:rPr>
          <w:rFonts w:ascii="Arial" w:hAnsi="Arial" w:cs="Arial"/>
          <w:sz w:val="22"/>
          <w:szCs w:val="22"/>
        </w:rPr>
        <w:t>ări/reamplasări/schimbări de denumiri de sta</w:t>
      </w:r>
      <w:r>
        <w:rPr>
          <w:rFonts w:ascii="Arial" w:hAnsi="Arial" w:cs="Arial"/>
          <w:sz w:val="22"/>
          <w:szCs w:val="22"/>
        </w:rPr>
        <w:t>ț</w:t>
      </w:r>
      <w:r w:rsidRPr="0046283C">
        <w:rPr>
          <w:rFonts w:ascii="Arial" w:hAnsi="Arial" w:cs="Arial"/>
          <w:sz w:val="22"/>
          <w:szCs w:val="22"/>
        </w:rPr>
        <w:t xml:space="preserve">ii, suplimentarea </w:t>
      </w:r>
      <w:r w:rsidR="00AA288C" w:rsidRPr="0046283C">
        <w:rPr>
          <w:rFonts w:ascii="Arial" w:hAnsi="Arial" w:cs="Arial"/>
          <w:sz w:val="22"/>
          <w:szCs w:val="22"/>
        </w:rPr>
        <w:t>capacității</w:t>
      </w:r>
      <w:r w:rsidRPr="0046283C">
        <w:rPr>
          <w:rFonts w:ascii="Arial" w:hAnsi="Arial" w:cs="Arial"/>
          <w:sz w:val="22"/>
          <w:szCs w:val="22"/>
        </w:rPr>
        <w:t xml:space="preserve"> </w:t>
      </w:r>
      <w:r w:rsidRPr="0046283C">
        <w:rPr>
          <w:rFonts w:ascii="Arial" w:hAnsi="Arial" w:cs="Arial"/>
          <w:sz w:val="22"/>
          <w:szCs w:val="22"/>
        </w:rPr>
        <w:lastRenderedPageBreak/>
        <w:t>de transport pe anumite linii, continuarea proiectului Bucharest City Tour, transformarea liniilor preoră</w:t>
      </w:r>
      <w:r>
        <w:rPr>
          <w:rFonts w:ascii="Arial" w:hAnsi="Arial" w:cs="Arial"/>
          <w:sz w:val="22"/>
          <w:szCs w:val="22"/>
        </w:rPr>
        <w:t>ș</w:t>
      </w:r>
      <w:r w:rsidRPr="0046283C">
        <w:rPr>
          <w:rFonts w:ascii="Arial" w:hAnsi="Arial" w:cs="Arial"/>
          <w:sz w:val="22"/>
          <w:szCs w:val="22"/>
        </w:rPr>
        <w:t>ene</w:t>
      </w:r>
      <w:r>
        <w:rPr>
          <w:rFonts w:ascii="Arial" w:hAnsi="Arial" w:cs="Arial"/>
          <w:sz w:val="22"/>
          <w:szCs w:val="22"/>
        </w:rPr>
        <w:t>ș</w:t>
      </w:r>
      <w:r w:rsidRPr="0046283C">
        <w:rPr>
          <w:rFonts w:ascii="Arial" w:hAnsi="Arial" w:cs="Arial"/>
          <w:sz w:val="22"/>
          <w:szCs w:val="22"/>
        </w:rPr>
        <w:t>ti în linii regionale, măsuri pentru cre</w:t>
      </w:r>
      <w:r>
        <w:rPr>
          <w:rFonts w:ascii="Arial" w:hAnsi="Arial" w:cs="Arial"/>
          <w:sz w:val="22"/>
          <w:szCs w:val="22"/>
        </w:rPr>
        <w:t>ș</w:t>
      </w:r>
      <w:r w:rsidRPr="0046283C">
        <w:rPr>
          <w:rFonts w:ascii="Arial" w:hAnsi="Arial" w:cs="Arial"/>
          <w:sz w:val="22"/>
          <w:szCs w:val="22"/>
        </w:rPr>
        <w:t>terea calită</w:t>
      </w:r>
      <w:r>
        <w:rPr>
          <w:rFonts w:ascii="Arial" w:hAnsi="Arial" w:cs="Arial"/>
          <w:sz w:val="22"/>
          <w:szCs w:val="22"/>
        </w:rPr>
        <w:t>ț</w:t>
      </w:r>
      <w:r w:rsidRPr="0046283C">
        <w:rPr>
          <w:rFonts w:ascii="Arial" w:hAnsi="Arial" w:cs="Arial"/>
          <w:sz w:val="22"/>
          <w:szCs w:val="22"/>
        </w:rPr>
        <w:t>ii serviciilor STB S.A. (cre</w:t>
      </w:r>
      <w:r>
        <w:rPr>
          <w:rFonts w:ascii="Arial" w:hAnsi="Arial" w:cs="Arial"/>
          <w:sz w:val="22"/>
          <w:szCs w:val="22"/>
        </w:rPr>
        <w:t>ș</w:t>
      </w:r>
      <w:r w:rsidRPr="0046283C">
        <w:rPr>
          <w:rFonts w:ascii="Arial" w:hAnsi="Arial" w:cs="Arial"/>
          <w:sz w:val="22"/>
          <w:szCs w:val="22"/>
        </w:rPr>
        <w:t>terea numărului de vehicule cu instala</w:t>
      </w:r>
      <w:r>
        <w:rPr>
          <w:rFonts w:ascii="Arial" w:hAnsi="Arial" w:cs="Arial"/>
          <w:sz w:val="22"/>
          <w:szCs w:val="22"/>
        </w:rPr>
        <w:t>ț</w:t>
      </w:r>
      <w:r w:rsidRPr="0046283C">
        <w:rPr>
          <w:rFonts w:ascii="Arial" w:hAnsi="Arial" w:cs="Arial"/>
          <w:sz w:val="22"/>
          <w:szCs w:val="22"/>
        </w:rPr>
        <w:t xml:space="preserve">ii de climatizare), evenimente organizate de STB S.A. </w:t>
      </w:r>
      <w:r>
        <w:rPr>
          <w:rFonts w:ascii="Arial" w:hAnsi="Arial" w:cs="Arial"/>
          <w:sz w:val="22"/>
          <w:szCs w:val="22"/>
        </w:rPr>
        <w:t>ș</w:t>
      </w:r>
      <w:r w:rsidRPr="0046283C">
        <w:rPr>
          <w:rFonts w:ascii="Arial" w:hAnsi="Arial" w:cs="Arial"/>
          <w:sz w:val="22"/>
          <w:szCs w:val="22"/>
        </w:rPr>
        <w:t xml:space="preserve">i diverse proiecte derulate de RATB/STB S.A. </w:t>
      </w:r>
      <w:r>
        <w:rPr>
          <w:rFonts w:ascii="Arial" w:hAnsi="Arial" w:cs="Arial"/>
          <w:sz w:val="22"/>
          <w:szCs w:val="22"/>
        </w:rPr>
        <w:t>ș</w:t>
      </w:r>
      <w:r w:rsidRPr="0046283C">
        <w:rPr>
          <w:rFonts w:ascii="Arial" w:hAnsi="Arial" w:cs="Arial"/>
          <w:sz w:val="22"/>
          <w:szCs w:val="22"/>
        </w:rPr>
        <w:t>i PMB pentru cre</w:t>
      </w:r>
      <w:r>
        <w:rPr>
          <w:rFonts w:ascii="Arial" w:hAnsi="Arial" w:cs="Arial"/>
          <w:sz w:val="22"/>
          <w:szCs w:val="22"/>
        </w:rPr>
        <w:t>ș</w:t>
      </w:r>
      <w:r w:rsidRPr="0046283C">
        <w:rPr>
          <w:rFonts w:ascii="Arial" w:hAnsi="Arial" w:cs="Arial"/>
          <w:sz w:val="22"/>
          <w:szCs w:val="22"/>
        </w:rPr>
        <w:t xml:space="preserve">terea numărului de călători </w:t>
      </w:r>
      <w:r>
        <w:rPr>
          <w:rFonts w:ascii="Arial" w:hAnsi="Arial" w:cs="Arial"/>
          <w:sz w:val="22"/>
          <w:szCs w:val="22"/>
        </w:rPr>
        <w:t>ș</w:t>
      </w:r>
      <w:r w:rsidRPr="0046283C">
        <w:rPr>
          <w:rFonts w:ascii="Arial" w:hAnsi="Arial" w:cs="Arial"/>
          <w:sz w:val="22"/>
          <w:szCs w:val="22"/>
        </w:rPr>
        <w:t>i fidelizarea utilizatorilor serviciilor de transport de suprafa</w:t>
      </w:r>
      <w:r>
        <w:rPr>
          <w:rFonts w:ascii="Arial" w:hAnsi="Arial" w:cs="Arial"/>
          <w:sz w:val="22"/>
          <w:szCs w:val="22"/>
        </w:rPr>
        <w:t>ț</w:t>
      </w:r>
      <w:r w:rsidRPr="0046283C">
        <w:rPr>
          <w:rFonts w:ascii="Arial" w:hAnsi="Arial" w:cs="Arial"/>
          <w:sz w:val="22"/>
          <w:szCs w:val="22"/>
        </w:rPr>
        <w:t>ă (ex.: înnoirea parcului de vehicule prin achizi</w:t>
      </w:r>
      <w:r>
        <w:rPr>
          <w:rFonts w:ascii="Arial" w:hAnsi="Arial" w:cs="Arial"/>
          <w:sz w:val="22"/>
          <w:szCs w:val="22"/>
        </w:rPr>
        <w:t>ț</w:t>
      </w:r>
      <w:r w:rsidRPr="0046283C">
        <w:rPr>
          <w:rFonts w:ascii="Arial" w:hAnsi="Arial" w:cs="Arial"/>
          <w:sz w:val="22"/>
          <w:szCs w:val="22"/>
        </w:rPr>
        <w:t xml:space="preserve">ia autobuzelor Otokar, executarea unor lucrări de creare a benzii unice de transport pentru tramvaiele liniilor 1 </w:t>
      </w:r>
      <w:r>
        <w:rPr>
          <w:rFonts w:ascii="Arial" w:hAnsi="Arial" w:cs="Arial"/>
          <w:sz w:val="22"/>
          <w:szCs w:val="22"/>
        </w:rPr>
        <w:t>ș</w:t>
      </w:r>
      <w:r w:rsidRPr="0046283C">
        <w:rPr>
          <w:rFonts w:ascii="Arial" w:hAnsi="Arial" w:cs="Arial"/>
          <w:sz w:val="22"/>
          <w:szCs w:val="22"/>
        </w:rPr>
        <w:t>i 10 etc), anun</w:t>
      </w:r>
      <w:r>
        <w:rPr>
          <w:rFonts w:ascii="Arial" w:hAnsi="Arial" w:cs="Arial"/>
          <w:sz w:val="22"/>
          <w:szCs w:val="22"/>
        </w:rPr>
        <w:t>ț</w:t>
      </w:r>
      <w:r w:rsidRPr="0046283C">
        <w:rPr>
          <w:rFonts w:ascii="Arial" w:hAnsi="Arial" w:cs="Arial"/>
          <w:sz w:val="22"/>
          <w:szCs w:val="22"/>
        </w:rPr>
        <w:t>uri de licita</w:t>
      </w:r>
      <w:r>
        <w:rPr>
          <w:rFonts w:ascii="Arial" w:hAnsi="Arial" w:cs="Arial"/>
          <w:sz w:val="22"/>
          <w:szCs w:val="22"/>
        </w:rPr>
        <w:t>ț</w:t>
      </w:r>
      <w:r w:rsidRPr="0046283C">
        <w:rPr>
          <w:rFonts w:ascii="Arial" w:hAnsi="Arial" w:cs="Arial"/>
          <w:sz w:val="22"/>
          <w:szCs w:val="22"/>
        </w:rPr>
        <w:t>ii, anun</w:t>
      </w:r>
      <w:r>
        <w:rPr>
          <w:rFonts w:ascii="Arial" w:hAnsi="Arial" w:cs="Arial"/>
          <w:sz w:val="22"/>
          <w:szCs w:val="22"/>
        </w:rPr>
        <w:t>ț</w:t>
      </w:r>
      <w:r w:rsidRPr="0046283C">
        <w:rPr>
          <w:rFonts w:ascii="Arial" w:hAnsi="Arial" w:cs="Arial"/>
          <w:sz w:val="22"/>
          <w:szCs w:val="22"/>
        </w:rPr>
        <w:t>uri de achizi</w:t>
      </w:r>
      <w:r>
        <w:rPr>
          <w:rFonts w:ascii="Arial" w:hAnsi="Arial" w:cs="Arial"/>
          <w:sz w:val="22"/>
          <w:szCs w:val="22"/>
        </w:rPr>
        <w:t>ț</w:t>
      </w:r>
      <w:r w:rsidRPr="0046283C">
        <w:rPr>
          <w:rFonts w:ascii="Arial" w:hAnsi="Arial" w:cs="Arial"/>
          <w:sz w:val="22"/>
          <w:szCs w:val="22"/>
        </w:rPr>
        <w:t>ii publice, anun</w:t>
      </w:r>
      <w:r>
        <w:rPr>
          <w:rFonts w:ascii="Arial" w:hAnsi="Arial" w:cs="Arial"/>
          <w:sz w:val="22"/>
          <w:szCs w:val="22"/>
        </w:rPr>
        <w:t>ț</w:t>
      </w:r>
      <w:r w:rsidRPr="0046283C">
        <w:rPr>
          <w:rFonts w:ascii="Arial" w:hAnsi="Arial" w:cs="Arial"/>
          <w:sz w:val="22"/>
          <w:szCs w:val="22"/>
        </w:rPr>
        <w:t>uri de angajare, etc.</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Activitatea de gestionare a paginii de Facebook presupune postarea comunicatelor de presă, a articolelor despre RATB/STB S.A. preluate din presă, poze din arhivă </w:t>
      </w:r>
      <w:r>
        <w:rPr>
          <w:rFonts w:ascii="Arial" w:hAnsi="Arial" w:cs="Arial"/>
          <w:sz w:val="22"/>
          <w:szCs w:val="22"/>
        </w:rPr>
        <w:t>ș</w:t>
      </w:r>
      <w:r w:rsidRPr="0046283C">
        <w:rPr>
          <w:rFonts w:ascii="Arial" w:hAnsi="Arial" w:cs="Arial"/>
          <w:sz w:val="22"/>
          <w:szCs w:val="22"/>
        </w:rPr>
        <w:t>i monitorizarea apari</w:t>
      </w:r>
      <w:r>
        <w:rPr>
          <w:rFonts w:ascii="Arial" w:hAnsi="Arial" w:cs="Arial"/>
          <w:sz w:val="22"/>
          <w:szCs w:val="22"/>
        </w:rPr>
        <w:t>ț</w:t>
      </w:r>
      <w:r w:rsidRPr="0046283C">
        <w:rPr>
          <w:rFonts w:ascii="Arial" w:hAnsi="Arial" w:cs="Arial"/>
          <w:sz w:val="22"/>
          <w:szCs w:val="22"/>
        </w:rPr>
        <w:t xml:space="preserve">iilor referitoare la Regie/Societate, selectarea </w:t>
      </w:r>
      <w:r>
        <w:rPr>
          <w:rFonts w:ascii="Arial" w:hAnsi="Arial" w:cs="Arial"/>
          <w:sz w:val="22"/>
          <w:szCs w:val="22"/>
        </w:rPr>
        <w:t>ș</w:t>
      </w:r>
      <w:r w:rsidRPr="0046283C">
        <w:rPr>
          <w:rFonts w:ascii="Arial" w:hAnsi="Arial" w:cs="Arial"/>
          <w:sz w:val="22"/>
          <w:szCs w:val="22"/>
        </w:rPr>
        <w:t>i editarea imaginilor aferente comunicatelor afi</w:t>
      </w:r>
      <w:r>
        <w:rPr>
          <w:rFonts w:ascii="Arial" w:hAnsi="Arial" w:cs="Arial"/>
          <w:sz w:val="22"/>
          <w:szCs w:val="22"/>
        </w:rPr>
        <w:t>ș</w:t>
      </w:r>
      <w:r w:rsidRPr="0046283C">
        <w:rPr>
          <w:rFonts w:ascii="Arial" w:hAnsi="Arial" w:cs="Arial"/>
          <w:sz w:val="22"/>
          <w:szCs w:val="22"/>
        </w:rPr>
        <w:t>ate, informa</w:t>
      </w:r>
      <w:r>
        <w:rPr>
          <w:rFonts w:ascii="Arial" w:hAnsi="Arial" w:cs="Arial"/>
          <w:sz w:val="22"/>
          <w:szCs w:val="22"/>
        </w:rPr>
        <w:t>ț</w:t>
      </w:r>
      <w:r w:rsidRPr="0046283C">
        <w:rPr>
          <w:rFonts w:ascii="Arial" w:hAnsi="Arial" w:cs="Arial"/>
          <w:sz w:val="22"/>
          <w:szCs w:val="22"/>
        </w:rPr>
        <w:t xml:space="preserve">ii </w:t>
      </w:r>
      <w:r>
        <w:rPr>
          <w:rFonts w:ascii="Arial" w:hAnsi="Arial" w:cs="Arial"/>
          <w:sz w:val="22"/>
          <w:szCs w:val="22"/>
        </w:rPr>
        <w:t>ș</w:t>
      </w:r>
      <w:r w:rsidRPr="0046283C">
        <w:rPr>
          <w:rFonts w:ascii="Arial" w:hAnsi="Arial" w:cs="Arial"/>
          <w:sz w:val="22"/>
          <w:szCs w:val="22"/>
        </w:rPr>
        <w:t>i fotografii legate de diferite evenimente derulate de RATB/STB S.A. sau în colaborare cu al</w:t>
      </w:r>
      <w:r>
        <w:rPr>
          <w:rFonts w:ascii="Arial" w:hAnsi="Arial" w:cs="Arial"/>
          <w:sz w:val="22"/>
          <w:szCs w:val="22"/>
        </w:rPr>
        <w:t>ț</w:t>
      </w:r>
      <w:r w:rsidRPr="0046283C">
        <w:rPr>
          <w:rFonts w:ascii="Arial" w:hAnsi="Arial" w:cs="Arial"/>
          <w:sz w:val="22"/>
          <w:szCs w:val="22"/>
        </w:rPr>
        <w:t xml:space="preserve">i parteneri etc.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O altă măsură de îmbunătă</w:t>
      </w:r>
      <w:r>
        <w:rPr>
          <w:rFonts w:ascii="Arial" w:hAnsi="Arial" w:cs="Arial"/>
          <w:sz w:val="22"/>
          <w:szCs w:val="22"/>
        </w:rPr>
        <w:t>ț</w:t>
      </w:r>
      <w:r w:rsidRPr="0046283C">
        <w:rPr>
          <w:rFonts w:ascii="Arial" w:hAnsi="Arial" w:cs="Arial"/>
          <w:sz w:val="22"/>
          <w:szCs w:val="22"/>
        </w:rPr>
        <w:t>ire a comunicării Societă</w:t>
      </w:r>
      <w:r>
        <w:rPr>
          <w:rFonts w:ascii="Arial" w:hAnsi="Arial" w:cs="Arial"/>
          <w:sz w:val="22"/>
          <w:szCs w:val="22"/>
        </w:rPr>
        <w:t>ț</w:t>
      </w:r>
      <w:r w:rsidRPr="0046283C">
        <w:rPr>
          <w:rFonts w:ascii="Arial" w:hAnsi="Arial" w:cs="Arial"/>
          <w:sz w:val="22"/>
          <w:szCs w:val="22"/>
        </w:rPr>
        <w:t>ii de Transport Bucure</w:t>
      </w:r>
      <w:r>
        <w:rPr>
          <w:rFonts w:ascii="Arial" w:hAnsi="Arial" w:cs="Arial"/>
          <w:sz w:val="22"/>
          <w:szCs w:val="22"/>
        </w:rPr>
        <w:t>ș</w:t>
      </w:r>
      <w:r w:rsidRPr="0046283C">
        <w:rPr>
          <w:rFonts w:ascii="Arial" w:hAnsi="Arial" w:cs="Arial"/>
          <w:sz w:val="22"/>
          <w:szCs w:val="22"/>
        </w:rPr>
        <w:t>ti cu publicul călător este func</w:t>
      </w:r>
      <w:r>
        <w:rPr>
          <w:rFonts w:ascii="Arial" w:hAnsi="Arial" w:cs="Arial"/>
          <w:sz w:val="22"/>
          <w:szCs w:val="22"/>
        </w:rPr>
        <w:t>ț</w:t>
      </w:r>
      <w:r w:rsidRPr="0046283C">
        <w:rPr>
          <w:rFonts w:ascii="Arial" w:hAnsi="Arial" w:cs="Arial"/>
          <w:sz w:val="22"/>
          <w:szCs w:val="22"/>
        </w:rPr>
        <w:t>ionarea unui cont de Twitter (</w:t>
      </w:r>
      <w:hyperlink r:id="rId13" w:history="1">
        <w:r w:rsidRPr="0046283C">
          <w:rPr>
            <w:rStyle w:val="Hyperlink"/>
            <w:rFonts w:ascii="Arial" w:hAnsi="Arial" w:cs="Arial"/>
            <w:sz w:val="22"/>
            <w:szCs w:val="22"/>
          </w:rPr>
          <w:t>http://twitter.com/Clienti_stbsa</w:t>
        </w:r>
      </w:hyperlink>
      <w:r w:rsidRPr="0046283C">
        <w:rPr>
          <w:rFonts w:ascii="Arial" w:hAnsi="Arial" w:cs="Arial"/>
          <w:sz w:val="22"/>
          <w:szCs w:val="22"/>
        </w:rPr>
        <w:t>), prin care călătorii sunt informa</w:t>
      </w:r>
      <w:r>
        <w:rPr>
          <w:rFonts w:ascii="Arial" w:hAnsi="Arial" w:cs="Arial"/>
          <w:sz w:val="22"/>
          <w:szCs w:val="22"/>
        </w:rPr>
        <w:t>ț</w:t>
      </w:r>
      <w:r w:rsidRPr="0046283C">
        <w:rPr>
          <w:rFonts w:ascii="Arial" w:hAnsi="Arial" w:cs="Arial"/>
          <w:sz w:val="22"/>
          <w:szCs w:val="22"/>
        </w:rPr>
        <w:t xml:space="preserve">i în timp util despre toate modificările de trasee, întârzierile sau blocajele în trafic ale vehiculelor STB S.A. </w:t>
      </w:r>
      <w:r>
        <w:rPr>
          <w:rFonts w:ascii="Arial" w:hAnsi="Arial" w:cs="Arial"/>
          <w:sz w:val="22"/>
          <w:szCs w:val="22"/>
        </w:rPr>
        <w:t>ș</w:t>
      </w:r>
      <w:r w:rsidRPr="0046283C">
        <w:rPr>
          <w:rFonts w:ascii="Arial" w:hAnsi="Arial" w:cs="Arial"/>
          <w:sz w:val="22"/>
          <w:szCs w:val="22"/>
        </w:rPr>
        <w:t xml:space="preserve">i pot opta pentru utilizarea unor rute sau mijloace de transport alternative. Din ianuarie </w:t>
      </w:r>
      <w:r>
        <w:rPr>
          <w:rFonts w:ascii="Arial" w:hAnsi="Arial" w:cs="Arial"/>
          <w:sz w:val="22"/>
          <w:szCs w:val="22"/>
        </w:rPr>
        <w:t>ș</w:t>
      </w:r>
      <w:r w:rsidRPr="0046283C">
        <w:rPr>
          <w:rFonts w:ascii="Arial" w:hAnsi="Arial" w:cs="Arial"/>
          <w:sz w:val="22"/>
          <w:szCs w:val="22"/>
        </w:rPr>
        <w:t xml:space="preserve">i până în decembrie au fost transmise pe Twitter 1481 de mesaje informative, iar din aprilie 2016, de la lansarea serviciului, </w:t>
      </w:r>
      <w:r>
        <w:rPr>
          <w:rFonts w:ascii="Arial" w:hAnsi="Arial" w:cs="Arial"/>
          <w:sz w:val="22"/>
          <w:szCs w:val="22"/>
        </w:rPr>
        <w:t>ș</w:t>
      </w:r>
      <w:r w:rsidRPr="0046283C">
        <w:rPr>
          <w:rFonts w:ascii="Arial" w:hAnsi="Arial" w:cs="Arial"/>
          <w:sz w:val="22"/>
          <w:szCs w:val="22"/>
        </w:rPr>
        <w:t>i până la sfâr</w:t>
      </w:r>
      <w:r>
        <w:rPr>
          <w:rFonts w:ascii="Arial" w:hAnsi="Arial" w:cs="Arial"/>
          <w:sz w:val="22"/>
          <w:szCs w:val="22"/>
        </w:rPr>
        <w:t>ș</w:t>
      </w:r>
      <w:r w:rsidRPr="0046283C">
        <w:rPr>
          <w:rFonts w:ascii="Arial" w:hAnsi="Arial" w:cs="Arial"/>
          <w:sz w:val="22"/>
          <w:szCs w:val="22"/>
        </w:rPr>
        <w:t xml:space="preserve">itul anului 2018 au fost publicate 3480 de postări.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Pe site-ul Societă</w:t>
      </w:r>
      <w:r>
        <w:rPr>
          <w:rFonts w:ascii="Arial" w:hAnsi="Arial" w:cs="Arial"/>
          <w:sz w:val="22"/>
          <w:szCs w:val="22"/>
        </w:rPr>
        <w:t>ț</w:t>
      </w:r>
      <w:r w:rsidRPr="0046283C">
        <w:rPr>
          <w:rFonts w:ascii="Arial" w:hAnsi="Arial" w:cs="Arial"/>
          <w:sz w:val="22"/>
          <w:szCs w:val="22"/>
        </w:rPr>
        <w:t>ii de Transport Bucure</w:t>
      </w:r>
      <w:r>
        <w:rPr>
          <w:rFonts w:ascii="Arial" w:hAnsi="Arial" w:cs="Arial"/>
          <w:sz w:val="22"/>
          <w:szCs w:val="22"/>
        </w:rPr>
        <w:t>ș</w:t>
      </w:r>
      <w:r w:rsidRPr="0046283C">
        <w:rPr>
          <w:rFonts w:ascii="Arial" w:hAnsi="Arial" w:cs="Arial"/>
          <w:sz w:val="22"/>
          <w:szCs w:val="22"/>
        </w:rPr>
        <w:t>ti, la sec</w:t>
      </w:r>
      <w:r>
        <w:rPr>
          <w:rFonts w:ascii="Arial" w:hAnsi="Arial" w:cs="Arial"/>
          <w:sz w:val="22"/>
          <w:szCs w:val="22"/>
        </w:rPr>
        <w:t>ț</w:t>
      </w:r>
      <w:r w:rsidRPr="0046283C">
        <w:rPr>
          <w:rFonts w:ascii="Arial" w:hAnsi="Arial" w:cs="Arial"/>
          <w:sz w:val="22"/>
          <w:szCs w:val="22"/>
        </w:rPr>
        <w:t xml:space="preserve">iunea “Sugestii </w:t>
      </w:r>
      <w:r>
        <w:rPr>
          <w:rFonts w:ascii="Arial" w:hAnsi="Arial" w:cs="Arial"/>
          <w:sz w:val="22"/>
          <w:szCs w:val="22"/>
        </w:rPr>
        <w:t>ș</w:t>
      </w:r>
      <w:r w:rsidRPr="0046283C">
        <w:rPr>
          <w:rFonts w:ascii="Arial" w:hAnsi="Arial" w:cs="Arial"/>
          <w:sz w:val="22"/>
          <w:szCs w:val="22"/>
        </w:rPr>
        <w:t>i reclama</w:t>
      </w:r>
      <w:r>
        <w:rPr>
          <w:rFonts w:ascii="Arial" w:hAnsi="Arial" w:cs="Arial"/>
          <w:sz w:val="22"/>
          <w:szCs w:val="22"/>
        </w:rPr>
        <w:t>ț</w:t>
      </w:r>
      <w:r w:rsidRPr="0046283C">
        <w:rPr>
          <w:rFonts w:ascii="Arial" w:hAnsi="Arial" w:cs="Arial"/>
          <w:sz w:val="22"/>
          <w:szCs w:val="22"/>
        </w:rPr>
        <w:t>ii”, în perioada 01.01.2018 - 31.12.2018 a fost înregistrat un număr de 4119</w:t>
      </w:r>
      <w:r w:rsidRPr="0046283C">
        <w:rPr>
          <w:rFonts w:ascii="Arial" w:hAnsi="Arial" w:cs="Arial"/>
          <w:b/>
          <w:sz w:val="22"/>
          <w:szCs w:val="22"/>
        </w:rPr>
        <w:t xml:space="preserve"> </w:t>
      </w:r>
      <w:r w:rsidRPr="0046283C">
        <w:rPr>
          <w:rFonts w:ascii="Arial" w:hAnsi="Arial" w:cs="Arial"/>
          <w:sz w:val="22"/>
          <w:szCs w:val="22"/>
        </w:rPr>
        <w:t>de</w:t>
      </w:r>
      <w:r w:rsidRPr="0046283C">
        <w:rPr>
          <w:rFonts w:ascii="Arial" w:hAnsi="Arial" w:cs="Arial"/>
          <w:b/>
          <w:sz w:val="22"/>
          <w:szCs w:val="22"/>
        </w:rPr>
        <w:t xml:space="preserve"> </w:t>
      </w:r>
      <w:r w:rsidRPr="0046283C">
        <w:rPr>
          <w:rFonts w:ascii="Arial" w:hAnsi="Arial" w:cs="Arial"/>
          <w:sz w:val="22"/>
          <w:szCs w:val="22"/>
        </w:rPr>
        <w:t>mesaje.</w:t>
      </w:r>
    </w:p>
    <w:p w:rsidR="0046283C" w:rsidRPr="0046283C" w:rsidRDefault="0046283C" w:rsidP="0046283C">
      <w:pPr>
        <w:spacing w:line="360" w:lineRule="auto"/>
        <w:jc w:val="both"/>
        <w:rPr>
          <w:rFonts w:ascii="Arial" w:hAnsi="Arial" w:cs="Arial"/>
          <w:b/>
          <w:color w:val="FF0000"/>
          <w:sz w:val="22"/>
          <w:szCs w:val="22"/>
        </w:rPr>
      </w:pPr>
      <w:r w:rsidRPr="0046283C">
        <w:rPr>
          <w:rFonts w:ascii="Arial" w:hAnsi="Arial" w:cs="Arial"/>
          <w:sz w:val="22"/>
          <w:szCs w:val="22"/>
        </w:rPr>
        <w:t xml:space="preserve">Pe adresa de email </w:t>
      </w:r>
      <w:hyperlink r:id="rId14" w:history="1">
        <w:r w:rsidRPr="0046283C">
          <w:rPr>
            <w:rStyle w:val="Hyperlink"/>
            <w:rFonts w:ascii="Arial" w:hAnsi="Arial" w:cs="Arial"/>
            <w:sz w:val="22"/>
            <w:szCs w:val="22"/>
          </w:rPr>
          <w:t>info@stbsa.ro</w:t>
        </w:r>
      </w:hyperlink>
      <w:r w:rsidRPr="0046283C">
        <w:rPr>
          <w:rFonts w:ascii="Arial" w:hAnsi="Arial" w:cs="Arial"/>
          <w:sz w:val="22"/>
          <w:szCs w:val="22"/>
        </w:rPr>
        <w:t xml:space="preserve">  au fost înregistrate 19495 de mesaje, numărul emailurilor primite în 2018 fiind mai mare fa</w:t>
      </w:r>
      <w:r>
        <w:rPr>
          <w:rFonts w:ascii="Arial" w:hAnsi="Arial" w:cs="Arial"/>
          <w:sz w:val="22"/>
          <w:szCs w:val="22"/>
        </w:rPr>
        <w:t>ț</w:t>
      </w:r>
      <w:r w:rsidRPr="0046283C">
        <w:rPr>
          <w:rFonts w:ascii="Arial" w:hAnsi="Arial" w:cs="Arial"/>
          <w:sz w:val="22"/>
          <w:szCs w:val="22"/>
        </w:rPr>
        <w:t xml:space="preserve">ă de anul anterior cu aproximativ 3500 (16061 mesaje primite în 2017). La adresa de email </w:t>
      </w:r>
      <w:hyperlink r:id="rId15" w:history="1">
        <w:r w:rsidRPr="0046283C">
          <w:rPr>
            <w:rStyle w:val="Hyperlink"/>
            <w:rFonts w:ascii="Arial" w:hAnsi="Arial" w:cs="Arial"/>
            <w:sz w:val="22"/>
            <w:szCs w:val="22"/>
          </w:rPr>
          <w:t>relatii.publice@stbsa.ro</w:t>
        </w:r>
      </w:hyperlink>
      <w:r w:rsidRPr="0046283C">
        <w:rPr>
          <w:rFonts w:ascii="Arial" w:hAnsi="Arial" w:cs="Arial"/>
          <w:sz w:val="22"/>
          <w:szCs w:val="22"/>
        </w:rPr>
        <w:t xml:space="preserve"> au fost trimise anul trecut 308 mesaje - dintre acestea, un număr de 46 reprezintă sesizările direc</w:t>
      </w:r>
      <w:r>
        <w:rPr>
          <w:rFonts w:ascii="Arial" w:hAnsi="Arial" w:cs="Arial"/>
          <w:sz w:val="22"/>
          <w:szCs w:val="22"/>
        </w:rPr>
        <w:t>ț</w:t>
      </w:r>
      <w:r w:rsidRPr="0046283C">
        <w:rPr>
          <w:rFonts w:ascii="Arial" w:hAnsi="Arial" w:cs="Arial"/>
          <w:sz w:val="22"/>
          <w:szCs w:val="22"/>
        </w:rPr>
        <w:t>ionate prin email, spre solu</w:t>
      </w:r>
      <w:r>
        <w:rPr>
          <w:rFonts w:ascii="Arial" w:hAnsi="Arial" w:cs="Arial"/>
          <w:sz w:val="22"/>
          <w:szCs w:val="22"/>
        </w:rPr>
        <w:t>ț</w:t>
      </w:r>
      <w:r w:rsidRPr="0046283C">
        <w:rPr>
          <w:rFonts w:ascii="Arial" w:hAnsi="Arial" w:cs="Arial"/>
          <w:sz w:val="22"/>
          <w:szCs w:val="22"/>
        </w:rPr>
        <w:t>ionare, de reprezentan</w:t>
      </w:r>
      <w:r>
        <w:rPr>
          <w:rFonts w:ascii="Arial" w:hAnsi="Arial" w:cs="Arial"/>
          <w:sz w:val="22"/>
          <w:szCs w:val="22"/>
        </w:rPr>
        <w:t>ț</w:t>
      </w:r>
      <w:r w:rsidRPr="0046283C">
        <w:rPr>
          <w:rFonts w:ascii="Arial" w:hAnsi="Arial" w:cs="Arial"/>
          <w:sz w:val="22"/>
          <w:szCs w:val="22"/>
        </w:rPr>
        <w:t>ii ANPC.</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În categoria propunerilor, sesizărilor/reclama</w:t>
      </w:r>
      <w:r>
        <w:rPr>
          <w:rFonts w:ascii="Arial" w:hAnsi="Arial" w:cs="Arial"/>
          <w:sz w:val="22"/>
          <w:szCs w:val="22"/>
        </w:rPr>
        <w:t>ț</w:t>
      </w:r>
      <w:r w:rsidRPr="0046283C">
        <w:rPr>
          <w:rFonts w:ascii="Arial" w:hAnsi="Arial" w:cs="Arial"/>
          <w:sz w:val="22"/>
          <w:szCs w:val="22"/>
        </w:rPr>
        <w:t xml:space="preserve">iilor </w:t>
      </w:r>
      <w:r>
        <w:rPr>
          <w:rFonts w:ascii="Arial" w:hAnsi="Arial" w:cs="Arial"/>
          <w:sz w:val="22"/>
          <w:szCs w:val="22"/>
        </w:rPr>
        <w:t>ș</w:t>
      </w:r>
      <w:r w:rsidRPr="0046283C">
        <w:rPr>
          <w:rFonts w:ascii="Arial" w:hAnsi="Arial" w:cs="Arial"/>
          <w:sz w:val="22"/>
          <w:szCs w:val="22"/>
        </w:rPr>
        <w:t>i solicitărilor de informa</w:t>
      </w:r>
      <w:r>
        <w:rPr>
          <w:rFonts w:ascii="Arial" w:hAnsi="Arial" w:cs="Arial"/>
          <w:sz w:val="22"/>
          <w:szCs w:val="22"/>
        </w:rPr>
        <w:t>ț</w:t>
      </w:r>
      <w:r w:rsidRPr="0046283C">
        <w:rPr>
          <w:rFonts w:ascii="Arial" w:hAnsi="Arial" w:cs="Arial"/>
          <w:sz w:val="22"/>
          <w:szCs w:val="22"/>
        </w:rPr>
        <w:t>ii primite din partea publicului pe suport de hârtie (fie prin serviciile de po</w:t>
      </w:r>
      <w:r>
        <w:rPr>
          <w:rFonts w:ascii="Arial" w:hAnsi="Arial" w:cs="Arial"/>
          <w:sz w:val="22"/>
          <w:szCs w:val="22"/>
        </w:rPr>
        <w:t>ș</w:t>
      </w:r>
      <w:r w:rsidRPr="0046283C">
        <w:rPr>
          <w:rFonts w:ascii="Arial" w:hAnsi="Arial" w:cs="Arial"/>
          <w:sz w:val="22"/>
          <w:szCs w:val="22"/>
        </w:rPr>
        <w:t>tă, fie prin depunerea directă la Registratură), în perioada analizată au fost transmise 1263</w:t>
      </w:r>
      <w:r w:rsidRPr="0046283C">
        <w:rPr>
          <w:rFonts w:ascii="Arial" w:hAnsi="Arial" w:cs="Arial"/>
          <w:b/>
          <w:sz w:val="22"/>
          <w:szCs w:val="22"/>
        </w:rPr>
        <w:t xml:space="preserve"> </w:t>
      </w:r>
      <w:r w:rsidRPr="0046283C">
        <w:rPr>
          <w:rFonts w:ascii="Arial" w:hAnsi="Arial" w:cs="Arial"/>
          <w:sz w:val="22"/>
          <w:szCs w:val="22"/>
        </w:rPr>
        <w:t>scrisori, din care: 932</w:t>
      </w:r>
      <w:r w:rsidRPr="0046283C">
        <w:rPr>
          <w:rFonts w:ascii="Arial" w:hAnsi="Arial" w:cs="Arial"/>
          <w:b/>
          <w:sz w:val="22"/>
          <w:szCs w:val="22"/>
        </w:rPr>
        <w:t xml:space="preserve"> </w:t>
      </w:r>
      <w:r w:rsidRPr="0046283C">
        <w:rPr>
          <w:rFonts w:ascii="Arial" w:hAnsi="Arial" w:cs="Arial"/>
          <w:sz w:val="22"/>
          <w:szCs w:val="22"/>
        </w:rPr>
        <w:t>către diverse institu</w:t>
      </w:r>
      <w:r>
        <w:rPr>
          <w:rFonts w:ascii="Arial" w:hAnsi="Arial" w:cs="Arial"/>
          <w:sz w:val="22"/>
          <w:szCs w:val="22"/>
        </w:rPr>
        <w:t>ț</w:t>
      </w:r>
      <w:r w:rsidRPr="0046283C">
        <w:rPr>
          <w:rFonts w:ascii="Arial" w:hAnsi="Arial" w:cs="Arial"/>
          <w:sz w:val="22"/>
          <w:szCs w:val="22"/>
        </w:rPr>
        <w:t>ii publice, asocia</w:t>
      </w:r>
      <w:r>
        <w:rPr>
          <w:rFonts w:ascii="Arial" w:hAnsi="Arial" w:cs="Arial"/>
          <w:sz w:val="22"/>
          <w:szCs w:val="22"/>
        </w:rPr>
        <w:t>ț</w:t>
      </w:r>
      <w:r w:rsidRPr="0046283C">
        <w:rPr>
          <w:rFonts w:ascii="Arial" w:hAnsi="Arial" w:cs="Arial"/>
          <w:sz w:val="22"/>
          <w:szCs w:val="22"/>
        </w:rPr>
        <w:t>ii, organiza</w:t>
      </w:r>
      <w:r>
        <w:rPr>
          <w:rFonts w:ascii="Arial" w:hAnsi="Arial" w:cs="Arial"/>
          <w:sz w:val="22"/>
          <w:szCs w:val="22"/>
        </w:rPr>
        <w:t>ț</w:t>
      </w:r>
      <w:r w:rsidRPr="0046283C">
        <w:rPr>
          <w:rFonts w:ascii="Arial" w:hAnsi="Arial" w:cs="Arial"/>
          <w:sz w:val="22"/>
          <w:szCs w:val="22"/>
        </w:rPr>
        <w:t>ii (structuri guvernamentale, Primăria Municipiului Bucure</w:t>
      </w:r>
      <w:r>
        <w:rPr>
          <w:rFonts w:ascii="Arial" w:hAnsi="Arial" w:cs="Arial"/>
          <w:sz w:val="22"/>
          <w:szCs w:val="22"/>
        </w:rPr>
        <w:t>ș</w:t>
      </w:r>
      <w:r w:rsidRPr="0046283C">
        <w:rPr>
          <w:rFonts w:ascii="Arial" w:hAnsi="Arial" w:cs="Arial"/>
          <w:sz w:val="22"/>
          <w:szCs w:val="22"/>
        </w:rPr>
        <w:t>ti, primării de sector, consilii locale, Administra</w:t>
      </w:r>
      <w:r>
        <w:rPr>
          <w:rFonts w:ascii="Arial" w:hAnsi="Arial" w:cs="Arial"/>
          <w:sz w:val="22"/>
          <w:szCs w:val="22"/>
        </w:rPr>
        <w:t>ț</w:t>
      </w:r>
      <w:r w:rsidRPr="0046283C">
        <w:rPr>
          <w:rFonts w:ascii="Arial" w:hAnsi="Arial" w:cs="Arial"/>
          <w:sz w:val="22"/>
          <w:szCs w:val="22"/>
        </w:rPr>
        <w:t>ia Domeniului Public, Administra</w:t>
      </w:r>
      <w:r>
        <w:rPr>
          <w:rFonts w:ascii="Arial" w:hAnsi="Arial" w:cs="Arial"/>
          <w:sz w:val="22"/>
          <w:szCs w:val="22"/>
        </w:rPr>
        <w:t>ț</w:t>
      </w:r>
      <w:r w:rsidRPr="0046283C">
        <w:rPr>
          <w:rFonts w:ascii="Arial" w:hAnsi="Arial" w:cs="Arial"/>
          <w:sz w:val="22"/>
          <w:szCs w:val="22"/>
        </w:rPr>
        <w:t>ia Străzilor, Brigada de Poli</w:t>
      </w:r>
      <w:r>
        <w:rPr>
          <w:rFonts w:ascii="Arial" w:hAnsi="Arial" w:cs="Arial"/>
          <w:sz w:val="22"/>
          <w:szCs w:val="22"/>
        </w:rPr>
        <w:t>ț</w:t>
      </w:r>
      <w:r w:rsidRPr="0046283C">
        <w:rPr>
          <w:rFonts w:ascii="Arial" w:hAnsi="Arial" w:cs="Arial"/>
          <w:sz w:val="22"/>
          <w:szCs w:val="22"/>
        </w:rPr>
        <w:t>ie, Ministerul Transporturilor, ADTPBI etc.); 331 către persoane fizice.</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De la începutul anului </w:t>
      </w:r>
      <w:r>
        <w:rPr>
          <w:rFonts w:ascii="Arial" w:hAnsi="Arial" w:cs="Arial"/>
          <w:sz w:val="22"/>
          <w:szCs w:val="22"/>
        </w:rPr>
        <w:t>ș</w:t>
      </w:r>
      <w:r w:rsidRPr="0046283C">
        <w:rPr>
          <w:rFonts w:ascii="Arial" w:hAnsi="Arial" w:cs="Arial"/>
          <w:sz w:val="22"/>
          <w:szCs w:val="22"/>
        </w:rPr>
        <w:t>i până la data de 13.09.2018 (data când RATB a devenit oficial societate pe ac</w:t>
      </w:r>
      <w:r>
        <w:rPr>
          <w:rFonts w:ascii="Arial" w:hAnsi="Arial" w:cs="Arial"/>
          <w:sz w:val="22"/>
          <w:szCs w:val="22"/>
        </w:rPr>
        <w:t>ț</w:t>
      </w:r>
      <w:r w:rsidRPr="0046283C">
        <w:rPr>
          <w:rFonts w:ascii="Arial" w:hAnsi="Arial" w:cs="Arial"/>
          <w:sz w:val="22"/>
          <w:szCs w:val="22"/>
        </w:rPr>
        <w:t>iuni cu denumirea Societatea de Transport Bucure</w:t>
      </w:r>
      <w:r>
        <w:rPr>
          <w:rFonts w:ascii="Arial" w:hAnsi="Arial" w:cs="Arial"/>
          <w:sz w:val="22"/>
          <w:szCs w:val="22"/>
        </w:rPr>
        <w:t>ș</w:t>
      </w:r>
      <w:r w:rsidRPr="0046283C">
        <w:rPr>
          <w:rFonts w:ascii="Arial" w:hAnsi="Arial" w:cs="Arial"/>
          <w:sz w:val="22"/>
          <w:szCs w:val="22"/>
        </w:rPr>
        <w:t>ti – STB S.A.), trimestrial au fost realizate rapoarte referitoare la situa</w:t>
      </w:r>
      <w:r>
        <w:rPr>
          <w:rFonts w:ascii="Arial" w:hAnsi="Arial" w:cs="Arial"/>
          <w:sz w:val="22"/>
          <w:szCs w:val="22"/>
        </w:rPr>
        <w:t>ț</w:t>
      </w:r>
      <w:r w:rsidRPr="0046283C">
        <w:rPr>
          <w:rFonts w:ascii="Arial" w:hAnsi="Arial" w:cs="Arial"/>
          <w:sz w:val="22"/>
          <w:szCs w:val="22"/>
        </w:rPr>
        <w:t>ia reclama</w:t>
      </w:r>
      <w:r>
        <w:rPr>
          <w:rFonts w:ascii="Arial" w:hAnsi="Arial" w:cs="Arial"/>
          <w:sz w:val="22"/>
          <w:szCs w:val="22"/>
        </w:rPr>
        <w:t>ț</w:t>
      </w:r>
      <w:r w:rsidRPr="0046283C">
        <w:rPr>
          <w:rFonts w:ascii="Arial" w:hAnsi="Arial" w:cs="Arial"/>
          <w:sz w:val="22"/>
          <w:szCs w:val="22"/>
        </w:rPr>
        <w:t xml:space="preserve">iilor privind calitatea transportului, precum </w:t>
      </w:r>
      <w:r>
        <w:rPr>
          <w:rFonts w:ascii="Arial" w:hAnsi="Arial" w:cs="Arial"/>
          <w:sz w:val="22"/>
          <w:szCs w:val="22"/>
        </w:rPr>
        <w:t>ș</w:t>
      </w:r>
      <w:r w:rsidRPr="0046283C">
        <w:rPr>
          <w:rFonts w:ascii="Arial" w:hAnsi="Arial" w:cs="Arial"/>
          <w:sz w:val="22"/>
          <w:szCs w:val="22"/>
        </w:rPr>
        <w:t>i informări cu privire la situa</w:t>
      </w:r>
      <w:r>
        <w:rPr>
          <w:rFonts w:ascii="Arial" w:hAnsi="Arial" w:cs="Arial"/>
          <w:sz w:val="22"/>
          <w:szCs w:val="22"/>
        </w:rPr>
        <w:t>ț</w:t>
      </w:r>
      <w:r w:rsidRPr="0046283C">
        <w:rPr>
          <w:rFonts w:ascii="Arial" w:hAnsi="Arial" w:cs="Arial"/>
          <w:sz w:val="22"/>
          <w:szCs w:val="22"/>
        </w:rPr>
        <w:t>ia defalcată a reclama</w:t>
      </w:r>
      <w:r>
        <w:rPr>
          <w:rFonts w:ascii="Arial" w:hAnsi="Arial" w:cs="Arial"/>
          <w:sz w:val="22"/>
          <w:szCs w:val="22"/>
        </w:rPr>
        <w:t>ț</w:t>
      </w:r>
      <w:r w:rsidRPr="0046283C">
        <w:rPr>
          <w:rFonts w:ascii="Arial" w:hAnsi="Arial" w:cs="Arial"/>
          <w:sz w:val="22"/>
          <w:szCs w:val="22"/>
        </w:rPr>
        <w:t>iilor justificate, conform solicitării Autorită</w:t>
      </w:r>
      <w:r>
        <w:rPr>
          <w:rFonts w:ascii="Arial" w:hAnsi="Arial" w:cs="Arial"/>
          <w:sz w:val="22"/>
          <w:szCs w:val="22"/>
        </w:rPr>
        <w:t>ț</w:t>
      </w:r>
      <w:r w:rsidRPr="0046283C">
        <w:rPr>
          <w:rFonts w:ascii="Arial" w:hAnsi="Arial" w:cs="Arial"/>
          <w:sz w:val="22"/>
          <w:szCs w:val="22"/>
        </w:rPr>
        <w:t xml:space="preserve">ii </w:t>
      </w:r>
      <w:r w:rsidRPr="0046283C">
        <w:rPr>
          <w:rFonts w:ascii="Arial" w:hAnsi="Arial" w:cs="Arial"/>
          <w:sz w:val="22"/>
          <w:szCs w:val="22"/>
        </w:rPr>
        <w:lastRenderedPageBreak/>
        <w:t xml:space="preserve">Municipale de Reglementare a Serviciilor Publice (AMRSP). De la această dată </w:t>
      </w:r>
      <w:r>
        <w:rPr>
          <w:rFonts w:ascii="Arial" w:hAnsi="Arial" w:cs="Arial"/>
          <w:sz w:val="22"/>
          <w:szCs w:val="22"/>
        </w:rPr>
        <w:t>ș</w:t>
      </w:r>
      <w:r w:rsidRPr="0046283C">
        <w:rPr>
          <w:rFonts w:ascii="Arial" w:hAnsi="Arial" w:cs="Arial"/>
          <w:sz w:val="22"/>
          <w:szCs w:val="22"/>
        </w:rPr>
        <w:t>i până la sfâr</w:t>
      </w:r>
      <w:r>
        <w:rPr>
          <w:rFonts w:ascii="Arial" w:hAnsi="Arial" w:cs="Arial"/>
          <w:sz w:val="22"/>
          <w:szCs w:val="22"/>
        </w:rPr>
        <w:t>ș</w:t>
      </w:r>
      <w:r w:rsidRPr="0046283C">
        <w:rPr>
          <w:rFonts w:ascii="Arial" w:hAnsi="Arial" w:cs="Arial"/>
          <w:sz w:val="22"/>
          <w:szCs w:val="22"/>
        </w:rPr>
        <w:t>itul anului 2018, au fost întocmite raportări referitoare la situa</w:t>
      </w:r>
      <w:r>
        <w:rPr>
          <w:rFonts w:ascii="Arial" w:hAnsi="Arial" w:cs="Arial"/>
          <w:sz w:val="22"/>
          <w:szCs w:val="22"/>
        </w:rPr>
        <w:t>ț</w:t>
      </w:r>
      <w:r w:rsidRPr="0046283C">
        <w:rPr>
          <w:rFonts w:ascii="Arial" w:hAnsi="Arial" w:cs="Arial"/>
          <w:sz w:val="22"/>
          <w:szCs w:val="22"/>
        </w:rPr>
        <w:t>ia reclama</w:t>
      </w:r>
      <w:r>
        <w:rPr>
          <w:rFonts w:ascii="Arial" w:hAnsi="Arial" w:cs="Arial"/>
          <w:sz w:val="22"/>
          <w:szCs w:val="22"/>
        </w:rPr>
        <w:t>ț</w:t>
      </w:r>
      <w:r w:rsidRPr="0046283C">
        <w:rPr>
          <w:rFonts w:ascii="Arial" w:hAnsi="Arial" w:cs="Arial"/>
          <w:sz w:val="22"/>
          <w:szCs w:val="22"/>
        </w:rPr>
        <w:t>iilor privind calitatea transportului, conform contractului de delegare a gestiunii serviciului de transport public local de călători semnat între Societatea de Transport Bucure</w:t>
      </w:r>
      <w:r>
        <w:rPr>
          <w:rFonts w:ascii="Arial" w:hAnsi="Arial" w:cs="Arial"/>
          <w:sz w:val="22"/>
          <w:szCs w:val="22"/>
        </w:rPr>
        <w:t>ș</w:t>
      </w:r>
      <w:r w:rsidRPr="0046283C">
        <w:rPr>
          <w:rFonts w:ascii="Arial" w:hAnsi="Arial" w:cs="Arial"/>
          <w:sz w:val="22"/>
          <w:szCs w:val="22"/>
        </w:rPr>
        <w:t xml:space="preserve">ti STB S.A. </w:t>
      </w:r>
      <w:r>
        <w:rPr>
          <w:rFonts w:ascii="Arial" w:hAnsi="Arial" w:cs="Arial"/>
          <w:sz w:val="22"/>
          <w:szCs w:val="22"/>
        </w:rPr>
        <w:t>ș</w:t>
      </w:r>
      <w:r w:rsidRPr="0046283C">
        <w:rPr>
          <w:rFonts w:ascii="Arial" w:hAnsi="Arial" w:cs="Arial"/>
          <w:sz w:val="22"/>
          <w:szCs w:val="22"/>
        </w:rPr>
        <w:t>i Asocia</w:t>
      </w:r>
      <w:r>
        <w:rPr>
          <w:rFonts w:ascii="Arial" w:hAnsi="Arial" w:cs="Arial"/>
          <w:sz w:val="22"/>
          <w:szCs w:val="22"/>
        </w:rPr>
        <w:t>ț</w:t>
      </w:r>
      <w:r w:rsidRPr="0046283C">
        <w:rPr>
          <w:rFonts w:ascii="Arial" w:hAnsi="Arial" w:cs="Arial"/>
          <w:sz w:val="22"/>
          <w:szCs w:val="22"/>
        </w:rPr>
        <w:t>ia de Dezvoltare Intercomunitară pentru Transport Public Bucure</w:t>
      </w:r>
      <w:r>
        <w:rPr>
          <w:rFonts w:ascii="Arial" w:hAnsi="Arial" w:cs="Arial"/>
          <w:sz w:val="22"/>
          <w:szCs w:val="22"/>
        </w:rPr>
        <w:t>ș</w:t>
      </w:r>
      <w:r w:rsidRPr="0046283C">
        <w:rPr>
          <w:rFonts w:ascii="Arial" w:hAnsi="Arial" w:cs="Arial"/>
          <w:sz w:val="22"/>
          <w:szCs w:val="22"/>
        </w:rPr>
        <w:t>ti-Ilfov (ADTPBI).</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 xml:space="preserve">Pentru a veni în sprijinul călătorilor </w:t>
      </w:r>
      <w:r>
        <w:rPr>
          <w:rFonts w:ascii="Arial" w:hAnsi="Arial" w:cs="Arial"/>
          <w:sz w:val="22"/>
          <w:szCs w:val="22"/>
        </w:rPr>
        <w:t>ș</w:t>
      </w:r>
      <w:r w:rsidRPr="0046283C">
        <w:rPr>
          <w:rFonts w:ascii="Arial" w:hAnsi="Arial" w:cs="Arial"/>
          <w:sz w:val="22"/>
          <w:szCs w:val="22"/>
        </w:rPr>
        <w:t>i a aduce un plus în ceea ce prive</w:t>
      </w:r>
      <w:r>
        <w:rPr>
          <w:rFonts w:ascii="Arial" w:hAnsi="Arial" w:cs="Arial"/>
          <w:sz w:val="22"/>
          <w:szCs w:val="22"/>
        </w:rPr>
        <w:t>ș</w:t>
      </w:r>
      <w:r w:rsidRPr="0046283C">
        <w:rPr>
          <w:rFonts w:ascii="Arial" w:hAnsi="Arial" w:cs="Arial"/>
          <w:sz w:val="22"/>
          <w:szCs w:val="22"/>
        </w:rPr>
        <w:t>te comunicarea deschisă cu ace</w:t>
      </w:r>
      <w:r>
        <w:rPr>
          <w:rFonts w:ascii="Arial" w:hAnsi="Arial" w:cs="Arial"/>
          <w:sz w:val="22"/>
          <w:szCs w:val="22"/>
        </w:rPr>
        <w:t>ș</w:t>
      </w:r>
      <w:r w:rsidRPr="0046283C">
        <w:rPr>
          <w:rFonts w:ascii="Arial" w:hAnsi="Arial" w:cs="Arial"/>
          <w:sz w:val="22"/>
          <w:szCs w:val="22"/>
        </w:rPr>
        <w:t>tia, începând din vara anului 2018 a fost înfiin</w:t>
      </w:r>
      <w:r>
        <w:rPr>
          <w:rFonts w:ascii="Arial" w:hAnsi="Arial" w:cs="Arial"/>
          <w:sz w:val="22"/>
          <w:szCs w:val="22"/>
        </w:rPr>
        <w:t>ț</w:t>
      </w:r>
      <w:r w:rsidRPr="0046283C">
        <w:rPr>
          <w:rFonts w:ascii="Arial" w:hAnsi="Arial" w:cs="Arial"/>
          <w:sz w:val="22"/>
          <w:szCs w:val="22"/>
        </w:rPr>
        <w:t xml:space="preserve">at Oficiul de Obiecte Pierdute. </w:t>
      </w:r>
    </w:p>
    <w:p w:rsidR="0046283C" w:rsidRPr="0046283C" w:rsidRDefault="0046283C" w:rsidP="0046283C">
      <w:pPr>
        <w:spacing w:line="360" w:lineRule="auto"/>
        <w:jc w:val="both"/>
        <w:rPr>
          <w:rFonts w:ascii="Arial" w:hAnsi="Arial" w:cs="Arial"/>
          <w:sz w:val="22"/>
          <w:szCs w:val="22"/>
        </w:rPr>
      </w:pPr>
      <w:r w:rsidRPr="0046283C">
        <w:rPr>
          <w:rFonts w:ascii="Arial" w:hAnsi="Arial" w:cs="Arial"/>
          <w:sz w:val="22"/>
          <w:szCs w:val="22"/>
        </w:rPr>
        <w:t>În perioada 20.07.2018 – 31.12.2018 au fost înregistrate 59 de solicitări privind obiectele pierdute în vehicule.</w:t>
      </w:r>
    </w:p>
    <w:p w:rsidR="0046283C" w:rsidRPr="0046283C" w:rsidRDefault="0046283C" w:rsidP="0046283C">
      <w:pPr>
        <w:spacing w:line="360" w:lineRule="auto"/>
        <w:ind w:firstLine="720"/>
        <w:jc w:val="both"/>
        <w:rPr>
          <w:rFonts w:ascii="Arial" w:hAnsi="Arial" w:cs="Arial"/>
          <w:bCs/>
          <w:sz w:val="22"/>
          <w:szCs w:val="22"/>
        </w:rPr>
      </w:pPr>
      <w:r w:rsidRPr="0046283C">
        <w:rPr>
          <w:rFonts w:ascii="Arial" w:hAnsi="Arial" w:cs="Arial"/>
          <w:bCs/>
          <w:sz w:val="22"/>
          <w:szCs w:val="22"/>
        </w:rPr>
        <w:t>Pentru a marca un moment important în istoria acestei institu</w:t>
      </w:r>
      <w:r>
        <w:rPr>
          <w:rFonts w:ascii="Arial" w:hAnsi="Arial" w:cs="Arial"/>
          <w:bCs/>
          <w:sz w:val="22"/>
          <w:szCs w:val="22"/>
        </w:rPr>
        <w:t>ț</w:t>
      </w:r>
      <w:r w:rsidRPr="0046283C">
        <w:rPr>
          <w:rFonts w:ascii="Arial" w:hAnsi="Arial" w:cs="Arial"/>
          <w:bCs/>
          <w:sz w:val="22"/>
          <w:szCs w:val="22"/>
        </w:rPr>
        <w:t>ii, a fost realizat un film în care au fost surprinse, cronologic, toate schimbările prin care a trecut Societatea de Transport Bucure</w:t>
      </w:r>
      <w:r>
        <w:rPr>
          <w:rFonts w:ascii="Arial" w:hAnsi="Arial" w:cs="Arial"/>
          <w:bCs/>
          <w:sz w:val="22"/>
          <w:szCs w:val="22"/>
        </w:rPr>
        <w:t>ș</w:t>
      </w:r>
      <w:r w:rsidRPr="0046283C">
        <w:rPr>
          <w:rFonts w:ascii="Arial" w:hAnsi="Arial" w:cs="Arial"/>
          <w:bCs/>
          <w:sz w:val="22"/>
          <w:szCs w:val="22"/>
        </w:rPr>
        <w:t>ti STB S.A., de la înfiin</w:t>
      </w:r>
      <w:r>
        <w:rPr>
          <w:rFonts w:ascii="Arial" w:hAnsi="Arial" w:cs="Arial"/>
          <w:bCs/>
          <w:sz w:val="22"/>
          <w:szCs w:val="22"/>
        </w:rPr>
        <w:t>ț</w:t>
      </w:r>
      <w:r w:rsidRPr="0046283C">
        <w:rPr>
          <w:rFonts w:ascii="Arial" w:hAnsi="Arial" w:cs="Arial"/>
          <w:bCs/>
          <w:sz w:val="22"/>
          <w:szCs w:val="22"/>
        </w:rPr>
        <w:t xml:space="preserve">are </w:t>
      </w:r>
      <w:r>
        <w:rPr>
          <w:rFonts w:ascii="Arial" w:hAnsi="Arial" w:cs="Arial"/>
          <w:bCs/>
          <w:sz w:val="22"/>
          <w:szCs w:val="22"/>
        </w:rPr>
        <w:t>ș</w:t>
      </w:r>
      <w:r w:rsidRPr="0046283C">
        <w:rPr>
          <w:rFonts w:ascii="Arial" w:hAnsi="Arial" w:cs="Arial"/>
          <w:bCs/>
          <w:sz w:val="22"/>
          <w:szCs w:val="22"/>
        </w:rPr>
        <w:t>i până în prezent.</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A mai fost realizat materialul de informare (postat pe site-ul official) cu privire la un nou proiect al STB S.A. denumit Bucharest Events Tram, prin care oferă călătorilor posibilitatea să facă o plimbare prin Bucure</w:t>
      </w:r>
      <w:r>
        <w:rPr>
          <w:rFonts w:ascii="Arial" w:hAnsi="Arial" w:cs="Arial"/>
          <w:sz w:val="22"/>
          <w:szCs w:val="22"/>
        </w:rPr>
        <w:t>ș</w:t>
      </w:r>
      <w:r w:rsidRPr="0046283C">
        <w:rPr>
          <w:rFonts w:ascii="Arial" w:hAnsi="Arial" w:cs="Arial"/>
          <w:sz w:val="22"/>
          <w:szCs w:val="22"/>
        </w:rPr>
        <w:t>ti, contracost, cu un tramvai de epocă.</w:t>
      </w:r>
    </w:p>
    <w:p w:rsidR="0046283C" w:rsidRPr="0046283C" w:rsidRDefault="0046283C" w:rsidP="0046283C">
      <w:pPr>
        <w:spacing w:line="360" w:lineRule="auto"/>
        <w:ind w:firstLine="708"/>
        <w:jc w:val="both"/>
        <w:rPr>
          <w:rFonts w:ascii="Arial" w:hAnsi="Arial" w:cs="Arial"/>
          <w:bCs/>
          <w:sz w:val="22"/>
          <w:szCs w:val="22"/>
        </w:rPr>
      </w:pPr>
    </w:p>
    <w:p w:rsidR="0046283C" w:rsidRPr="0046283C" w:rsidRDefault="0046283C" w:rsidP="0046283C">
      <w:pPr>
        <w:tabs>
          <w:tab w:val="left" w:pos="720"/>
          <w:tab w:val="left" w:pos="1440"/>
          <w:tab w:val="left" w:pos="2160"/>
          <w:tab w:val="left" w:pos="2880"/>
          <w:tab w:val="left" w:pos="3600"/>
          <w:tab w:val="left" w:pos="4320"/>
          <w:tab w:val="left" w:pos="5334"/>
        </w:tabs>
        <w:spacing w:line="360" w:lineRule="auto"/>
        <w:jc w:val="both"/>
        <w:rPr>
          <w:rFonts w:ascii="Arial" w:hAnsi="Arial" w:cs="Arial"/>
          <w:sz w:val="22"/>
          <w:szCs w:val="22"/>
        </w:rPr>
      </w:pPr>
    </w:p>
    <w:p w:rsidR="0046283C" w:rsidRPr="0046283C" w:rsidRDefault="0046283C" w:rsidP="0046283C">
      <w:pPr>
        <w:pStyle w:val="Listparagraf"/>
        <w:numPr>
          <w:ilvl w:val="0"/>
          <w:numId w:val="28"/>
        </w:numPr>
        <w:tabs>
          <w:tab w:val="left" w:pos="720"/>
          <w:tab w:val="left" w:pos="1440"/>
          <w:tab w:val="left" w:pos="2160"/>
          <w:tab w:val="left" w:pos="2880"/>
          <w:tab w:val="left" w:pos="3600"/>
          <w:tab w:val="left" w:pos="4320"/>
          <w:tab w:val="left" w:pos="5334"/>
        </w:tabs>
        <w:spacing w:line="360" w:lineRule="auto"/>
        <w:jc w:val="both"/>
        <w:rPr>
          <w:rFonts w:ascii="Arial" w:hAnsi="Arial" w:cs="Arial"/>
          <w:b/>
          <w:sz w:val="22"/>
          <w:szCs w:val="22"/>
        </w:rPr>
      </w:pPr>
      <w:r w:rsidRPr="0046283C">
        <w:rPr>
          <w:rFonts w:ascii="Arial" w:hAnsi="Arial" w:cs="Arial"/>
          <w:b/>
          <w:sz w:val="22"/>
          <w:szCs w:val="22"/>
        </w:rPr>
        <w:t>Managementul resurselor umane</w:t>
      </w:r>
    </w:p>
    <w:p w:rsidR="0046283C" w:rsidRPr="0046283C" w:rsidRDefault="0046283C" w:rsidP="0046283C">
      <w:pPr>
        <w:tabs>
          <w:tab w:val="left" w:pos="720"/>
          <w:tab w:val="left" w:pos="1440"/>
          <w:tab w:val="left" w:pos="2160"/>
          <w:tab w:val="left" w:pos="2880"/>
          <w:tab w:val="left" w:pos="3600"/>
          <w:tab w:val="left" w:pos="4320"/>
          <w:tab w:val="left" w:pos="5334"/>
        </w:tabs>
        <w:spacing w:line="360" w:lineRule="auto"/>
        <w:jc w:val="both"/>
        <w:rPr>
          <w:rFonts w:ascii="Arial" w:hAnsi="Arial" w:cs="Arial"/>
          <w:sz w:val="22"/>
          <w:szCs w:val="22"/>
        </w:rPr>
      </w:pP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Politica de resurse umane constituie unul dintre elementele importante în asigurarea condi</w:t>
      </w:r>
      <w:r>
        <w:rPr>
          <w:rFonts w:ascii="Arial" w:hAnsi="Arial" w:cs="Arial"/>
          <w:sz w:val="22"/>
          <w:szCs w:val="22"/>
        </w:rPr>
        <w:t>ț</w:t>
      </w:r>
      <w:r w:rsidRPr="0046283C">
        <w:rPr>
          <w:rFonts w:ascii="Arial" w:hAnsi="Arial" w:cs="Arial"/>
          <w:sz w:val="22"/>
          <w:szCs w:val="22"/>
        </w:rPr>
        <w:t>iilor necesare pentru îndeplinirea obiectivelor organiza</w:t>
      </w:r>
      <w:r>
        <w:rPr>
          <w:rFonts w:ascii="Arial" w:hAnsi="Arial" w:cs="Arial"/>
          <w:sz w:val="22"/>
          <w:szCs w:val="22"/>
        </w:rPr>
        <w:t>ț</w:t>
      </w:r>
      <w:r w:rsidRPr="0046283C">
        <w:rPr>
          <w:rFonts w:ascii="Arial" w:hAnsi="Arial" w:cs="Arial"/>
          <w:sz w:val="22"/>
          <w:szCs w:val="22"/>
        </w:rPr>
        <w:t>iei, având în vedere rolul resurselor umane în cre</w:t>
      </w:r>
      <w:r>
        <w:rPr>
          <w:rFonts w:ascii="Arial" w:hAnsi="Arial" w:cs="Arial"/>
          <w:sz w:val="22"/>
          <w:szCs w:val="22"/>
        </w:rPr>
        <w:t>ș</w:t>
      </w:r>
      <w:r w:rsidRPr="0046283C">
        <w:rPr>
          <w:rFonts w:ascii="Arial" w:hAnsi="Arial" w:cs="Arial"/>
          <w:sz w:val="22"/>
          <w:szCs w:val="22"/>
        </w:rPr>
        <w:t>terea eficien</w:t>
      </w:r>
      <w:r>
        <w:rPr>
          <w:rFonts w:ascii="Arial" w:hAnsi="Arial" w:cs="Arial"/>
          <w:sz w:val="22"/>
          <w:szCs w:val="22"/>
        </w:rPr>
        <w:t>ț</w:t>
      </w:r>
      <w:r w:rsidRPr="0046283C">
        <w:rPr>
          <w:rFonts w:ascii="Arial" w:hAnsi="Arial" w:cs="Arial"/>
          <w:sz w:val="22"/>
          <w:szCs w:val="22"/>
        </w:rPr>
        <w:t xml:space="preserve">ei, acestea posedând capacitatea de a amplifica considerabil efectul utilizării celorlalte resurse. </w:t>
      </w:r>
    </w:p>
    <w:p w:rsidR="0046283C" w:rsidRPr="0046283C" w:rsidRDefault="0046283C" w:rsidP="0046283C">
      <w:pPr>
        <w:spacing w:line="360" w:lineRule="auto"/>
        <w:ind w:firstLine="720"/>
        <w:jc w:val="both"/>
        <w:rPr>
          <w:rFonts w:ascii="Arial" w:hAnsi="Arial" w:cs="Arial"/>
          <w:sz w:val="22"/>
          <w:szCs w:val="22"/>
        </w:rPr>
      </w:pPr>
      <w:r w:rsidRPr="0046283C">
        <w:rPr>
          <w:rFonts w:ascii="Arial" w:hAnsi="Arial" w:cs="Arial"/>
          <w:sz w:val="22"/>
          <w:szCs w:val="22"/>
        </w:rPr>
        <w:t>Obiectivele principale ale activită</w:t>
      </w:r>
      <w:r>
        <w:rPr>
          <w:rFonts w:ascii="Arial" w:hAnsi="Arial" w:cs="Arial"/>
          <w:sz w:val="22"/>
          <w:szCs w:val="22"/>
        </w:rPr>
        <w:t>ț</w:t>
      </w:r>
      <w:r w:rsidRPr="0046283C">
        <w:rPr>
          <w:rFonts w:ascii="Arial" w:hAnsi="Arial" w:cs="Arial"/>
          <w:sz w:val="22"/>
          <w:szCs w:val="22"/>
        </w:rPr>
        <w:t>ii de management al resurselor umane desfă</w:t>
      </w:r>
      <w:r>
        <w:rPr>
          <w:rFonts w:ascii="Arial" w:hAnsi="Arial" w:cs="Arial"/>
          <w:sz w:val="22"/>
          <w:szCs w:val="22"/>
        </w:rPr>
        <w:t>ș</w:t>
      </w:r>
      <w:r w:rsidRPr="0046283C">
        <w:rPr>
          <w:rFonts w:ascii="Arial" w:hAnsi="Arial" w:cs="Arial"/>
          <w:sz w:val="22"/>
          <w:szCs w:val="22"/>
        </w:rPr>
        <w:t>urată în cadrul Regiei Autonome de Transport Bucure</w:t>
      </w:r>
      <w:r>
        <w:rPr>
          <w:rFonts w:ascii="Arial" w:hAnsi="Arial" w:cs="Arial"/>
          <w:sz w:val="22"/>
          <w:szCs w:val="22"/>
        </w:rPr>
        <w:t>ș</w:t>
      </w:r>
      <w:r w:rsidRPr="0046283C">
        <w:rPr>
          <w:rFonts w:ascii="Arial" w:hAnsi="Arial" w:cs="Arial"/>
          <w:sz w:val="22"/>
          <w:szCs w:val="22"/>
        </w:rPr>
        <w:t>ti/ Societă</w:t>
      </w:r>
      <w:r>
        <w:rPr>
          <w:rFonts w:ascii="Arial" w:hAnsi="Arial" w:cs="Arial"/>
          <w:sz w:val="22"/>
          <w:szCs w:val="22"/>
        </w:rPr>
        <w:t>ț</w:t>
      </w:r>
      <w:r w:rsidRPr="0046283C">
        <w:rPr>
          <w:rFonts w:ascii="Arial" w:hAnsi="Arial" w:cs="Arial"/>
          <w:sz w:val="22"/>
          <w:szCs w:val="22"/>
        </w:rPr>
        <w:t>ii de Transport Bucure</w:t>
      </w:r>
      <w:r>
        <w:rPr>
          <w:rFonts w:ascii="Arial" w:hAnsi="Arial" w:cs="Arial"/>
          <w:sz w:val="22"/>
          <w:szCs w:val="22"/>
        </w:rPr>
        <w:t>ș</w:t>
      </w:r>
      <w:r w:rsidRPr="0046283C">
        <w:rPr>
          <w:rFonts w:ascii="Arial" w:hAnsi="Arial" w:cs="Arial"/>
          <w:sz w:val="22"/>
          <w:szCs w:val="22"/>
        </w:rPr>
        <w:t>ti sunt</w:t>
      </w:r>
      <w:r w:rsidRPr="0046283C">
        <w:rPr>
          <w:rFonts w:ascii="Arial" w:hAnsi="Arial" w:cs="Arial"/>
          <w:bCs/>
          <w:sz w:val="22"/>
          <w:szCs w:val="22"/>
        </w:rPr>
        <w:t>:</w:t>
      </w:r>
    </w:p>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Realizarea unui corp de personal contractual competent:</w:t>
      </w:r>
    </w:p>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 cre</w:t>
      </w:r>
      <w:r>
        <w:rPr>
          <w:rFonts w:ascii="Arial" w:hAnsi="Arial" w:cs="Arial"/>
          <w:color w:val="000000"/>
          <w:sz w:val="22"/>
          <w:szCs w:val="22"/>
        </w:rPr>
        <w:t>ș</w:t>
      </w:r>
      <w:r w:rsidRPr="0046283C">
        <w:rPr>
          <w:rFonts w:ascii="Arial" w:hAnsi="Arial" w:cs="Arial"/>
          <w:color w:val="000000"/>
          <w:sz w:val="22"/>
          <w:szCs w:val="22"/>
        </w:rPr>
        <w:t xml:space="preserve">terea nivelului de pregătire profesională; </w:t>
      </w:r>
    </w:p>
    <w:p w:rsidR="0046283C" w:rsidRPr="0046283C" w:rsidRDefault="0046283C" w:rsidP="0046283C">
      <w:pPr>
        <w:spacing w:line="360" w:lineRule="auto"/>
        <w:jc w:val="both"/>
        <w:rPr>
          <w:rFonts w:ascii="Arial" w:hAnsi="Arial" w:cs="Arial"/>
          <w:color w:val="000000"/>
          <w:sz w:val="22"/>
          <w:szCs w:val="22"/>
        </w:rPr>
      </w:pPr>
      <w:r w:rsidRPr="0046283C">
        <w:rPr>
          <w:rFonts w:ascii="Arial" w:hAnsi="Arial" w:cs="Arial"/>
          <w:color w:val="000000"/>
          <w:sz w:val="22"/>
          <w:szCs w:val="22"/>
        </w:rPr>
        <w:t>- men</w:t>
      </w:r>
      <w:r>
        <w:rPr>
          <w:rFonts w:ascii="Arial" w:hAnsi="Arial" w:cs="Arial"/>
          <w:color w:val="000000"/>
          <w:sz w:val="22"/>
          <w:szCs w:val="22"/>
        </w:rPr>
        <w:t>ț</w:t>
      </w:r>
      <w:r w:rsidRPr="0046283C">
        <w:rPr>
          <w:rFonts w:ascii="Arial" w:hAnsi="Arial" w:cs="Arial"/>
          <w:color w:val="000000"/>
          <w:sz w:val="22"/>
          <w:szCs w:val="22"/>
        </w:rPr>
        <w:t>inerea stabilită</w:t>
      </w:r>
      <w:r>
        <w:rPr>
          <w:rFonts w:ascii="Arial" w:hAnsi="Arial" w:cs="Arial"/>
          <w:color w:val="000000"/>
          <w:sz w:val="22"/>
          <w:szCs w:val="22"/>
        </w:rPr>
        <w:t>ț</w:t>
      </w:r>
      <w:r w:rsidRPr="0046283C">
        <w:rPr>
          <w:rFonts w:ascii="Arial" w:hAnsi="Arial" w:cs="Arial"/>
          <w:color w:val="000000"/>
          <w:sz w:val="22"/>
          <w:szCs w:val="22"/>
        </w:rPr>
        <w:t>ii personalului</w:t>
      </w:r>
    </w:p>
    <w:p w:rsidR="0046283C" w:rsidRPr="0046283C" w:rsidRDefault="0046283C" w:rsidP="0046283C">
      <w:pPr>
        <w:spacing w:line="360" w:lineRule="auto"/>
        <w:ind w:left="-19" w:right="70" w:firstLine="739"/>
        <w:jc w:val="both"/>
        <w:rPr>
          <w:rFonts w:ascii="Arial" w:hAnsi="Arial" w:cs="Arial"/>
          <w:color w:val="000000"/>
          <w:sz w:val="22"/>
          <w:szCs w:val="22"/>
        </w:rPr>
      </w:pPr>
      <w:r w:rsidRPr="0046283C">
        <w:rPr>
          <w:rFonts w:ascii="Arial" w:hAnsi="Arial" w:cs="Arial"/>
          <w:color w:val="000000"/>
          <w:sz w:val="22"/>
          <w:szCs w:val="22"/>
        </w:rPr>
        <w:t xml:space="preserve">În anul 2018, pe segmentul resurse umane: </w:t>
      </w:r>
      <w:r w:rsidRPr="0046283C">
        <w:rPr>
          <w:rFonts w:ascii="Arial" w:hAnsi="Arial" w:cs="Arial"/>
          <w:sz w:val="22"/>
          <w:szCs w:val="22"/>
        </w:rPr>
        <w:t>au fost întocmite 2337 referate pentru angajare, prime de pensionare, modificare func</w:t>
      </w:r>
      <w:r>
        <w:rPr>
          <w:rFonts w:ascii="Arial" w:hAnsi="Arial" w:cs="Arial"/>
          <w:sz w:val="22"/>
          <w:szCs w:val="22"/>
        </w:rPr>
        <w:t>ț</w:t>
      </w:r>
      <w:r w:rsidRPr="0046283C">
        <w:rPr>
          <w:rFonts w:ascii="Arial" w:hAnsi="Arial" w:cs="Arial"/>
          <w:sz w:val="22"/>
          <w:szCs w:val="22"/>
        </w:rPr>
        <w:t>ie/punct de lucru/nivel de salarizare, etc;</w:t>
      </w:r>
      <w:r w:rsidRPr="0046283C">
        <w:rPr>
          <w:rFonts w:ascii="Arial" w:hAnsi="Arial" w:cs="Arial"/>
          <w:color w:val="000000"/>
          <w:sz w:val="22"/>
          <w:szCs w:val="22"/>
        </w:rPr>
        <w:t xml:space="preserve"> </w:t>
      </w:r>
      <w:r w:rsidRPr="0046283C">
        <w:rPr>
          <w:rFonts w:ascii="Arial" w:hAnsi="Arial" w:cs="Arial"/>
          <w:sz w:val="22"/>
          <w:szCs w:val="22"/>
        </w:rPr>
        <w:t>au fost întocmite 938 contracte individuale de muncă, peste 400 contracte de confiden</w:t>
      </w:r>
      <w:r>
        <w:rPr>
          <w:rFonts w:ascii="Arial" w:hAnsi="Arial" w:cs="Arial"/>
          <w:sz w:val="22"/>
          <w:szCs w:val="22"/>
        </w:rPr>
        <w:t>ț</w:t>
      </w:r>
      <w:r w:rsidRPr="0046283C">
        <w:rPr>
          <w:rFonts w:ascii="Arial" w:hAnsi="Arial" w:cs="Arial"/>
          <w:sz w:val="22"/>
          <w:szCs w:val="22"/>
        </w:rPr>
        <w:t xml:space="preserve">ialitate </w:t>
      </w:r>
      <w:r>
        <w:rPr>
          <w:rFonts w:ascii="Arial" w:hAnsi="Arial" w:cs="Arial"/>
          <w:sz w:val="22"/>
          <w:szCs w:val="22"/>
        </w:rPr>
        <w:t>ș</w:t>
      </w:r>
      <w:r w:rsidRPr="0046283C">
        <w:rPr>
          <w:rFonts w:ascii="Arial" w:hAnsi="Arial" w:cs="Arial"/>
          <w:sz w:val="22"/>
          <w:szCs w:val="22"/>
        </w:rPr>
        <w:t>i contracte de stagiu, peste 1600 contracte de garan</w:t>
      </w:r>
      <w:r>
        <w:rPr>
          <w:rFonts w:ascii="Arial" w:hAnsi="Arial" w:cs="Arial"/>
          <w:sz w:val="22"/>
          <w:szCs w:val="22"/>
        </w:rPr>
        <w:t>ț</w:t>
      </w:r>
      <w:r w:rsidRPr="0046283C">
        <w:rPr>
          <w:rFonts w:ascii="Arial" w:hAnsi="Arial" w:cs="Arial"/>
          <w:sz w:val="22"/>
          <w:szCs w:val="22"/>
        </w:rPr>
        <w:t>ie; au fost întocmite 2736 decizii</w:t>
      </w:r>
      <w:r w:rsidRPr="0046283C">
        <w:rPr>
          <w:rFonts w:ascii="Arial" w:hAnsi="Arial" w:cs="Arial"/>
          <w:color w:val="FF0000"/>
          <w:sz w:val="22"/>
          <w:szCs w:val="22"/>
        </w:rPr>
        <w:t xml:space="preserve"> </w:t>
      </w:r>
      <w:r w:rsidRPr="0046283C">
        <w:rPr>
          <w:rFonts w:ascii="Arial" w:hAnsi="Arial" w:cs="Arial"/>
          <w:sz w:val="22"/>
          <w:szCs w:val="22"/>
        </w:rPr>
        <w:t>(încetare CIM, constituire comisie, de sanc</w:t>
      </w:r>
      <w:r>
        <w:rPr>
          <w:rFonts w:ascii="Arial" w:hAnsi="Arial" w:cs="Arial"/>
          <w:sz w:val="22"/>
          <w:szCs w:val="22"/>
        </w:rPr>
        <w:t>ț</w:t>
      </w:r>
      <w:r w:rsidRPr="0046283C">
        <w:rPr>
          <w:rFonts w:ascii="Arial" w:hAnsi="Arial" w:cs="Arial"/>
          <w:sz w:val="22"/>
          <w:szCs w:val="22"/>
        </w:rPr>
        <w:t>ionare, de radiere, delegare/deta</w:t>
      </w:r>
      <w:r>
        <w:rPr>
          <w:rFonts w:ascii="Arial" w:hAnsi="Arial" w:cs="Arial"/>
          <w:sz w:val="22"/>
          <w:szCs w:val="22"/>
        </w:rPr>
        <w:t>ș</w:t>
      </w:r>
      <w:r w:rsidRPr="0046283C">
        <w:rPr>
          <w:rFonts w:ascii="Arial" w:hAnsi="Arial" w:cs="Arial"/>
          <w:sz w:val="22"/>
          <w:szCs w:val="22"/>
        </w:rPr>
        <w:t>are, suspendare CIM, etc);</w:t>
      </w:r>
      <w:r w:rsidRPr="0046283C">
        <w:rPr>
          <w:rFonts w:ascii="Arial" w:hAnsi="Arial" w:cs="Arial"/>
          <w:color w:val="000000"/>
          <w:sz w:val="22"/>
          <w:szCs w:val="22"/>
        </w:rPr>
        <w:t xml:space="preserve"> </w:t>
      </w:r>
      <w:r w:rsidRPr="0046283C">
        <w:rPr>
          <w:rFonts w:ascii="Arial" w:hAnsi="Arial" w:cs="Arial"/>
          <w:sz w:val="22"/>
          <w:szCs w:val="22"/>
        </w:rPr>
        <w:t>au fost întocmite 36706 acte adi</w:t>
      </w:r>
      <w:r>
        <w:rPr>
          <w:rFonts w:ascii="Arial" w:hAnsi="Arial" w:cs="Arial"/>
          <w:sz w:val="22"/>
          <w:szCs w:val="22"/>
        </w:rPr>
        <w:t>ț</w:t>
      </w:r>
      <w:r w:rsidRPr="0046283C">
        <w:rPr>
          <w:rFonts w:ascii="Arial" w:hAnsi="Arial" w:cs="Arial"/>
          <w:sz w:val="22"/>
          <w:szCs w:val="22"/>
        </w:rPr>
        <w:t>ionale (transformarea regiei în STB, prelucrare date cu caracter personal, modificare drepturi salariale, definitivări, modificare spor vechime, modificare timp de lucru, schimbare punct de lucru/ entitate organiza</w:t>
      </w:r>
      <w:r>
        <w:rPr>
          <w:rFonts w:ascii="Arial" w:hAnsi="Arial" w:cs="Arial"/>
          <w:sz w:val="22"/>
          <w:szCs w:val="22"/>
        </w:rPr>
        <w:t>ț</w:t>
      </w:r>
      <w:r w:rsidRPr="0046283C">
        <w:rPr>
          <w:rFonts w:ascii="Arial" w:hAnsi="Arial" w:cs="Arial"/>
          <w:sz w:val="22"/>
          <w:szCs w:val="22"/>
        </w:rPr>
        <w:t>ională, reluare activitate);</w:t>
      </w:r>
      <w:r w:rsidRPr="0046283C">
        <w:rPr>
          <w:rFonts w:ascii="Arial" w:hAnsi="Arial" w:cs="Arial"/>
          <w:color w:val="000000"/>
          <w:sz w:val="22"/>
          <w:szCs w:val="22"/>
        </w:rPr>
        <w:t xml:space="preserve"> </w:t>
      </w:r>
      <w:r w:rsidRPr="0046283C">
        <w:rPr>
          <w:rFonts w:ascii="Arial" w:hAnsi="Arial" w:cs="Arial"/>
          <w:sz w:val="22"/>
          <w:szCs w:val="22"/>
        </w:rPr>
        <w:t xml:space="preserve">s-au </w:t>
      </w:r>
      <w:r w:rsidRPr="0046283C">
        <w:rPr>
          <w:rFonts w:ascii="Arial" w:hAnsi="Arial" w:cs="Arial"/>
          <w:sz w:val="22"/>
          <w:szCs w:val="22"/>
        </w:rPr>
        <w:lastRenderedPageBreak/>
        <w:t>eliberat 1953 adeverin</w:t>
      </w:r>
      <w:r>
        <w:rPr>
          <w:rFonts w:ascii="Arial" w:hAnsi="Arial" w:cs="Arial"/>
          <w:sz w:val="22"/>
          <w:szCs w:val="22"/>
        </w:rPr>
        <w:t>ț</w:t>
      </w:r>
      <w:r w:rsidRPr="0046283C">
        <w:rPr>
          <w:rFonts w:ascii="Arial" w:hAnsi="Arial" w:cs="Arial"/>
          <w:sz w:val="22"/>
          <w:szCs w:val="22"/>
        </w:rPr>
        <w:t>e (dosare pensionare, sporuri diverse); au fost întocmite 282 dosare de pensionare;</w:t>
      </w:r>
      <w:r w:rsidRPr="0046283C">
        <w:rPr>
          <w:rFonts w:ascii="Arial" w:hAnsi="Arial" w:cs="Arial"/>
          <w:color w:val="000000"/>
          <w:sz w:val="22"/>
          <w:szCs w:val="22"/>
        </w:rPr>
        <w:t xml:space="preserve"> </w:t>
      </w:r>
      <w:r w:rsidRPr="0046283C">
        <w:rPr>
          <w:rFonts w:ascii="Arial" w:hAnsi="Arial" w:cs="Arial"/>
          <w:sz w:val="22"/>
          <w:szCs w:val="22"/>
        </w:rPr>
        <w:t>s-au organizat concursuri pentru ocuparea de posturi vacante.</w:t>
      </w:r>
    </w:p>
    <w:p w:rsidR="0046283C" w:rsidRPr="0046283C" w:rsidRDefault="0046283C" w:rsidP="0046283C">
      <w:pPr>
        <w:spacing w:line="360" w:lineRule="auto"/>
        <w:ind w:firstLine="720"/>
        <w:jc w:val="both"/>
        <w:rPr>
          <w:rFonts w:ascii="Arial" w:hAnsi="Arial" w:cs="Arial"/>
          <w:color w:val="000000"/>
          <w:sz w:val="22"/>
          <w:szCs w:val="22"/>
        </w:rPr>
      </w:pPr>
      <w:r w:rsidRPr="0046283C">
        <w:rPr>
          <w:rFonts w:ascii="Arial" w:hAnsi="Arial" w:cs="Arial"/>
          <w:color w:val="000000"/>
          <w:sz w:val="22"/>
          <w:szCs w:val="22"/>
        </w:rPr>
        <w:t xml:space="preserve">A fost elaborat </w:t>
      </w:r>
      <w:r>
        <w:rPr>
          <w:rFonts w:ascii="Arial" w:hAnsi="Arial" w:cs="Arial"/>
          <w:color w:val="000000"/>
          <w:sz w:val="22"/>
          <w:szCs w:val="22"/>
        </w:rPr>
        <w:t>ș</w:t>
      </w:r>
      <w:r w:rsidRPr="0046283C">
        <w:rPr>
          <w:rFonts w:ascii="Arial" w:hAnsi="Arial" w:cs="Arial"/>
          <w:color w:val="000000"/>
          <w:sz w:val="22"/>
          <w:szCs w:val="22"/>
        </w:rPr>
        <w:t>i aprobat, prin Decizia nr. 3308/11.07.2018, Regulamentul de Func</w:t>
      </w:r>
      <w:r>
        <w:rPr>
          <w:rFonts w:ascii="Arial" w:hAnsi="Arial" w:cs="Arial"/>
          <w:color w:val="000000"/>
          <w:sz w:val="22"/>
          <w:szCs w:val="22"/>
        </w:rPr>
        <w:t>ț</w:t>
      </w:r>
      <w:r w:rsidRPr="0046283C">
        <w:rPr>
          <w:rFonts w:ascii="Arial" w:hAnsi="Arial" w:cs="Arial"/>
          <w:color w:val="000000"/>
          <w:sz w:val="22"/>
          <w:szCs w:val="22"/>
        </w:rPr>
        <w:t xml:space="preserve">ionare </w:t>
      </w:r>
      <w:r>
        <w:rPr>
          <w:rFonts w:ascii="Arial" w:hAnsi="Arial" w:cs="Arial"/>
          <w:color w:val="000000"/>
          <w:sz w:val="22"/>
          <w:szCs w:val="22"/>
        </w:rPr>
        <w:t>ș</w:t>
      </w:r>
      <w:r w:rsidRPr="0046283C">
        <w:rPr>
          <w:rFonts w:ascii="Arial" w:hAnsi="Arial" w:cs="Arial"/>
          <w:color w:val="000000"/>
          <w:sz w:val="22"/>
          <w:szCs w:val="22"/>
        </w:rPr>
        <w:t xml:space="preserve">i Organizare al Comisiei de evaluare </w:t>
      </w:r>
      <w:r>
        <w:rPr>
          <w:rFonts w:ascii="Arial" w:hAnsi="Arial" w:cs="Arial"/>
          <w:color w:val="000000"/>
          <w:sz w:val="22"/>
          <w:szCs w:val="22"/>
        </w:rPr>
        <w:t>ș</w:t>
      </w:r>
      <w:r w:rsidRPr="0046283C">
        <w:rPr>
          <w:rFonts w:ascii="Arial" w:hAnsi="Arial" w:cs="Arial"/>
          <w:color w:val="000000"/>
          <w:sz w:val="22"/>
          <w:szCs w:val="22"/>
        </w:rPr>
        <w:t>i inventariere a bunurilor primite cu titlu gratuit cu prilejul unor ac</w:t>
      </w:r>
      <w:r>
        <w:rPr>
          <w:rFonts w:ascii="Arial" w:hAnsi="Arial" w:cs="Arial"/>
          <w:color w:val="000000"/>
          <w:sz w:val="22"/>
          <w:szCs w:val="22"/>
        </w:rPr>
        <w:t>ț</w:t>
      </w:r>
      <w:r w:rsidRPr="0046283C">
        <w:rPr>
          <w:rFonts w:ascii="Arial" w:hAnsi="Arial" w:cs="Arial"/>
          <w:color w:val="000000"/>
          <w:sz w:val="22"/>
          <w:szCs w:val="22"/>
        </w:rPr>
        <w:t>iuni de protocol în exercitarea mandatului sau a func</w:t>
      </w:r>
      <w:r>
        <w:rPr>
          <w:rFonts w:ascii="Arial" w:hAnsi="Arial" w:cs="Arial"/>
          <w:color w:val="000000"/>
          <w:sz w:val="22"/>
          <w:szCs w:val="22"/>
        </w:rPr>
        <w:t>ț</w:t>
      </w:r>
      <w:r w:rsidRPr="0046283C">
        <w:rPr>
          <w:rFonts w:ascii="Arial" w:hAnsi="Arial" w:cs="Arial"/>
          <w:color w:val="000000"/>
          <w:sz w:val="22"/>
          <w:szCs w:val="22"/>
        </w:rPr>
        <w:t>iei.</w:t>
      </w:r>
    </w:p>
    <w:p w:rsidR="0046283C" w:rsidRPr="0046283C" w:rsidRDefault="0046283C" w:rsidP="0046283C">
      <w:pPr>
        <w:spacing w:line="360" w:lineRule="auto"/>
        <w:ind w:firstLine="720"/>
        <w:jc w:val="both"/>
        <w:rPr>
          <w:rFonts w:ascii="Arial" w:hAnsi="Arial" w:cs="Arial"/>
          <w:color w:val="000000"/>
          <w:sz w:val="22"/>
          <w:szCs w:val="22"/>
        </w:rPr>
      </w:pPr>
      <w:r w:rsidRPr="0046283C">
        <w:rPr>
          <w:rFonts w:ascii="Arial" w:hAnsi="Arial" w:cs="Arial"/>
          <w:color w:val="000000"/>
          <w:sz w:val="22"/>
          <w:szCs w:val="22"/>
        </w:rPr>
        <w:t xml:space="preserve">A fost actualizat </w:t>
      </w:r>
      <w:r>
        <w:rPr>
          <w:rFonts w:ascii="Arial" w:hAnsi="Arial" w:cs="Arial"/>
          <w:color w:val="000000"/>
          <w:sz w:val="22"/>
          <w:szCs w:val="22"/>
        </w:rPr>
        <w:t>ș</w:t>
      </w:r>
      <w:r w:rsidRPr="0046283C">
        <w:rPr>
          <w:rFonts w:ascii="Arial" w:hAnsi="Arial" w:cs="Arial"/>
          <w:color w:val="000000"/>
          <w:sz w:val="22"/>
          <w:szCs w:val="22"/>
        </w:rPr>
        <w:t xml:space="preserve">i </w:t>
      </w:r>
      <w:r w:rsidR="00D153F9" w:rsidRPr="0046283C">
        <w:rPr>
          <w:rFonts w:ascii="Arial" w:hAnsi="Arial" w:cs="Arial"/>
          <w:color w:val="000000"/>
          <w:sz w:val="22"/>
          <w:szCs w:val="22"/>
        </w:rPr>
        <w:t>aprobat</w:t>
      </w:r>
      <w:r w:rsidRPr="0046283C">
        <w:rPr>
          <w:rFonts w:ascii="Arial" w:hAnsi="Arial" w:cs="Arial"/>
          <w:color w:val="000000"/>
          <w:sz w:val="22"/>
          <w:szCs w:val="22"/>
        </w:rPr>
        <w:t>, prin Decizia nr. 3309/11.07.2018, Codul de Conduită Etică Profesională  al Angaja</w:t>
      </w:r>
      <w:r>
        <w:rPr>
          <w:rFonts w:ascii="Arial" w:hAnsi="Arial" w:cs="Arial"/>
          <w:color w:val="000000"/>
          <w:sz w:val="22"/>
          <w:szCs w:val="22"/>
        </w:rPr>
        <w:t>ț</w:t>
      </w:r>
      <w:r w:rsidRPr="0046283C">
        <w:rPr>
          <w:rFonts w:ascii="Arial" w:hAnsi="Arial" w:cs="Arial"/>
          <w:color w:val="000000"/>
          <w:sz w:val="22"/>
          <w:szCs w:val="22"/>
        </w:rPr>
        <w:t>ilor RATB.</w:t>
      </w:r>
    </w:p>
    <w:p w:rsidR="0046283C" w:rsidRPr="0046283C" w:rsidRDefault="0046283C" w:rsidP="0046283C">
      <w:pPr>
        <w:pStyle w:val="Frspaiere"/>
        <w:spacing w:line="360" w:lineRule="auto"/>
        <w:ind w:firstLine="720"/>
        <w:jc w:val="both"/>
        <w:rPr>
          <w:rFonts w:ascii="Arial" w:hAnsi="Arial" w:cs="Arial"/>
          <w:lang w:val="ro-RO"/>
        </w:rPr>
      </w:pPr>
      <w:r w:rsidRPr="0046283C">
        <w:rPr>
          <w:rFonts w:ascii="Arial" w:eastAsia="Times New Roman" w:hAnsi="Arial" w:cs="Arial"/>
          <w:lang w:val="ro-RO" w:eastAsia="ro-RO"/>
        </w:rPr>
        <w:t>Procesul de formare a personalului în scopul îmbunătă</w:t>
      </w:r>
      <w:r>
        <w:rPr>
          <w:rFonts w:ascii="Arial" w:eastAsia="Times New Roman" w:hAnsi="Arial" w:cs="Arial"/>
          <w:lang w:val="ro-RO" w:eastAsia="ro-RO"/>
        </w:rPr>
        <w:t>ț</w:t>
      </w:r>
      <w:r w:rsidRPr="0046283C">
        <w:rPr>
          <w:rFonts w:ascii="Arial" w:eastAsia="Times New Roman" w:hAnsi="Arial" w:cs="Arial"/>
          <w:lang w:val="ro-RO" w:eastAsia="ro-RO"/>
        </w:rPr>
        <w:t>irii performan</w:t>
      </w:r>
      <w:r>
        <w:rPr>
          <w:rFonts w:ascii="Arial" w:eastAsia="Times New Roman" w:hAnsi="Arial" w:cs="Arial"/>
          <w:lang w:val="ro-RO" w:eastAsia="ro-RO"/>
        </w:rPr>
        <w:t>ț</w:t>
      </w:r>
      <w:r w:rsidRPr="0046283C">
        <w:rPr>
          <w:rFonts w:ascii="Arial" w:eastAsia="Times New Roman" w:hAnsi="Arial" w:cs="Arial"/>
          <w:lang w:val="ro-RO" w:eastAsia="ro-RO"/>
        </w:rPr>
        <w:t>elor profesionale este</w:t>
      </w:r>
      <w:r w:rsidRPr="0046283C">
        <w:rPr>
          <w:rFonts w:ascii="Arial" w:hAnsi="Arial" w:cs="Arial"/>
          <w:lang w:val="ro-RO"/>
        </w:rPr>
        <w:t xml:space="preserve"> asigurat de </w:t>
      </w:r>
      <w:r w:rsidRPr="0046283C">
        <w:rPr>
          <w:rFonts w:ascii="Arial" w:hAnsi="Arial" w:cs="Arial"/>
          <w:b/>
          <w:lang w:val="ro-RO"/>
        </w:rPr>
        <w:t xml:space="preserve">Biroul Formare Profesională </w:t>
      </w:r>
      <w:r w:rsidRPr="0046283C">
        <w:rPr>
          <w:rFonts w:ascii="Arial" w:hAnsi="Arial" w:cs="Arial"/>
          <w:lang w:val="ro-RO"/>
        </w:rPr>
        <w:t>(care are în componen</w:t>
      </w:r>
      <w:r>
        <w:rPr>
          <w:rFonts w:ascii="Arial" w:hAnsi="Arial" w:cs="Arial"/>
          <w:lang w:val="ro-RO"/>
        </w:rPr>
        <w:t>ț</w:t>
      </w:r>
      <w:r w:rsidRPr="0046283C">
        <w:rPr>
          <w:rFonts w:ascii="Arial" w:hAnsi="Arial" w:cs="Arial"/>
          <w:lang w:val="ro-RO"/>
        </w:rPr>
        <w:t xml:space="preserve">ă Centrul de Pregătire </w:t>
      </w:r>
      <w:r>
        <w:rPr>
          <w:rFonts w:ascii="Arial" w:hAnsi="Arial" w:cs="Arial"/>
          <w:lang w:val="ro-RO"/>
        </w:rPr>
        <w:t>ș</w:t>
      </w:r>
      <w:r w:rsidRPr="0046283C">
        <w:rPr>
          <w:rFonts w:ascii="Arial" w:hAnsi="Arial" w:cs="Arial"/>
          <w:lang w:val="ro-RO"/>
        </w:rPr>
        <w:t>i Perfec</w:t>
      </w:r>
      <w:r>
        <w:rPr>
          <w:rFonts w:ascii="Arial" w:hAnsi="Arial" w:cs="Arial"/>
          <w:lang w:val="ro-RO"/>
        </w:rPr>
        <w:t>ț</w:t>
      </w:r>
      <w:r w:rsidRPr="0046283C">
        <w:rPr>
          <w:rFonts w:ascii="Arial" w:hAnsi="Arial" w:cs="Arial"/>
          <w:lang w:val="ro-RO"/>
        </w:rPr>
        <w:t xml:space="preserve">ionare în Transporturile Rutiere </w:t>
      </w:r>
      <w:r>
        <w:rPr>
          <w:rFonts w:ascii="Arial" w:hAnsi="Arial" w:cs="Arial"/>
          <w:lang w:val="ro-RO"/>
        </w:rPr>
        <w:t>ș</w:t>
      </w:r>
      <w:r w:rsidRPr="0046283C">
        <w:rPr>
          <w:rFonts w:ascii="Arial" w:hAnsi="Arial" w:cs="Arial"/>
          <w:lang w:val="ro-RO"/>
        </w:rPr>
        <w:t xml:space="preserve">i </w:t>
      </w:r>
      <w:r>
        <w:rPr>
          <w:rFonts w:ascii="Arial" w:hAnsi="Arial" w:cs="Arial"/>
          <w:lang w:val="ro-RO"/>
        </w:rPr>
        <w:t>Ș</w:t>
      </w:r>
      <w:r w:rsidRPr="0046283C">
        <w:rPr>
          <w:rFonts w:ascii="Arial" w:hAnsi="Arial" w:cs="Arial"/>
          <w:lang w:val="ro-RO"/>
        </w:rPr>
        <w:t>coala de conducători auto).</w:t>
      </w:r>
    </w:p>
    <w:p w:rsidR="0046283C" w:rsidRPr="0046283C" w:rsidRDefault="0046283C" w:rsidP="0046283C">
      <w:pPr>
        <w:pStyle w:val="Frspaiere"/>
        <w:spacing w:line="360" w:lineRule="auto"/>
        <w:ind w:firstLine="720"/>
        <w:jc w:val="both"/>
        <w:rPr>
          <w:rFonts w:ascii="Arial" w:hAnsi="Arial" w:cs="Arial"/>
          <w:lang w:val="ro-RO"/>
        </w:rPr>
      </w:pPr>
      <w:r w:rsidRPr="0046283C">
        <w:rPr>
          <w:rFonts w:ascii="Arial" w:hAnsi="Arial" w:cs="Arial"/>
          <w:lang w:val="ro-RO"/>
        </w:rPr>
        <w:t>Activită</w:t>
      </w:r>
      <w:r>
        <w:rPr>
          <w:rFonts w:ascii="Arial" w:hAnsi="Arial" w:cs="Arial"/>
          <w:lang w:val="ro-RO"/>
        </w:rPr>
        <w:t>ț</w:t>
      </w:r>
      <w:r w:rsidRPr="0046283C">
        <w:rPr>
          <w:rFonts w:ascii="Arial" w:hAnsi="Arial" w:cs="Arial"/>
          <w:lang w:val="ro-RO"/>
        </w:rPr>
        <w:t>ile desfă</w:t>
      </w:r>
      <w:r>
        <w:rPr>
          <w:rFonts w:ascii="Arial" w:hAnsi="Arial" w:cs="Arial"/>
          <w:lang w:val="ro-RO"/>
        </w:rPr>
        <w:t>ș</w:t>
      </w:r>
      <w:r w:rsidRPr="0046283C">
        <w:rPr>
          <w:rFonts w:ascii="Arial" w:hAnsi="Arial" w:cs="Arial"/>
          <w:lang w:val="ro-RO"/>
        </w:rPr>
        <w:t>urate în cursul anului 2018 au vizat în principal:</w:t>
      </w:r>
    </w:p>
    <w:p w:rsidR="0046283C" w:rsidRPr="0046283C" w:rsidRDefault="0046283C" w:rsidP="0046283C">
      <w:pPr>
        <w:pStyle w:val="Frspaiere"/>
        <w:spacing w:line="360" w:lineRule="auto"/>
        <w:jc w:val="both"/>
        <w:rPr>
          <w:rFonts w:ascii="Arial" w:hAnsi="Arial" w:cs="Arial"/>
          <w:lang w:val="ro-RO"/>
        </w:rPr>
      </w:pPr>
      <w:r w:rsidRPr="0046283C">
        <w:rPr>
          <w:rFonts w:ascii="Arial" w:hAnsi="Arial" w:cs="Arial"/>
          <w:lang w:val="ro-RO"/>
        </w:rPr>
        <w:t>- desfă</w:t>
      </w:r>
      <w:r>
        <w:rPr>
          <w:rFonts w:ascii="Arial" w:hAnsi="Arial" w:cs="Arial"/>
          <w:lang w:val="ro-RO"/>
        </w:rPr>
        <w:t>ș</w:t>
      </w:r>
      <w:r w:rsidRPr="0046283C">
        <w:rPr>
          <w:rFonts w:ascii="Arial" w:hAnsi="Arial" w:cs="Arial"/>
          <w:lang w:val="ro-RO"/>
        </w:rPr>
        <w:t xml:space="preserve">urarea, în cadrul Biroului Formare Profesională, Centrului de Pregătire </w:t>
      </w:r>
      <w:r>
        <w:rPr>
          <w:rFonts w:ascii="Arial" w:hAnsi="Arial" w:cs="Arial"/>
          <w:lang w:val="ro-RO"/>
        </w:rPr>
        <w:t>ș</w:t>
      </w:r>
      <w:r w:rsidRPr="0046283C">
        <w:rPr>
          <w:rFonts w:ascii="Arial" w:hAnsi="Arial" w:cs="Arial"/>
          <w:lang w:val="ro-RO"/>
        </w:rPr>
        <w:t>i Perfec</w:t>
      </w:r>
      <w:r>
        <w:rPr>
          <w:rFonts w:ascii="Arial" w:hAnsi="Arial" w:cs="Arial"/>
          <w:lang w:val="ro-RO"/>
        </w:rPr>
        <w:t>ț</w:t>
      </w:r>
      <w:r w:rsidRPr="0046283C">
        <w:rPr>
          <w:rFonts w:ascii="Arial" w:hAnsi="Arial" w:cs="Arial"/>
          <w:lang w:val="ro-RO"/>
        </w:rPr>
        <w:t xml:space="preserve">ionare în Transporturile Rutiere - RATB/ STB </w:t>
      </w:r>
      <w:r>
        <w:rPr>
          <w:rFonts w:ascii="Arial" w:hAnsi="Arial" w:cs="Arial"/>
          <w:lang w:val="ro-RO"/>
        </w:rPr>
        <w:t>ș</w:t>
      </w:r>
      <w:r w:rsidRPr="0046283C">
        <w:rPr>
          <w:rFonts w:ascii="Arial" w:hAnsi="Arial" w:cs="Arial"/>
          <w:lang w:val="ro-RO"/>
        </w:rPr>
        <w:t xml:space="preserve">i </w:t>
      </w:r>
      <w:r>
        <w:rPr>
          <w:rFonts w:ascii="Arial" w:hAnsi="Arial" w:cs="Arial"/>
          <w:lang w:val="ro-RO"/>
        </w:rPr>
        <w:t>Ș</w:t>
      </w:r>
      <w:r w:rsidRPr="0046283C">
        <w:rPr>
          <w:rFonts w:ascii="Arial" w:hAnsi="Arial" w:cs="Arial"/>
          <w:lang w:val="ro-RO"/>
        </w:rPr>
        <w:t xml:space="preserve">colii de Conducători Auto – RATB/STB, a cursurilor de: </w:t>
      </w:r>
      <w:r w:rsidRPr="0046283C">
        <w:rPr>
          <w:rFonts w:ascii="Arial" w:hAnsi="Arial" w:cs="Arial"/>
          <w:bCs/>
          <w:lang w:val="ro-RO"/>
        </w:rPr>
        <w:t>calificare, perfec</w:t>
      </w:r>
      <w:r>
        <w:rPr>
          <w:rFonts w:ascii="Arial" w:hAnsi="Arial" w:cs="Arial"/>
          <w:bCs/>
          <w:lang w:val="ro-RO"/>
        </w:rPr>
        <w:t>ț</w:t>
      </w:r>
      <w:r w:rsidRPr="0046283C">
        <w:rPr>
          <w:rFonts w:ascii="Arial" w:hAnsi="Arial" w:cs="Arial"/>
          <w:bCs/>
          <w:lang w:val="ro-RO"/>
        </w:rPr>
        <w:t xml:space="preserve">ionare, specializare, </w:t>
      </w:r>
      <w:r w:rsidRPr="0046283C">
        <w:rPr>
          <w:rFonts w:ascii="Arial" w:hAnsi="Arial" w:cs="Arial"/>
          <w:lang w:val="ro-RO" w:bidi="ro-RO"/>
        </w:rPr>
        <w:t xml:space="preserve">atestate profesionale conducători vehicule, reconversie profesională, </w:t>
      </w:r>
      <w:r w:rsidRPr="0046283C">
        <w:rPr>
          <w:rFonts w:ascii="Arial" w:hAnsi="Arial" w:cs="Arial"/>
          <w:bCs/>
          <w:iCs/>
          <w:lang w:val="ro-RO"/>
        </w:rPr>
        <w:t>comunicare – mijloc de îmbunătă</w:t>
      </w:r>
      <w:r>
        <w:rPr>
          <w:rFonts w:ascii="Arial" w:hAnsi="Arial" w:cs="Arial"/>
          <w:bCs/>
          <w:iCs/>
          <w:lang w:val="ro-RO"/>
        </w:rPr>
        <w:t>ț</w:t>
      </w:r>
      <w:r w:rsidRPr="0046283C">
        <w:rPr>
          <w:rFonts w:ascii="Arial" w:hAnsi="Arial" w:cs="Arial"/>
          <w:bCs/>
          <w:iCs/>
          <w:lang w:val="ro-RO"/>
        </w:rPr>
        <w:t>ire a performan</w:t>
      </w:r>
      <w:r>
        <w:rPr>
          <w:rFonts w:ascii="Arial" w:hAnsi="Arial" w:cs="Arial"/>
          <w:bCs/>
          <w:iCs/>
          <w:lang w:val="ro-RO"/>
        </w:rPr>
        <w:t>ț</w:t>
      </w:r>
      <w:r w:rsidRPr="0046283C">
        <w:rPr>
          <w:rFonts w:ascii="Arial" w:hAnsi="Arial" w:cs="Arial"/>
          <w:bCs/>
          <w:iCs/>
          <w:lang w:val="ro-RO"/>
        </w:rPr>
        <w:t>elor profesionale – casieri</w:t>
      </w:r>
      <w:r w:rsidRPr="0046283C">
        <w:rPr>
          <w:rFonts w:ascii="Arial" w:hAnsi="Arial" w:cs="Arial"/>
          <w:bCs/>
          <w:lang w:val="ro-RO"/>
        </w:rPr>
        <w:t xml:space="preserve">; </w:t>
      </w:r>
      <w:r w:rsidRPr="0046283C">
        <w:rPr>
          <w:rFonts w:ascii="Arial" w:hAnsi="Arial" w:cs="Arial"/>
          <w:lang w:val="ro-RO"/>
        </w:rPr>
        <w:t>testărilor anuale; stagiilor de practică; cursurilor TESA –firme ter</w:t>
      </w:r>
      <w:r>
        <w:rPr>
          <w:rFonts w:ascii="Arial" w:hAnsi="Arial" w:cs="Arial"/>
          <w:lang w:val="ro-RO"/>
        </w:rPr>
        <w:t>ț</w:t>
      </w:r>
      <w:r w:rsidRPr="0046283C">
        <w:rPr>
          <w:rFonts w:ascii="Arial" w:hAnsi="Arial" w:cs="Arial"/>
          <w:lang w:val="ro-RO"/>
        </w:rPr>
        <w:t>e, etc. la care au participat în total 2.894 persoane.</w:t>
      </w:r>
    </w:p>
    <w:sectPr w:rsidR="0046283C" w:rsidRPr="0046283C" w:rsidSect="00176A42">
      <w:type w:val="continuous"/>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93" w:rsidRDefault="00340693">
      <w:r>
        <w:separator/>
      </w:r>
    </w:p>
  </w:endnote>
  <w:endnote w:type="continuationSeparator" w:id="0">
    <w:p w:rsidR="00340693" w:rsidRDefault="0034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Goth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6" w:rsidRDefault="00490586">
    <w:pPr>
      <w:pStyle w:val="Subsol"/>
      <w:jc w:val="right"/>
    </w:pPr>
    <w:r>
      <w:fldChar w:fldCharType="begin"/>
    </w:r>
    <w:r>
      <w:instrText>PAGE   \* MERGEFORMAT</w:instrText>
    </w:r>
    <w:r>
      <w:fldChar w:fldCharType="separate"/>
    </w:r>
    <w:r w:rsidR="00D8083F">
      <w:rPr>
        <w:noProof/>
      </w:rPr>
      <w:t>112</w:t>
    </w:r>
    <w:r>
      <w:fldChar w:fldCharType="end"/>
    </w:r>
  </w:p>
  <w:p w:rsidR="00490586" w:rsidRDefault="0049058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93" w:rsidRDefault="00340693">
      <w:r>
        <w:separator/>
      </w:r>
    </w:p>
  </w:footnote>
  <w:footnote w:type="continuationSeparator" w:id="0">
    <w:p w:rsidR="00340693" w:rsidRDefault="0034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86" w:rsidRDefault="00490586">
    <w:pPr>
      <w:pStyle w:val="Antet"/>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765F3C"/>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CC3FE8"/>
    <w:multiLevelType w:val="hybridMultilevel"/>
    <w:tmpl w:val="90CEAED4"/>
    <w:lvl w:ilvl="0" w:tplc="1F64C2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814189B"/>
    <w:multiLevelType w:val="hybridMultilevel"/>
    <w:tmpl w:val="B0F4089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903C13"/>
    <w:multiLevelType w:val="hybridMultilevel"/>
    <w:tmpl w:val="1FCE895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8918EC"/>
    <w:multiLevelType w:val="hybridMultilevel"/>
    <w:tmpl w:val="AF0E24B0"/>
    <w:lvl w:ilvl="0" w:tplc="F7842820">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0DB22869"/>
    <w:multiLevelType w:val="hybridMultilevel"/>
    <w:tmpl w:val="E44020FE"/>
    <w:lvl w:ilvl="0" w:tplc="C19CF198">
      <w:start w:val="23"/>
      <w:numFmt w:val="bullet"/>
      <w:lvlText w:val="-"/>
      <w:lvlJc w:val="left"/>
      <w:pPr>
        <w:ind w:left="1428" w:hanging="360"/>
      </w:pPr>
      <w:rPr>
        <w:rFonts w:ascii="Calibri" w:eastAsia="Calibri" w:hAnsi="Calibri"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0DBA573C"/>
    <w:multiLevelType w:val="hybridMultilevel"/>
    <w:tmpl w:val="8A067B6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51454C"/>
    <w:multiLevelType w:val="hybridMultilevel"/>
    <w:tmpl w:val="3F1C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C2F99"/>
    <w:multiLevelType w:val="hybridMultilevel"/>
    <w:tmpl w:val="CE705204"/>
    <w:lvl w:ilvl="0" w:tplc="C6400B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07D86"/>
    <w:multiLevelType w:val="hybridMultilevel"/>
    <w:tmpl w:val="AEB4D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D5415D"/>
    <w:multiLevelType w:val="hybridMultilevel"/>
    <w:tmpl w:val="78C0DC84"/>
    <w:lvl w:ilvl="0" w:tplc="51D85B1A">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2C80F87"/>
    <w:multiLevelType w:val="hybridMultilevel"/>
    <w:tmpl w:val="A8BA5684"/>
    <w:lvl w:ilvl="0" w:tplc="E5D820B8">
      <w:numFmt w:val="bullet"/>
      <w:lvlText w:val="-"/>
      <w:lvlJc w:val="left"/>
      <w:pPr>
        <w:tabs>
          <w:tab w:val="num" w:pos="1650"/>
        </w:tabs>
        <w:ind w:left="1650" w:hanging="93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2A284A"/>
    <w:multiLevelType w:val="hybridMultilevel"/>
    <w:tmpl w:val="BDDAF45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5E4675"/>
    <w:multiLevelType w:val="hybridMultilevel"/>
    <w:tmpl w:val="03A87D8C"/>
    <w:lvl w:ilvl="0" w:tplc="8C3C67AE">
      <w:start w:val="1"/>
      <w:numFmt w:val="upp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5642839"/>
    <w:multiLevelType w:val="hybridMultilevel"/>
    <w:tmpl w:val="0CCEB11C"/>
    <w:lvl w:ilvl="0" w:tplc="B54CD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02C15"/>
    <w:multiLevelType w:val="hybridMultilevel"/>
    <w:tmpl w:val="B518EC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C02FD0"/>
    <w:multiLevelType w:val="hybridMultilevel"/>
    <w:tmpl w:val="A2DC3BEE"/>
    <w:lvl w:ilvl="0" w:tplc="0409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60038"/>
    <w:multiLevelType w:val="hybridMultilevel"/>
    <w:tmpl w:val="A8820898"/>
    <w:lvl w:ilvl="0" w:tplc="5134BD8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2620C6A"/>
    <w:multiLevelType w:val="hybridMultilevel"/>
    <w:tmpl w:val="4B10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214F4"/>
    <w:multiLevelType w:val="hybridMultilevel"/>
    <w:tmpl w:val="92847114"/>
    <w:lvl w:ilvl="0" w:tplc="84286150">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292A9E"/>
    <w:multiLevelType w:val="hybridMultilevel"/>
    <w:tmpl w:val="FFF2922E"/>
    <w:lvl w:ilvl="0" w:tplc="7D7EBB68">
      <w:numFmt w:val="bullet"/>
      <w:lvlText w:val=""/>
      <w:lvlJc w:val="left"/>
      <w:pPr>
        <w:ind w:left="720" w:hanging="360"/>
      </w:pPr>
      <w:rPr>
        <w:rFonts w:ascii="Symbol" w:eastAsia="Times New Roman" w:hAnsi="Symbo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6051508"/>
    <w:multiLevelType w:val="hybridMultilevel"/>
    <w:tmpl w:val="2376D546"/>
    <w:lvl w:ilvl="0" w:tplc="6CB243D0">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B30500B"/>
    <w:multiLevelType w:val="hybridMultilevel"/>
    <w:tmpl w:val="D08ABE02"/>
    <w:lvl w:ilvl="0" w:tplc="6B6EC1BC">
      <w:start w:val="2"/>
      <w:numFmt w:val="bullet"/>
      <w:lvlText w:val="-"/>
      <w:lvlJc w:val="left"/>
      <w:pPr>
        <w:tabs>
          <w:tab w:val="num" w:pos="1320"/>
        </w:tabs>
        <w:ind w:left="1320" w:hanging="360"/>
      </w:pPr>
      <w:rPr>
        <w:rFonts w:ascii="Times New Roman" w:eastAsia="Times New Roman" w:hAnsi="Times New Roman"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54D66BE"/>
    <w:multiLevelType w:val="hybridMultilevel"/>
    <w:tmpl w:val="89948D8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5A7EFC"/>
    <w:multiLevelType w:val="hybridMultilevel"/>
    <w:tmpl w:val="8EACF3CE"/>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BDF5CE1"/>
    <w:multiLevelType w:val="hybridMultilevel"/>
    <w:tmpl w:val="468CF2E0"/>
    <w:lvl w:ilvl="0" w:tplc="69D8F56E">
      <w:start w:val="6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A642C"/>
    <w:multiLevelType w:val="hybridMultilevel"/>
    <w:tmpl w:val="763A0840"/>
    <w:lvl w:ilvl="0" w:tplc="FC46B29A">
      <w:start w:val="2"/>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5E2E4B52"/>
    <w:multiLevelType w:val="hybridMultilevel"/>
    <w:tmpl w:val="465C8BB4"/>
    <w:lvl w:ilvl="0" w:tplc="6B1ED56A">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8840ED"/>
    <w:multiLevelType w:val="hybridMultilevel"/>
    <w:tmpl w:val="69A8ADA8"/>
    <w:lvl w:ilvl="0" w:tplc="233E6788">
      <w:numFmt w:val="bullet"/>
      <w:lvlText w:val="-"/>
      <w:lvlJc w:val="left"/>
      <w:pPr>
        <w:ind w:left="927" w:hanging="360"/>
      </w:pPr>
      <w:rPr>
        <w:rFonts w:ascii="Calibri" w:eastAsia="Times New Roman" w:hAnsi="Calibr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B26686"/>
    <w:multiLevelType w:val="hybridMultilevel"/>
    <w:tmpl w:val="60285A42"/>
    <w:lvl w:ilvl="0" w:tplc="1D6E5888">
      <w:start w:val="1"/>
      <w:numFmt w:val="bullet"/>
      <w:pStyle w:val="Buline1"/>
      <w:lvlText w:val=""/>
      <w:lvlJc w:val="left"/>
      <w:pPr>
        <w:tabs>
          <w:tab w:val="num" w:pos="1440"/>
        </w:tabs>
        <w:ind w:left="180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FC0DD5"/>
    <w:multiLevelType w:val="hybridMultilevel"/>
    <w:tmpl w:val="257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27D7D"/>
    <w:multiLevelType w:val="hybridMultilevel"/>
    <w:tmpl w:val="5FC0DA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79933ED"/>
    <w:multiLevelType w:val="hybridMultilevel"/>
    <w:tmpl w:val="A4CEF2F4"/>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3" w15:restartNumberingAfterBreak="0">
    <w:nsid w:val="68D879CA"/>
    <w:multiLevelType w:val="hybridMultilevel"/>
    <w:tmpl w:val="0FF443EE"/>
    <w:lvl w:ilvl="0" w:tplc="5970A456">
      <w:start w:val="2"/>
      <w:numFmt w:val="bullet"/>
      <w:lvlText w:val="-"/>
      <w:lvlJc w:val="left"/>
      <w:pPr>
        <w:tabs>
          <w:tab w:val="num" w:pos="1069"/>
        </w:tabs>
        <w:ind w:left="1069" w:hanging="360"/>
      </w:pPr>
      <w:rPr>
        <w:rFonts w:ascii="Century Gothic" w:eastAsia="Times New Roman" w:hAnsi="Century Gothic"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9FC46C5"/>
    <w:multiLevelType w:val="hybridMultilevel"/>
    <w:tmpl w:val="69AC725A"/>
    <w:lvl w:ilvl="0" w:tplc="0418000F">
      <w:start w:val="1"/>
      <w:numFmt w:val="decimal"/>
      <w:lvlText w:val="%1."/>
      <w:lvlJc w:val="left"/>
      <w:pPr>
        <w:ind w:left="1078" w:hanging="360"/>
      </w:pPr>
    </w:lvl>
    <w:lvl w:ilvl="1" w:tplc="04180019" w:tentative="1">
      <w:start w:val="1"/>
      <w:numFmt w:val="lowerLetter"/>
      <w:lvlText w:val="%2."/>
      <w:lvlJc w:val="left"/>
      <w:pPr>
        <w:ind w:left="1798" w:hanging="360"/>
      </w:pPr>
    </w:lvl>
    <w:lvl w:ilvl="2" w:tplc="0418001B" w:tentative="1">
      <w:start w:val="1"/>
      <w:numFmt w:val="lowerRoman"/>
      <w:lvlText w:val="%3."/>
      <w:lvlJc w:val="right"/>
      <w:pPr>
        <w:ind w:left="2518" w:hanging="180"/>
      </w:pPr>
    </w:lvl>
    <w:lvl w:ilvl="3" w:tplc="0418000F" w:tentative="1">
      <w:start w:val="1"/>
      <w:numFmt w:val="decimal"/>
      <w:lvlText w:val="%4."/>
      <w:lvlJc w:val="left"/>
      <w:pPr>
        <w:ind w:left="3238" w:hanging="360"/>
      </w:pPr>
    </w:lvl>
    <w:lvl w:ilvl="4" w:tplc="04180019" w:tentative="1">
      <w:start w:val="1"/>
      <w:numFmt w:val="lowerLetter"/>
      <w:lvlText w:val="%5."/>
      <w:lvlJc w:val="left"/>
      <w:pPr>
        <w:ind w:left="3958" w:hanging="360"/>
      </w:pPr>
    </w:lvl>
    <w:lvl w:ilvl="5" w:tplc="0418001B" w:tentative="1">
      <w:start w:val="1"/>
      <w:numFmt w:val="lowerRoman"/>
      <w:lvlText w:val="%6."/>
      <w:lvlJc w:val="right"/>
      <w:pPr>
        <w:ind w:left="4678" w:hanging="180"/>
      </w:pPr>
    </w:lvl>
    <w:lvl w:ilvl="6" w:tplc="0418000F" w:tentative="1">
      <w:start w:val="1"/>
      <w:numFmt w:val="decimal"/>
      <w:lvlText w:val="%7."/>
      <w:lvlJc w:val="left"/>
      <w:pPr>
        <w:ind w:left="5398" w:hanging="360"/>
      </w:pPr>
    </w:lvl>
    <w:lvl w:ilvl="7" w:tplc="04180019" w:tentative="1">
      <w:start w:val="1"/>
      <w:numFmt w:val="lowerLetter"/>
      <w:lvlText w:val="%8."/>
      <w:lvlJc w:val="left"/>
      <w:pPr>
        <w:ind w:left="6118" w:hanging="360"/>
      </w:pPr>
    </w:lvl>
    <w:lvl w:ilvl="8" w:tplc="0418001B" w:tentative="1">
      <w:start w:val="1"/>
      <w:numFmt w:val="lowerRoman"/>
      <w:lvlText w:val="%9."/>
      <w:lvlJc w:val="right"/>
      <w:pPr>
        <w:ind w:left="6838" w:hanging="180"/>
      </w:pPr>
    </w:lvl>
  </w:abstractNum>
  <w:abstractNum w:abstractNumId="35" w15:restartNumberingAfterBreak="0">
    <w:nsid w:val="6C490997"/>
    <w:multiLevelType w:val="hybridMultilevel"/>
    <w:tmpl w:val="730E3DF8"/>
    <w:lvl w:ilvl="0" w:tplc="216ECEA0">
      <w:numFmt w:val="bullet"/>
      <w:lvlText w:val="-"/>
      <w:lvlJc w:val="left"/>
      <w:pPr>
        <w:ind w:left="1074" w:hanging="360"/>
      </w:pPr>
      <w:rPr>
        <w:rFonts w:ascii="Times New Roman" w:eastAsia="Calibr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6" w15:restartNumberingAfterBreak="0">
    <w:nsid w:val="6C722B3B"/>
    <w:multiLevelType w:val="hybridMultilevel"/>
    <w:tmpl w:val="7FAC5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3148FD"/>
    <w:multiLevelType w:val="hybridMultilevel"/>
    <w:tmpl w:val="B1A0B3D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0140B78"/>
    <w:multiLevelType w:val="hybridMultilevel"/>
    <w:tmpl w:val="4208B3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A333CEB"/>
    <w:multiLevelType w:val="hybridMultilevel"/>
    <w:tmpl w:val="D46E1DCA"/>
    <w:lvl w:ilvl="0" w:tplc="04180001">
      <w:start w:val="1"/>
      <w:numFmt w:val="bullet"/>
      <w:lvlText w:val=""/>
      <w:lvlJc w:val="left"/>
      <w:pPr>
        <w:ind w:left="720" w:hanging="360"/>
      </w:pPr>
      <w:rPr>
        <w:rFonts w:ascii="Symbol" w:hAnsi="Symbol" w:hint="default"/>
      </w:rPr>
    </w:lvl>
    <w:lvl w:ilvl="1" w:tplc="47F6FF74">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9C6E2B"/>
    <w:multiLevelType w:val="hybridMultilevel"/>
    <w:tmpl w:val="07C0CEE8"/>
    <w:lvl w:ilvl="0" w:tplc="6D3AD16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36"/>
  </w:num>
  <w:num w:numId="3">
    <w:abstractNumId w:val="21"/>
  </w:num>
  <w:num w:numId="4">
    <w:abstractNumId w:val="39"/>
  </w:num>
  <w:num w:numId="5">
    <w:abstractNumId w:val="20"/>
  </w:num>
  <w:num w:numId="6">
    <w:abstractNumId w:val="9"/>
  </w:num>
  <w:num w:numId="7">
    <w:abstractNumId w:val="7"/>
  </w:num>
  <w:num w:numId="8">
    <w:abstractNumId w:val="12"/>
  </w:num>
  <w:num w:numId="9">
    <w:abstractNumId w:val="0"/>
  </w:num>
  <w:num w:numId="10">
    <w:abstractNumId w:val="28"/>
  </w:num>
  <w:num w:numId="11">
    <w:abstractNumId w:val="31"/>
  </w:num>
  <w:num w:numId="12">
    <w:abstractNumId w:val="37"/>
  </w:num>
  <w:num w:numId="13">
    <w:abstractNumId w:val="29"/>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6"/>
  </w:num>
  <w:num w:numId="17">
    <w:abstractNumId w:val="35"/>
  </w:num>
  <w:num w:numId="18">
    <w:abstractNumId w:val="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18"/>
  </w:num>
  <w:num w:numId="23">
    <w:abstractNumId w:val="25"/>
  </w:num>
  <w:num w:numId="24">
    <w:abstractNumId w:val="30"/>
  </w:num>
  <w:num w:numId="25">
    <w:abstractNumId w:val="27"/>
  </w:num>
  <w:num w:numId="26">
    <w:abstractNumId w:val="3"/>
  </w:num>
  <w:num w:numId="27">
    <w:abstractNumId w:val="23"/>
  </w:num>
  <w:num w:numId="28">
    <w:abstractNumId w:val="2"/>
  </w:num>
  <w:num w:numId="29">
    <w:abstractNumId w:val="24"/>
  </w:num>
  <w:num w:numId="30">
    <w:abstractNumId w:val="14"/>
  </w:num>
  <w:num w:numId="31">
    <w:abstractNumId w:val="32"/>
  </w:num>
  <w:num w:numId="32">
    <w:abstractNumId w:val="38"/>
  </w:num>
  <w:num w:numId="33">
    <w:abstractNumId w:val="8"/>
  </w:num>
  <w:num w:numId="34">
    <w:abstractNumId w:val="5"/>
  </w:num>
  <w:num w:numId="35">
    <w:abstractNumId w:val="16"/>
  </w:num>
  <w:num w:numId="36">
    <w:abstractNumId w:val="19"/>
  </w:num>
  <w:num w:numId="37">
    <w:abstractNumId w:val="40"/>
  </w:num>
  <w:num w:numId="38">
    <w:abstractNumId w:val="34"/>
  </w:num>
  <w:num w:numId="39">
    <w:abstractNumId w:val="15"/>
  </w:num>
  <w:num w:numId="40">
    <w:abstractNumId w:val="26"/>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A8"/>
    <w:rsid w:val="000A68D1"/>
    <w:rsid w:val="000E0EB2"/>
    <w:rsid w:val="001543A8"/>
    <w:rsid w:val="00176A42"/>
    <w:rsid w:val="00260D98"/>
    <w:rsid w:val="00305F32"/>
    <w:rsid w:val="0033347F"/>
    <w:rsid w:val="00340693"/>
    <w:rsid w:val="003957C4"/>
    <w:rsid w:val="003A7C7E"/>
    <w:rsid w:val="0046283C"/>
    <w:rsid w:val="00490586"/>
    <w:rsid w:val="00707DB0"/>
    <w:rsid w:val="008B00E4"/>
    <w:rsid w:val="00A229DF"/>
    <w:rsid w:val="00A62BD5"/>
    <w:rsid w:val="00AA288C"/>
    <w:rsid w:val="00AE5A09"/>
    <w:rsid w:val="00AF4272"/>
    <w:rsid w:val="00B97D38"/>
    <w:rsid w:val="00D153F9"/>
    <w:rsid w:val="00D8083F"/>
    <w:rsid w:val="00D83CB0"/>
    <w:rsid w:val="00F173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58BC"/>
  <w15:docId w15:val="{2FF474A0-6884-4464-A064-883FDA8E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uiPriority w:val="9"/>
    <w:qFormat/>
    <w:rsid w:val="0046283C"/>
    <w:pPr>
      <w:keepNext/>
      <w:jc w:val="both"/>
      <w:outlineLvl w:val="0"/>
    </w:pPr>
    <w:rPr>
      <w:szCs w:val="22"/>
      <w:lang w:val="en-US" w:eastAsia="ro-RO"/>
    </w:rPr>
  </w:style>
  <w:style w:type="paragraph" w:styleId="Titlu2">
    <w:name w:val="heading 2"/>
    <w:basedOn w:val="Normal"/>
    <w:next w:val="Normal"/>
    <w:link w:val="Titlu2Caracter"/>
    <w:uiPriority w:val="9"/>
    <w:qFormat/>
    <w:rsid w:val="0046283C"/>
    <w:pPr>
      <w:keepNext/>
      <w:keepLines/>
      <w:spacing w:before="200" w:line="360" w:lineRule="auto"/>
      <w:ind w:left="360" w:firstLine="360"/>
      <w:jc w:val="both"/>
      <w:outlineLvl w:val="1"/>
    </w:pPr>
    <w:rPr>
      <w:rFonts w:ascii="Cambria" w:hAnsi="Cambria"/>
      <w:b/>
      <w:bCs/>
      <w:color w:val="4F81BD"/>
      <w:sz w:val="26"/>
      <w:szCs w:val="26"/>
      <w:lang w:val="en-GB"/>
    </w:rPr>
  </w:style>
  <w:style w:type="paragraph" w:styleId="Titlu3">
    <w:name w:val="heading 3"/>
    <w:basedOn w:val="Normal"/>
    <w:next w:val="Normal"/>
    <w:link w:val="Titlu3Caracter"/>
    <w:uiPriority w:val="9"/>
    <w:semiHidden/>
    <w:unhideWhenUsed/>
    <w:qFormat/>
    <w:rsid w:val="0046283C"/>
    <w:pPr>
      <w:keepNext/>
      <w:tabs>
        <w:tab w:val="num" w:pos="2160"/>
      </w:tabs>
      <w:spacing w:before="240" w:after="60"/>
      <w:ind w:left="2160" w:hanging="720"/>
      <w:outlineLvl w:val="2"/>
    </w:pPr>
    <w:rPr>
      <w:rFonts w:ascii="Cambria" w:hAnsi="Cambria"/>
      <w:b/>
      <w:bCs/>
      <w:sz w:val="26"/>
      <w:szCs w:val="26"/>
      <w:lang w:val="en-US"/>
    </w:rPr>
  </w:style>
  <w:style w:type="paragraph" w:styleId="Titlu4">
    <w:name w:val="heading 4"/>
    <w:basedOn w:val="Normal"/>
    <w:next w:val="Normal"/>
    <w:link w:val="Titlu4Caracter"/>
    <w:uiPriority w:val="9"/>
    <w:qFormat/>
    <w:rsid w:val="0046283C"/>
    <w:pPr>
      <w:keepNext/>
      <w:spacing w:before="40" w:after="40" w:line="276" w:lineRule="auto"/>
      <w:ind w:left="-104" w:right="-108"/>
      <w:jc w:val="center"/>
      <w:outlineLvl w:val="3"/>
    </w:pPr>
    <w:rPr>
      <w:rFonts w:ascii="Arial Narrow" w:hAnsi="Arial Narrow"/>
      <w:b/>
      <w:sz w:val="20"/>
      <w:szCs w:val="20"/>
      <w:lang w:val="en-GB"/>
    </w:rPr>
  </w:style>
  <w:style w:type="paragraph" w:styleId="Titlu5">
    <w:name w:val="heading 5"/>
    <w:basedOn w:val="Normal"/>
    <w:next w:val="Normal"/>
    <w:link w:val="Titlu5Caracter"/>
    <w:uiPriority w:val="9"/>
    <w:semiHidden/>
    <w:unhideWhenUsed/>
    <w:qFormat/>
    <w:rsid w:val="0046283C"/>
    <w:pPr>
      <w:tabs>
        <w:tab w:val="num" w:pos="3600"/>
      </w:tabs>
      <w:spacing w:before="240" w:after="60"/>
      <w:ind w:left="3600" w:hanging="720"/>
      <w:outlineLvl w:val="4"/>
    </w:pPr>
    <w:rPr>
      <w:rFonts w:ascii="Calibri" w:hAnsi="Calibri"/>
      <w:b/>
      <w:bCs/>
      <w:i/>
      <w:iCs/>
      <w:sz w:val="26"/>
      <w:szCs w:val="26"/>
      <w:lang w:val="en-US"/>
    </w:rPr>
  </w:style>
  <w:style w:type="paragraph" w:styleId="Titlu6">
    <w:name w:val="heading 6"/>
    <w:basedOn w:val="Normal"/>
    <w:next w:val="Normal"/>
    <w:link w:val="Titlu6Caracter"/>
    <w:qFormat/>
    <w:rsid w:val="0046283C"/>
    <w:pPr>
      <w:tabs>
        <w:tab w:val="num" w:pos="4320"/>
      </w:tabs>
      <w:spacing w:before="240" w:after="60"/>
      <w:ind w:left="4320" w:hanging="720"/>
      <w:outlineLvl w:val="5"/>
    </w:pPr>
    <w:rPr>
      <w:b/>
      <w:bCs/>
      <w:sz w:val="22"/>
      <w:szCs w:val="22"/>
      <w:lang w:val="en-US"/>
    </w:rPr>
  </w:style>
  <w:style w:type="paragraph" w:styleId="Titlu7">
    <w:name w:val="heading 7"/>
    <w:basedOn w:val="Normal"/>
    <w:next w:val="Normal"/>
    <w:link w:val="Titlu7Caracter"/>
    <w:uiPriority w:val="9"/>
    <w:semiHidden/>
    <w:unhideWhenUsed/>
    <w:qFormat/>
    <w:rsid w:val="0046283C"/>
    <w:pPr>
      <w:tabs>
        <w:tab w:val="num" w:pos="5040"/>
      </w:tabs>
      <w:spacing w:before="240" w:after="60"/>
      <w:ind w:left="5040" w:hanging="720"/>
      <w:outlineLvl w:val="6"/>
    </w:pPr>
    <w:rPr>
      <w:rFonts w:ascii="Calibri" w:hAnsi="Calibri"/>
      <w:lang w:val="en-US"/>
    </w:rPr>
  </w:style>
  <w:style w:type="paragraph" w:styleId="Titlu8">
    <w:name w:val="heading 8"/>
    <w:basedOn w:val="Normal"/>
    <w:next w:val="Normal"/>
    <w:link w:val="Titlu8Caracter"/>
    <w:uiPriority w:val="9"/>
    <w:semiHidden/>
    <w:unhideWhenUsed/>
    <w:qFormat/>
    <w:rsid w:val="0046283C"/>
    <w:pPr>
      <w:tabs>
        <w:tab w:val="num" w:pos="5760"/>
      </w:tabs>
      <w:spacing w:before="240" w:after="60"/>
      <w:ind w:left="5760" w:hanging="720"/>
      <w:outlineLvl w:val="7"/>
    </w:pPr>
    <w:rPr>
      <w:rFonts w:ascii="Calibri" w:hAnsi="Calibri"/>
      <w:i/>
      <w:iCs/>
      <w:lang w:val="en-US"/>
    </w:rPr>
  </w:style>
  <w:style w:type="paragraph" w:styleId="Titlu9">
    <w:name w:val="heading 9"/>
    <w:basedOn w:val="Normal"/>
    <w:next w:val="Normal"/>
    <w:link w:val="Titlu9Caracter"/>
    <w:uiPriority w:val="9"/>
    <w:semiHidden/>
    <w:unhideWhenUsed/>
    <w:qFormat/>
    <w:rsid w:val="0046283C"/>
    <w:pPr>
      <w:tabs>
        <w:tab w:val="num" w:pos="6480"/>
      </w:tabs>
      <w:spacing w:before="240" w:after="60"/>
      <w:ind w:left="6480" w:hanging="720"/>
      <w:outlineLvl w:val="8"/>
    </w:pPr>
    <w:rPr>
      <w:rFonts w:ascii="Cambria" w:hAnsi="Cambria"/>
      <w:sz w:val="22"/>
      <w:szCs w:val="2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rPr>
  </w:style>
  <w:style w:type="character" w:styleId="Accentuat">
    <w:name w:val="Emphasis"/>
    <w:qFormat/>
    <w:rsid w:val="001543A8"/>
    <w:rPr>
      <w:i/>
      <w:iCs/>
    </w:rPr>
  </w:style>
  <w:style w:type="paragraph" w:styleId="Antet">
    <w:name w:val="header"/>
    <w:aliases w:val="En-tête client,Header1,Haut de page,Fejléc4"/>
    <w:basedOn w:val="Normal"/>
    <w:link w:val="AntetCaracter"/>
    <w:uiPriority w:val="99"/>
    <w:rsid w:val="00260D98"/>
    <w:pPr>
      <w:tabs>
        <w:tab w:val="center" w:pos="4536"/>
        <w:tab w:val="right" w:pos="9072"/>
      </w:tabs>
    </w:pPr>
    <w:rPr>
      <w:lang w:val="en-US"/>
    </w:rPr>
  </w:style>
  <w:style w:type="character" w:customStyle="1" w:styleId="AntetCaracter">
    <w:name w:val="Antet Caracter"/>
    <w:aliases w:val="En-tête client Caracter,Header1 Caracter,Haut de page Caracter,Fejléc4 Caracter"/>
    <w:basedOn w:val="Fontdeparagrafimplicit"/>
    <w:link w:val="Antet"/>
    <w:uiPriority w:val="99"/>
    <w:rsid w:val="00260D9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F4272"/>
    <w:rPr>
      <w:rFonts w:eastAsia="Calibri"/>
      <w:lang w:eastAsia="ro-RO"/>
    </w:rPr>
  </w:style>
  <w:style w:type="character" w:styleId="Robust">
    <w:name w:val="Strong"/>
    <w:qFormat/>
    <w:rsid w:val="00AF4272"/>
    <w:rPr>
      <w:b/>
      <w:bCs/>
    </w:rPr>
  </w:style>
  <w:style w:type="paragraph" w:styleId="Listparagraf">
    <w:name w:val="List Paragraph"/>
    <w:basedOn w:val="Normal"/>
    <w:link w:val="ListparagrafCaracter"/>
    <w:uiPriority w:val="34"/>
    <w:qFormat/>
    <w:rsid w:val="00AF4272"/>
    <w:pPr>
      <w:ind w:left="720"/>
      <w:contextualSpacing/>
    </w:pPr>
  </w:style>
  <w:style w:type="character" w:customStyle="1" w:styleId="Titlu1Caracter">
    <w:name w:val="Titlu 1 Caracter"/>
    <w:basedOn w:val="Fontdeparagrafimplicit"/>
    <w:link w:val="Titlu1"/>
    <w:uiPriority w:val="9"/>
    <w:rsid w:val="0046283C"/>
    <w:rPr>
      <w:rFonts w:ascii="Times New Roman" w:eastAsia="Times New Roman" w:hAnsi="Times New Roman" w:cs="Times New Roman"/>
      <w:sz w:val="24"/>
      <w:lang w:val="en-US" w:eastAsia="ro-RO"/>
    </w:rPr>
  </w:style>
  <w:style w:type="character" w:customStyle="1" w:styleId="Titlu2Caracter">
    <w:name w:val="Titlu 2 Caracter"/>
    <w:basedOn w:val="Fontdeparagrafimplicit"/>
    <w:link w:val="Titlu2"/>
    <w:uiPriority w:val="9"/>
    <w:rsid w:val="0046283C"/>
    <w:rPr>
      <w:rFonts w:ascii="Cambria" w:eastAsia="Times New Roman" w:hAnsi="Cambria" w:cs="Times New Roman"/>
      <w:b/>
      <w:bCs/>
      <w:color w:val="4F81BD"/>
      <w:sz w:val="26"/>
      <w:szCs w:val="26"/>
      <w:lang w:val="en-GB"/>
    </w:rPr>
  </w:style>
  <w:style w:type="character" w:customStyle="1" w:styleId="Titlu3Caracter">
    <w:name w:val="Titlu 3 Caracter"/>
    <w:basedOn w:val="Fontdeparagrafimplicit"/>
    <w:link w:val="Titlu3"/>
    <w:uiPriority w:val="9"/>
    <w:semiHidden/>
    <w:rsid w:val="0046283C"/>
    <w:rPr>
      <w:rFonts w:ascii="Cambria" w:eastAsia="Times New Roman" w:hAnsi="Cambria" w:cs="Times New Roman"/>
      <w:b/>
      <w:bCs/>
      <w:sz w:val="26"/>
      <w:szCs w:val="26"/>
      <w:lang w:val="en-US"/>
    </w:rPr>
  </w:style>
  <w:style w:type="character" w:customStyle="1" w:styleId="Titlu4Caracter">
    <w:name w:val="Titlu 4 Caracter"/>
    <w:basedOn w:val="Fontdeparagrafimplicit"/>
    <w:link w:val="Titlu4"/>
    <w:uiPriority w:val="9"/>
    <w:rsid w:val="0046283C"/>
    <w:rPr>
      <w:rFonts w:ascii="Arial Narrow" w:eastAsia="Times New Roman" w:hAnsi="Arial Narrow" w:cs="Times New Roman"/>
      <w:b/>
      <w:sz w:val="20"/>
      <w:szCs w:val="20"/>
      <w:lang w:val="en-GB"/>
    </w:rPr>
  </w:style>
  <w:style w:type="character" w:customStyle="1" w:styleId="Titlu5Caracter">
    <w:name w:val="Titlu 5 Caracter"/>
    <w:basedOn w:val="Fontdeparagrafimplicit"/>
    <w:link w:val="Titlu5"/>
    <w:uiPriority w:val="9"/>
    <w:semiHidden/>
    <w:rsid w:val="0046283C"/>
    <w:rPr>
      <w:rFonts w:ascii="Calibri" w:eastAsia="Times New Roman" w:hAnsi="Calibri" w:cs="Times New Roman"/>
      <w:b/>
      <w:bCs/>
      <w:i/>
      <w:iCs/>
      <w:sz w:val="26"/>
      <w:szCs w:val="26"/>
      <w:lang w:val="en-US"/>
    </w:rPr>
  </w:style>
  <w:style w:type="character" w:customStyle="1" w:styleId="Titlu6Caracter">
    <w:name w:val="Titlu 6 Caracter"/>
    <w:basedOn w:val="Fontdeparagrafimplicit"/>
    <w:link w:val="Titlu6"/>
    <w:rsid w:val="0046283C"/>
    <w:rPr>
      <w:rFonts w:ascii="Times New Roman" w:eastAsia="Times New Roman" w:hAnsi="Times New Roman" w:cs="Times New Roman"/>
      <w:b/>
      <w:bCs/>
      <w:lang w:val="en-US"/>
    </w:rPr>
  </w:style>
  <w:style w:type="character" w:customStyle="1" w:styleId="Titlu7Caracter">
    <w:name w:val="Titlu 7 Caracter"/>
    <w:basedOn w:val="Fontdeparagrafimplicit"/>
    <w:link w:val="Titlu7"/>
    <w:uiPriority w:val="9"/>
    <w:semiHidden/>
    <w:rsid w:val="0046283C"/>
    <w:rPr>
      <w:rFonts w:ascii="Calibri" w:eastAsia="Times New Roman" w:hAnsi="Calibri" w:cs="Times New Roman"/>
      <w:sz w:val="24"/>
      <w:szCs w:val="24"/>
      <w:lang w:val="en-US"/>
    </w:rPr>
  </w:style>
  <w:style w:type="character" w:customStyle="1" w:styleId="Titlu8Caracter">
    <w:name w:val="Titlu 8 Caracter"/>
    <w:basedOn w:val="Fontdeparagrafimplicit"/>
    <w:link w:val="Titlu8"/>
    <w:uiPriority w:val="9"/>
    <w:semiHidden/>
    <w:rsid w:val="0046283C"/>
    <w:rPr>
      <w:rFonts w:ascii="Calibri" w:eastAsia="Times New Roman" w:hAnsi="Calibri" w:cs="Times New Roman"/>
      <w:i/>
      <w:iCs/>
      <w:sz w:val="24"/>
      <w:szCs w:val="24"/>
      <w:lang w:val="en-US"/>
    </w:rPr>
  </w:style>
  <w:style w:type="character" w:customStyle="1" w:styleId="Titlu9Caracter">
    <w:name w:val="Titlu 9 Caracter"/>
    <w:basedOn w:val="Fontdeparagrafimplicit"/>
    <w:link w:val="Titlu9"/>
    <w:uiPriority w:val="9"/>
    <w:semiHidden/>
    <w:rsid w:val="0046283C"/>
    <w:rPr>
      <w:rFonts w:ascii="Cambria" w:eastAsia="Times New Roman" w:hAnsi="Cambria" w:cs="Times New Roman"/>
      <w:lang w:val="en-US"/>
    </w:rPr>
  </w:style>
  <w:style w:type="paragraph" w:styleId="Frspaiere">
    <w:name w:val="No Spacing"/>
    <w:link w:val="FrspaiereCaracter"/>
    <w:uiPriority w:val="1"/>
    <w:qFormat/>
    <w:rsid w:val="0046283C"/>
    <w:pPr>
      <w:spacing w:after="0" w:line="240" w:lineRule="auto"/>
    </w:pPr>
    <w:rPr>
      <w:rFonts w:ascii="Times New Roman" w:eastAsia="Calibri" w:hAnsi="Times New Roman" w:cs="Times New Roman"/>
      <w:lang w:val="en-US"/>
    </w:rPr>
  </w:style>
  <w:style w:type="character" w:customStyle="1" w:styleId="CharacterStyle1">
    <w:name w:val="Character Style 1"/>
    <w:rsid w:val="0046283C"/>
    <w:rPr>
      <w:rFonts w:ascii="Garamond" w:hAnsi="Garamond" w:cs="Garamond"/>
      <w:sz w:val="24"/>
      <w:szCs w:val="24"/>
    </w:rPr>
  </w:style>
  <w:style w:type="character" w:customStyle="1" w:styleId="l5def1">
    <w:name w:val="l5def1"/>
    <w:basedOn w:val="Fontdeparagrafimplicit"/>
    <w:rsid w:val="0046283C"/>
    <w:rPr>
      <w:rFonts w:ascii="Arial" w:hAnsi="Arial" w:cs="Arial" w:hint="default"/>
      <w:color w:val="000000"/>
      <w:sz w:val="26"/>
      <w:szCs w:val="26"/>
    </w:rPr>
  </w:style>
  <w:style w:type="character" w:styleId="Hyperlink">
    <w:name w:val="Hyperlink"/>
    <w:basedOn w:val="Fontdeparagrafimplicit"/>
    <w:uiPriority w:val="99"/>
    <w:semiHidden/>
    <w:unhideWhenUsed/>
    <w:rsid w:val="0046283C"/>
    <w:rPr>
      <w:color w:val="0000FF"/>
      <w:u w:val="single"/>
    </w:rPr>
  </w:style>
  <w:style w:type="character" w:customStyle="1" w:styleId="l5def2">
    <w:name w:val="l5def2"/>
    <w:basedOn w:val="Fontdeparagrafimplicit"/>
    <w:rsid w:val="0046283C"/>
    <w:rPr>
      <w:rFonts w:ascii="Arial" w:hAnsi="Arial" w:cs="Arial" w:hint="default"/>
      <w:color w:val="000000"/>
      <w:sz w:val="26"/>
      <w:szCs w:val="26"/>
    </w:rPr>
  </w:style>
  <w:style w:type="character" w:customStyle="1" w:styleId="l5prm1">
    <w:name w:val="l5prm1"/>
    <w:basedOn w:val="Fontdeparagrafimplicit"/>
    <w:rsid w:val="0046283C"/>
    <w:rPr>
      <w:i/>
      <w:iCs/>
      <w:color w:val="000000"/>
      <w:sz w:val="26"/>
      <w:szCs w:val="26"/>
    </w:rPr>
  </w:style>
  <w:style w:type="character" w:customStyle="1" w:styleId="l5def3">
    <w:name w:val="l5def3"/>
    <w:basedOn w:val="Fontdeparagrafimplicit"/>
    <w:rsid w:val="0046283C"/>
    <w:rPr>
      <w:rFonts w:ascii="Arial" w:hAnsi="Arial" w:cs="Arial" w:hint="default"/>
      <w:color w:val="000000"/>
      <w:sz w:val="26"/>
      <w:szCs w:val="26"/>
    </w:rPr>
  </w:style>
  <w:style w:type="character" w:customStyle="1" w:styleId="l5def4">
    <w:name w:val="l5def4"/>
    <w:basedOn w:val="Fontdeparagrafimplicit"/>
    <w:rsid w:val="0046283C"/>
    <w:rPr>
      <w:rFonts w:ascii="Arial" w:hAnsi="Arial" w:cs="Arial" w:hint="default"/>
      <w:color w:val="000000"/>
      <w:sz w:val="26"/>
      <w:szCs w:val="26"/>
    </w:rPr>
  </w:style>
  <w:style w:type="paragraph" w:styleId="Corptext2">
    <w:name w:val="Body Text 2"/>
    <w:basedOn w:val="Normal"/>
    <w:link w:val="Corptext2Caracter"/>
    <w:rsid w:val="0046283C"/>
    <w:pPr>
      <w:spacing w:after="120" w:line="480" w:lineRule="auto"/>
    </w:pPr>
    <w:rPr>
      <w:lang w:val="en-GB"/>
    </w:rPr>
  </w:style>
  <w:style w:type="character" w:customStyle="1" w:styleId="Corptext2Caracter">
    <w:name w:val="Corp text 2 Caracter"/>
    <w:basedOn w:val="Fontdeparagrafimplicit"/>
    <w:link w:val="Corptext2"/>
    <w:rsid w:val="0046283C"/>
    <w:rPr>
      <w:rFonts w:ascii="Times New Roman" w:eastAsia="Times New Roman" w:hAnsi="Times New Roman" w:cs="Times New Roman"/>
      <w:sz w:val="24"/>
      <w:szCs w:val="24"/>
      <w:lang w:val="en-GB"/>
    </w:rPr>
  </w:style>
  <w:style w:type="table" w:styleId="Tabelgril">
    <w:name w:val="Table Grid"/>
    <w:basedOn w:val="TabelNormal"/>
    <w:uiPriority w:val="59"/>
    <w:rsid w:val="0046283C"/>
    <w:pPr>
      <w:spacing w:after="0" w:line="240" w:lineRule="auto"/>
    </w:pPr>
    <w:rPr>
      <w:rFonts w:ascii="Times New Roman" w:eastAsia="Calibri" w:hAnsi="Times New Roman" w:cs="Times New Roman"/>
      <w:sz w:val="24"/>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6283C"/>
    <w:pPr>
      <w:spacing w:before="100" w:beforeAutospacing="1" w:after="100" w:afterAutospacing="1"/>
    </w:pPr>
    <w:rPr>
      <w:lang w:val="en-US"/>
    </w:rPr>
  </w:style>
  <w:style w:type="paragraph" w:styleId="TextnBalon">
    <w:name w:val="Balloon Text"/>
    <w:basedOn w:val="Normal"/>
    <w:link w:val="TextnBalonCaracter"/>
    <w:uiPriority w:val="99"/>
    <w:semiHidden/>
    <w:unhideWhenUsed/>
    <w:rsid w:val="0046283C"/>
    <w:rPr>
      <w:rFonts w:ascii="Segoe UI" w:eastAsia="Calibri" w:hAnsi="Segoe UI" w:cs="Segoe UI"/>
      <w:sz w:val="18"/>
      <w:szCs w:val="18"/>
      <w:lang w:eastAsia="ro-RO"/>
    </w:rPr>
  </w:style>
  <w:style w:type="character" w:customStyle="1" w:styleId="TextnBalonCaracter">
    <w:name w:val="Text în Balon Caracter"/>
    <w:basedOn w:val="Fontdeparagrafimplicit"/>
    <w:link w:val="TextnBalon"/>
    <w:uiPriority w:val="99"/>
    <w:semiHidden/>
    <w:rsid w:val="0046283C"/>
    <w:rPr>
      <w:rFonts w:ascii="Segoe UI" w:eastAsia="Calibri" w:hAnsi="Segoe UI" w:cs="Segoe UI"/>
      <w:sz w:val="18"/>
      <w:szCs w:val="18"/>
      <w:lang w:eastAsia="ro-RO"/>
    </w:rPr>
  </w:style>
  <w:style w:type="paragraph" w:styleId="Textsimplu">
    <w:name w:val="Plain Text"/>
    <w:aliases w:val=" Char1 Char"/>
    <w:basedOn w:val="Normal"/>
    <w:link w:val="TextsimpluCaracter"/>
    <w:uiPriority w:val="99"/>
    <w:unhideWhenUsed/>
    <w:rsid w:val="0046283C"/>
    <w:rPr>
      <w:rFonts w:ascii="Calibri" w:eastAsia="Calibri" w:hAnsi="Calibri"/>
      <w:sz w:val="22"/>
      <w:szCs w:val="21"/>
    </w:rPr>
  </w:style>
  <w:style w:type="character" w:customStyle="1" w:styleId="TextsimpluCaracter">
    <w:name w:val="Text simplu Caracter"/>
    <w:aliases w:val=" Char1 Char Caracter"/>
    <w:basedOn w:val="Fontdeparagrafimplicit"/>
    <w:link w:val="Textsimplu"/>
    <w:uiPriority w:val="99"/>
    <w:rsid w:val="0046283C"/>
    <w:rPr>
      <w:rFonts w:ascii="Calibri" w:eastAsia="Calibri" w:hAnsi="Calibri" w:cs="Times New Roman"/>
      <w:szCs w:val="21"/>
    </w:rPr>
  </w:style>
  <w:style w:type="paragraph" w:customStyle="1" w:styleId="Standard">
    <w:name w:val="Standard"/>
    <w:basedOn w:val="Normal"/>
    <w:rsid w:val="0046283C"/>
    <w:pPr>
      <w:autoSpaceDN w:val="0"/>
    </w:pPr>
    <w:rPr>
      <w:rFonts w:eastAsiaTheme="minorHAnsi"/>
      <w:lang w:eastAsia="ro-RO"/>
    </w:rPr>
  </w:style>
  <w:style w:type="character" w:customStyle="1" w:styleId="normalchar1">
    <w:name w:val="normal__char1"/>
    <w:basedOn w:val="Fontdeparagrafimplicit"/>
    <w:rsid w:val="0046283C"/>
    <w:rPr>
      <w:rFonts w:ascii="Times New Roman" w:hAnsi="Times New Roman" w:cs="Times New Roman" w:hint="default"/>
      <w:sz w:val="24"/>
      <w:szCs w:val="24"/>
    </w:rPr>
  </w:style>
  <w:style w:type="character" w:customStyle="1" w:styleId="st1">
    <w:name w:val="st1"/>
    <w:basedOn w:val="Fontdeparagrafimplicit"/>
    <w:rsid w:val="0046283C"/>
  </w:style>
  <w:style w:type="paragraph" w:styleId="Listcumarcatori">
    <w:name w:val="List Bullet"/>
    <w:basedOn w:val="Normal"/>
    <w:uiPriority w:val="99"/>
    <w:unhideWhenUsed/>
    <w:rsid w:val="0046283C"/>
    <w:pPr>
      <w:numPr>
        <w:numId w:val="9"/>
      </w:numPr>
      <w:contextualSpacing/>
    </w:pPr>
    <w:rPr>
      <w:lang w:val="en-GB"/>
    </w:rPr>
  </w:style>
  <w:style w:type="character" w:customStyle="1" w:styleId="FrspaiereCaracter">
    <w:name w:val="Fără spațiere Caracter"/>
    <w:link w:val="Frspaiere"/>
    <w:uiPriority w:val="1"/>
    <w:rsid w:val="0046283C"/>
    <w:rPr>
      <w:rFonts w:ascii="Times New Roman" w:eastAsia="Calibri" w:hAnsi="Times New Roman" w:cs="Times New Roman"/>
      <w:lang w:val="en-US"/>
    </w:rPr>
  </w:style>
  <w:style w:type="paragraph" w:styleId="Corptext">
    <w:name w:val="Body Text"/>
    <w:basedOn w:val="Normal"/>
    <w:link w:val="CorptextCaracter"/>
    <w:unhideWhenUsed/>
    <w:rsid w:val="0046283C"/>
    <w:pPr>
      <w:spacing w:after="120"/>
    </w:pPr>
    <w:rPr>
      <w:rFonts w:eastAsia="Calibri" w:cs="Arial"/>
      <w:sz w:val="22"/>
      <w:szCs w:val="22"/>
      <w:lang w:eastAsia="ro-RO"/>
    </w:rPr>
  </w:style>
  <w:style w:type="character" w:customStyle="1" w:styleId="CorptextCaracter">
    <w:name w:val="Corp text Caracter"/>
    <w:basedOn w:val="Fontdeparagrafimplicit"/>
    <w:link w:val="Corptext"/>
    <w:rsid w:val="0046283C"/>
    <w:rPr>
      <w:rFonts w:ascii="Times New Roman" w:eastAsia="Calibri" w:hAnsi="Times New Roman" w:cs="Arial"/>
      <w:lang w:eastAsia="ro-RO"/>
    </w:rPr>
  </w:style>
  <w:style w:type="paragraph" w:customStyle="1" w:styleId="Calibri">
    <w:name w:val="Calibri"/>
    <w:basedOn w:val="Normal"/>
    <w:link w:val="CalibriChar"/>
    <w:rsid w:val="0046283C"/>
    <w:pPr>
      <w:jc w:val="both"/>
    </w:pPr>
    <w:rPr>
      <w:rFonts w:cs="Arial"/>
      <w:noProof/>
      <w:sz w:val="20"/>
      <w:lang w:bidi="en-US"/>
    </w:rPr>
  </w:style>
  <w:style w:type="character" w:customStyle="1" w:styleId="CalibriChar">
    <w:name w:val="Calibri Char"/>
    <w:link w:val="Calibri"/>
    <w:rsid w:val="0046283C"/>
    <w:rPr>
      <w:rFonts w:ascii="Times New Roman" w:eastAsia="Times New Roman" w:hAnsi="Times New Roman" w:cs="Arial"/>
      <w:noProof/>
      <w:sz w:val="20"/>
      <w:szCs w:val="24"/>
      <w:lang w:bidi="en-US"/>
    </w:rPr>
  </w:style>
  <w:style w:type="paragraph" w:customStyle="1" w:styleId="Buline1">
    <w:name w:val="Buline 1"/>
    <w:basedOn w:val="Normal"/>
    <w:rsid w:val="0046283C"/>
    <w:pPr>
      <w:numPr>
        <w:numId w:val="13"/>
      </w:numPr>
    </w:pPr>
    <w:rPr>
      <w:lang w:val="en-US"/>
    </w:rPr>
  </w:style>
  <w:style w:type="numbering" w:customStyle="1" w:styleId="NoList1">
    <w:name w:val="No List1"/>
    <w:next w:val="FrListare"/>
    <w:uiPriority w:val="99"/>
    <w:semiHidden/>
    <w:unhideWhenUsed/>
    <w:rsid w:val="0046283C"/>
  </w:style>
  <w:style w:type="paragraph" w:styleId="Indentcorptext">
    <w:name w:val="Body Text Indent"/>
    <w:basedOn w:val="Normal"/>
    <w:link w:val="IndentcorptextCaracter"/>
    <w:uiPriority w:val="99"/>
    <w:rsid w:val="0046283C"/>
    <w:pPr>
      <w:ind w:left="-720" w:firstLine="720"/>
    </w:pPr>
    <w:rPr>
      <w:sz w:val="20"/>
    </w:rPr>
  </w:style>
  <w:style w:type="character" w:customStyle="1" w:styleId="IndentcorptextCaracter">
    <w:name w:val="Indent corp text Caracter"/>
    <w:basedOn w:val="Fontdeparagrafimplicit"/>
    <w:link w:val="Indentcorptext"/>
    <w:uiPriority w:val="99"/>
    <w:rsid w:val="0046283C"/>
    <w:rPr>
      <w:rFonts w:ascii="Times New Roman" w:eastAsia="Times New Roman" w:hAnsi="Times New Roman" w:cs="Times New Roman"/>
      <w:sz w:val="20"/>
      <w:szCs w:val="24"/>
    </w:rPr>
  </w:style>
  <w:style w:type="paragraph" w:customStyle="1" w:styleId="normal1">
    <w:name w:val="normal1"/>
    <w:basedOn w:val="Normal"/>
    <w:rsid w:val="0046283C"/>
    <w:rPr>
      <w:sz w:val="20"/>
      <w:szCs w:val="20"/>
      <w:lang w:eastAsia="ro-RO"/>
    </w:rPr>
  </w:style>
  <w:style w:type="paragraph" w:styleId="Indentcorptext2">
    <w:name w:val="Body Text Indent 2"/>
    <w:basedOn w:val="Normal"/>
    <w:link w:val="Indentcorptext2Caracter"/>
    <w:uiPriority w:val="99"/>
    <w:semiHidden/>
    <w:unhideWhenUsed/>
    <w:rsid w:val="0046283C"/>
    <w:pPr>
      <w:spacing w:after="120" w:line="480" w:lineRule="auto"/>
      <w:ind w:left="283"/>
    </w:pPr>
    <w:rPr>
      <w:rFonts w:eastAsia="Calibri"/>
      <w:sz w:val="20"/>
      <w:szCs w:val="22"/>
    </w:rPr>
  </w:style>
  <w:style w:type="character" w:customStyle="1" w:styleId="Indentcorptext2Caracter">
    <w:name w:val="Indent corp text 2 Caracter"/>
    <w:basedOn w:val="Fontdeparagrafimplicit"/>
    <w:link w:val="Indentcorptext2"/>
    <w:uiPriority w:val="99"/>
    <w:semiHidden/>
    <w:rsid w:val="0046283C"/>
    <w:rPr>
      <w:rFonts w:ascii="Times New Roman" w:eastAsia="Calibri" w:hAnsi="Times New Roman" w:cs="Times New Roman"/>
      <w:sz w:val="20"/>
    </w:rPr>
  </w:style>
  <w:style w:type="character" w:customStyle="1" w:styleId="part">
    <w:name w:val="p_art"/>
    <w:rsid w:val="0046283C"/>
    <w:rPr>
      <w:vanish w:val="0"/>
      <w:webHidden w:val="0"/>
      <w:specVanish w:val="0"/>
    </w:rPr>
  </w:style>
  <w:style w:type="paragraph" w:customStyle="1" w:styleId="ListParagraph1">
    <w:name w:val="List Paragraph1"/>
    <w:basedOn w:val="Normal"/>
    <w:qFormat/>
    <w:rsid w:val="0046283C"/>
    <w:pPr>
      <w:ind w:left="720"/>
      <w:contextualSpacing/>
    </w:pPr>
    <w:rPr>
      <w:rFonts w:ascii="Calibri" w:eastAsia="Calibri" w:hAnsi="Calibri"/>
      <w:sz w:val="22"/>
      <w:szCs w:val="22"/>
    </w:rPr>
  </w:style>
  <w:style w:type="character" w:customStyle="1" w:styleId="cfont">
    <w:name w:val="cfont"/>
    <w:rsid w:val="0046283C"/>
  </w:style>
  <w:style w:type="character" w:customStyle="1" w:styleId="BodytextBold">
    <w:name w:val="Body text + Bold"/>
    <w:rsid w:val="0046283C"/>
    <w:rPr>
      <w:rFonts w:ascii="Times New Roman" w:eastAsia="Times New Roman" w:hAnsi="Times New Roman" w:cs="Times New Roman"/>
      <w:b/>
      <w:bCs/>
      <w:i w:val="0"/>
      <w:iCs w:val="0"/>
      <w:smallCaps w:val="0"/>
      <w:strike w:val="0"/>
      <w:color w:val="000000"/>
      <w:spacing w:val="0"/>
      <w:w w:val="100"/>
      <w:position w:val="0"/>
      <w:sz w:val="23"/>
      <w:szCs w:val="23"/>
      <w:u w:val="none"/>
      <w:lang w:val="ro-RO"/>
    </w:rPr>
  </w:style>
  <w:style w:type="character" w:customStyle="1" w:styleId="Heading1">
    <w:name w:val="Heading #1_"/>
    <w:link w:val="Heading10"/>
    <w:rsid w:val="0046283C"/>
    <w:rPr>
      <w:b/>
      <w:bCs/>
      <w:sz w:val="23"/>
      <w:szCs w:val="23"/>
      <w:shd w:val="clear" w:color="auto" w:fill="FFFFFF"/>
    </w:rPr>
  </w:style>
  <w:style w:type="paragraph" w:customStyle="1" w:styleId="Heading10">
    <w:name w:val="Heading #1"/>
    <w:basedOn w:val="Normal"/>
    <w:link w:val="Heading1"/>
    <w:rsid w:val="0046283C"/>
    <w:pPr>
      <w:widowControl w:val="0"/>
      <w:shd w:val="clear" w:color="auto" w:fill="FFFFFF"/>
      <w:spacing w:before="600" w:after="300" w:line="0" w:lineRule="atLeast"/>
      <w:jc w:val="both"/>
      <w:outlineLvl w:val="0"/>
    </w:pPr>
    <w:rPr>
      <w:rFonts w:asciiTheme="minorHAnsi" w:eastAsiaTheme="minorHAnsi" w:hAnsiTheme="minorHAnsi" w:cstheme="minorBidi"/>
      <w:b/>
      <w:bCs/>
      <w:sz w:val="23"/>
      <w:szCs w:val="23"/>
      <w:shd w:val="clear" w:color="auto" w:fill="FFFFFF"/>
    </w:rPr>
  </w:style>
  <w:style w:type="character" w:customStyle="1" w:styleId="Bodytext2115pt">
    <w:name w:val="Body text (2) + 11;5 pt"/>
    <w:rsid w:val="0046283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Bodytext3115pt">
    <w:name w:val="Body text (3) + 11;5 pt"/>
    <w:rsid w:val="0046283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Heading12">
    <w:name w:val="Heading #1 (2)"/>
    <w:rsid w:val="0046283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ListparagrafCaracter">
    <w:name w:val="Listă paragraf Caracter"/>
    <w:link w:val="Listparagraf"/>
    <w:uiPriority w:val="34"/>
    <w:locked/>
    <w:rsid w:val="0046283C"/>
    <w:rPr>
      <w:rFonts w:ascii="Times New Roman" w:eastAsia="Times New Roman" w:hAnsi="Times New Roman" w:cs="Times New Roman"/>
      <w:sz w:val="24"/>
      <w:szCs w:val="24"/>
    </w:rPr>
  </w:style>
  <w:style w:type="paragraph" w:customStyle="1" w:styleId="Default">
    <w:name w:val="Default"/>
    <w:rsid w:val="0046283C"/>
    <w:pPr>
      <w:autoSpaceDE w:val="0"/>
      <w:autoSpaceDN w:val="0"/>
      <w:adjustRightInd w:val="0"/>
      <w:spacing w:after="0" w:line="240" w:lineRule="auto"/>
    </w:pPr>
    <w:rPr>
      <w:rFonts w:ascii="Times New Roman" w:eastAsia="Times New Roman" w:hAnsi="Times New Roman"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Clienti_stbs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tbsa.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sa.ro" TargetMode="External"/><Relationship Id="rId5" Type="http://schemas.openxmlformats.org/officeDocument/2006/relationships/footnotes" Target="footnotes.xml"/><Relationship Id="rId15" Type="http://schemas.openxmlformats.org/officeDocument/2006/relationships/hyperlink" Target="mailto:relatii.publice@stbsa.ro" TargetMode="External"/><Relationship Id="rId10" Type="http://schemas.openxmlformats.org/officeDocument/2006/relationships/hyperlink" Target="mailto:relatii.publice@stbsa.ro" TargetMode="External"/><Relationship Id="rId4" Type="http://schemas.openxmlformats.org/officeDocument/2006/relationships/webSettings" Target="webSettings.xml"/><Relationship Id="rId9" Type="http://schemas.openxmlformats.org/officeDocument/2006/relationships/hyperlink" Target="mailto:info@stbsa.ro" TargetMode="External"/><Relationship Id="rId14" Type="http://schemas.openxmlformats.org/officeDocument/2006/relationships/hyperlink" Target="mailto:info@stbs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8726</Words>
  <Characters>50611</Characters>
  <Application>Microsoft Office Word</Application>
  <DocSecurity>0</DocSecurity>
  <Lines>421</Lines>
  <Paragraphs>118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Mircea Toma</dc:creator>
  <cp:lastModifiedBy>Florentina Iordan</cp:lastModifiedBy>
  <cp:revision>3</cp:revision>
  <dcterms:created xsi:type="dcterms:W3CDTF">2019-03-17T17:36:00Z</dcterms:created>
  <dcterms:modified xsi:type="dcterms:W3CDTF">2019-03-18T11:33:00Z</dcterms:modified>
</cp:coreProperties>
</file>