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98" w:rsidRPr="005E615C" w:rsidRDefault="00F25D8E" w:rsidP="000132B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6.2.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5E615C" w:rsidRPr="005E615C">
        <w:rPr>
          <w:rFonts w:ascii="Arial" w:hAnsi="Arial" w:cs="Arial"/>
          <w:b/>
          <w:sz w:val="22"/>
          <w:szCs w:val="22"/>
          <w:u w:val="single"/>
        </w:rPr>
        <w:t>Serviciul EURO 2020</w:t>
      </w:r>
    </w:p>
    <w:p w:rsidR="005E615C" w:rsidRDefault="00F25D8E" w:rsidP="000132B3">
      <w:pPr>
        <w:pStyle w:val="BodyTex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E615C" w:rsidRPr="005E615C">
        <w:rPr>
          <w:rFonts w:ascii="Arial" w:hAnsi="Arial" w:cs="Arial"/>
          <w:sz w:val="22"/>
          <w:szCs w:val="22"/>
        </w:rPr>
        <w:t>a structură in subordinea directă a Primarului General al Municipiului București</w:t>
      </w:r>
      <w:r>
        <w:rPr>
          <w:rFonts w:ascii="Arial" w:hAnsi="Arial" w:cs="Arial"/>
          <w:sz w:val="22"/>
          <w:szCs w:val="22"/>
        </w:rPr>
        <w:t xml:space="preserve">, Serviciul EURO 2020 </w:t>
      </w:r>
      <w:r w:rsidR="005E615C" w:rsidRPr="005E615C">
        <w:rPr>
          <w:rFonts w:ascii="Arial" w:hAnsi="Arial" w:cs="Arial"/>
          <w:sz w:val="22"/>
          <w:szCs w:val="22"/>
        </w:rPr>
        <w:t>are atribuțiuni de management de proiect privind desfășurarea Campionatului European de Fotbal la București in anul 2020.</w:t>
      </w:r>
    </w:p>
    <w:p w:rsidR="005E615C" w:rsidRPr="005E615C" w:rsidRDefault="00F25D8E" w:rsidP="000132B3">
      <w:pPr>
        <w:pStyle w:val="BodyTex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S-</w:t>
      </w:r>
      <w:bookmarkStart w:id="0" w:name="_GoBack"/>
      <w:bookmarkEnd w:id="0"/>
      <w:r w:rsidR="005E615C" w:rsidRPr="005E615C">
        <w:rPr>
          <w:rFonts w:ascii="Arial" w:hAnsi="Arial" w:cs="Arial"/>
          <w:sz w:val="22"/>
          <w:szCs w:val="22"/>
        </w:rPr>
        <w:t>a participat constructiv la toate întâlnirile solicitate de UEFA, FRF sau alte entități ale statului cu atribuții in organizarea evenimentului desemnat de importanta națională.</w:t>
      </w:r>
    </w:p>
    <w:p w:rsidR="005E615C" w:rsidRPr="005E615C" w:rsidRDefault="005E615C" w:rsidP="000132B3">
      <w:pPr>
        <w:pStyle w:val="BodyTex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E615C">
        <w:rPr>
          <w:rFonts w:ascii="Arial" w:hAnsi="Arial" w:cs="Arial"/>
          <w:sz w:val="22"/>
          <w:szCs w:val="22"/>
        </w:rPr>
        <w:t>Dintre aceste sesiuni de lucru si întâlniri menționăm:</w:t>
      </w:r>
    </w:p>
    <w:p w:rsidR="005E615C" w:rsidRPr="005E615C" w:rsidRDefault="005E615C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E615C">
        <w:rPr>
          <w:rFonts w:ascii="Arial" w:hAnsi="Arial" w:cs="Arial"/>
          <w:sz w:val="22"/>
          <w:szCs w:val="22"/>
        </w:rPr>
        <w:t>Ședințe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la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sediul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PMB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alături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de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Administrația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Străzilor,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Direcția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Generală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Investiții,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Direcția Infrastructură, STB etc. pentru identificarea soluțiilor in ceea ce privește reabilitarea unor cai de acces, respectiv Bulevardul Basarabia, strada Major Coravu, intrarea Pierre de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Coubertin.</w:t>
      </w:r>
    </w:p>
    <w:p w:rsidR="005E615C" w:rsidRPr="005E615C" w:rsidRDefault="005E615C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132B3">
        <w:rPr>
          <w:rFonts w:ascii="Arial" w:hAnsi="Arial" w:cs="Arial"/>
          <w:sz w:val="22"/>
          <w:szCs w:val="22"/>
        </w:rPr>
        <w:t>Asumarea planului de acțiunii de către toți participanții la discuție si alcătuire grupuri de colaborare</w:t>
      </w:r>
      <w:r w:rsidRPr="005E615C">
        <w:rPr>
          <w:rFonts w:ascii="Arial" w:hAnsi="Arial" w:cs="Arial"/>
          <w:sz w:val="22"/>
          <w:szCs w:val="22"/>
        </w:rPr>
        <w:t xml:space="preserve"> in vederea implementării masurilor stabilite.</w:t>
      </w:r>
    </w:p>
    <w:p w:rsidR="005E615C" w:rsidRPr="005E615C" w:rsidRDefault="005E615C" w:rsidP="000132B3">
      <w:pPr>
        <w:pStyle w:val="BodyText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E615C">
        <w:rPr>
          <w:rFonts w:ascii="Arial" w:hAnsi="Arial" w:cs="Arial"/>
          <w:sz w:val="22"/>
          <w:szCs w:val="22"/>
        </w:rPr>
        <w:t>Serviciul EURO 2020 a elaborat si înaintat către Direcția Generala Investiții raportul vizitelor de lucru ale speciali</w:t>
      </w:r>
      <w:r>
        <w:rPr>
          <w:rFonts w:ascii="Arial" w:hAnsi="Arial" w:cs="Arial"/>
          <w:sz w:val="22"/>
          <w:szCs w:val="22"/>
        </w:rPr>
        <w:t>ș</w:t>
      </w:r>
      <w:r w:rsidRPr="005E615C">
        <w:rPr>
          <w:rFonts w:ascii="Arial" w:hAnsi="Arial" w:cs="Arial"/>
          <w:sz w:val="22"/>
          <w:szCs w:val="22"/>
        </w:rPr>
        <w:t>ti</w:t>
      </w:r>
      <w:r>
        <w:rPr>
          <w:rFonts w:ascii="Arial" w:hAnsi="Arial" w:cs="Arial"/>
          <w:sz w:val="22"/>
          <w:szCs w:val="22"/>
        </w:rPr>
        <w:t>l</w:t>
      </w:r>
      <w:r w:rsidRPr="005E615C">
        <w:rPr>
          <w:rFonts w:ascii="Arial" w:hAnsi="Arial" w:cs="Arial"/>
          <w:sz w:val="22"/>
          <w:szCs w:val="22"/>
        </w:rPr>
        <w:t>or UEFA la Arena Na</w:t>
      </w:r>
      <w:r>
        <w:rPr>
          <w:rFonts w:ascii="Arial" w:hAnsi="Arial" w:cs="Arial"/>
          <w:sz w:val="22"/>
          <w:szCs w:val="22"/>
        </w:rPr>
        <w:t>ț</w:t>
      </w:r>
      <w:r w:rsidRPr="005E615C">
        <w:rPr>
          <w:rFonts w:ascii="Arial" w:hAnsi="Arial" w:cs="Arial"/>
          <w:sz w:val="22"/>
          <w:szCs w:val="22"/>
        </w:rPr>
        <w:t>ională.</w:t>
      </w:r>
    </w:p>
    <w:p w:rsidR="005E615C" w:rsidRPr="005E615C" w:rsidRDefault="005E615C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E615C">
        <w:rPr>
          <w:rFonts w:ascii="Arial" w:hAnsi="Arial" w:cs="Arial"/>
          <w:sz w:val="22"/>
          <w:szCs w:val="22"/>
        </w:rPr>
        <w:t xml:space="preserve">S-a recepționat Centrul Cultural Eminescu in baza unei comisii alcătuiții din membri ai </w:t>
      </w:r>
      <w:r w:rsidRPr="000132B3">
        <w:rPr>
          <w:rFonts w:ascii="Arial" w:hAnsi="Arial" w:cs="Arial"/>
          <w:sz w:val="22"/>
          <w:szCs w:val="22"/>
        </w:rPr>
        <w:t xml:space="preserve">Direcției de Investiții ai Serviciului EURO 2020. Se lucrează împreună la un plan de reabilitare al </w:t>
      </w:r>
      <w:r w:rsidRPr="005E615C">
        <w:rPr>
          <w:rFonts w:ascii="Arial" w:hAnsi="Arial" w:cs="Arial"/>
          <w:sz w:val="22"/>
          <w:szCs w:val="22"/>
        </w:rPr>
        <w:t>locației pentru a fi conform cu solicitările UEFA pentru spatii de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vizionare.</w:t>
      </w:r>
    </w:p>
    <w:p w:rsidR="005E615C" w:rsidRPr="005E615C" w:rsidRDefault="005E615C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E615C">
        <w:rPr>
          <w:rFonts w:ascii="Arial" w:hAnsi="Arial" w:cs="Arial"/>
          <w:sz w:val="22"/>
          <w:szCs w:val="22"/>
        </w:rPr>
        <w:t xml:space="preserve">Comunicare cu UEFA privind </w:t>
      </w:r>
      <w:r w:rsidRPr="000132B3">
        <w:rPr>
          <w:rFonts w:ascii="Arial" w:hAnsi="Arial" w:cs="Arial"/>
          <w:sz w:val="22"/>
          <w:szCs w:val="22"/>
        </w:rPr>
        <w:t>relaționarea</w:t>
      </w:r>
      <w:r w:rsidRPr="005E615C">
        <w:rPr>
          <w:rFonts w:ascii="Arial" w:hAnsi="Arial" w:cs="Arial"/>
          <w:sz w:val="22"/>
          <w:szCs w:val="22"/>
        </w:rPr>
        <w:t xml:space="preserve"> cu persoanele de </w:t>
      </w:r>
      <w:r w:rsidRPr="000132B3">
        <w:rPr>
          <w:rFonts w:ascii="Arial" w:hAnsi="Arial" w:cs="Arial"/>
          <w:sz w:val="22"/>
          <w:szCs w:val="22"/>
        </w:rPr>
        <w:t>legătura</w:t>
      </w:r>
      <w:r w:rsidRPr="005E615C">
        <w:rPr>
          <w:rFonts w:ascii="Arial" w:hAnsi="Arial" w:cs="Arial"/>
          <w:sz w:val="22"/>
          <w:szCs w:val="22"/>
        </w:rPr>
        <w:t xml:space="preserve"> desemnate din partea </w:t>
      </w:r>
      <w:r w:rsidRPr="000132B3">
        <w:rPr>
          <w:rFonts w:ascii="Arial" w:hAnsi="Arial" w:cs="Arial"/>
          <w:sz w:val="22"/>
          <w:szCs w:val="22"/>
        </w:rPr>
        <w:t>Federației</w:t>
      </w:r>
      <w:r w:rsidRPr="005E615C">
        <w:rPr>
          <w:rFonts w:ascii="Arial" w:hAnsi="Arial" w:cs="Arial"/>
          <w:sz w:val="22"/>
          <w:szCs w:val="22"/>
        </w:rPr>
        <w:t xml:space="preserve"> Rom</w:t>
      </w:r>
      <w:r w:rsidRPr="000132B3">
        <w:rPr>
          <w:rFonts w:ascii="Arial" w:hAnsi="Arial" w:cs="Arial"/>
          <w:sz w:val="22"/>
          <w:szCs w:val="22"/>
        </w:rPr>
        <w:t>â</w:t>
      </w:r>
      <w:r w:rsidRPr="005E615C">
        <w:rPr>
          <w:rFonts w:ascii="Arial" w:hAnsi="Arial" w:cs="Arial"/>
          <w:sz w:val="22"/>
          <w:szCs w:val="22"/>
        </w:rPr>
        <w:t>ne de Fotbal</w:t>
      </w:r>
    </w:p>
    <w:p w:rsidR="005E615C" w:rsidRPr="005E615C" w:rsidRDefault="005E615C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132B3">
        <w:rPr>
          <w:rFonts w:ascii="Arial" w:hAnsi="Arial" w:cs="Arial"/>
          <w:sz w:val="22"/>
          <w:szCs w:val="22"/>
        </w:rPr>
        <w:t>Întâlniri</w:t>
      </w:r>
      <w:r w:rsidRPr="005E615C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>alături</w:t>
      </w:r>
      <w:r w:rsidRPr="005E615C">
        <w:rPr>
          <w:rFonts w:ascii="Arial" w:hAnsi="Arial" w:cs="Arial"/>
          <w:sz w:val="22"/>
          <w:szCs w:val="22"/>
        </w:rPr>
        <w:t xml:space="preserve"> de </w:t>
      </w:r>
      <w:r w:rsidRPr="000132B3">
        <w:rPr>
          <w:rFonts w:ascii="Arial" w:hAnsi="Arial" w:cs="Arial"/>
          <w:sz w:val="22"/>
          <w:szCs w:val="22"/>
        </w:rPr>
        <w:t>membrii UEFA</w:t>
      </w:r>
      <w:r w:rsidRPr="005E615C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>s</w:t>
      </w:r>
      <w:r w:rsidRPr="005E615C">
        <w:rPr>
          <w:rFonts w:ascii="Arial" w:hAnsi="Arial" w:cs="Arial"/>
          <w:sz w:val="22"/>
          <w:szCs w:val="22"/>
        </w:rPr>
        <w:t>i persoanele nu</w:t>
      </w:r>
      <w:r w:rsidRPr="000132B3">
        <w:rPr>
          <w:rFonts w:ascii="Arial" w:hAnsi="Arial" w:cs="Arial"/>
          <w:sz w:val="22"/>
          <w:szCs w:val="22"/>
        </w:rPr>
        <w:t>m</w:t>
      </w:r>
      <w:r w:rsidRPr="005E615C">
        <w:rPr>
          <w:rFonts w:ascii="Arial" w:hAnsi="Arial" w:cs="Arial"/>
          <w:sz w:val="22"/>
          <w:szCs w:val="22"/>
        </w:rPr>
        <w:t xml:space="preserve">ite prin decizia </w:t>
      </w:r>
      <w:r w:rsidRPr="000132B3">
        <w:rPr>
          <w:rFonts w:ascii="Arial" w:hAnsi="Arial" w:cs="Arial"/>
          <w:sz w:val="22"/>
          <w:szCs w:val="22"/>
        </w:rPr>
        <w:t>PMB</w:t>
      </w:r>
      <w:r w:rsidRPr="005E615C">
        <w:rPr>
          <w:rFonts w:ascii="Arial" w:hAnsi="Arial" w:cs="Arial"/>
          <w:sz w:val="22"/>
          <w:szCs w:val="22"/>
        </w:rPr>
        <w:t xml:space="preserve"> d</w:t>
      </w:r>
      <w:r w:rsidRPr="000132B3">
        <w:rPr>
          <w:rFonts w:ascii="Arial" w:hAnsi="Arial" w:cs="Arial"/>
          <w:sz w:val="22"/>
          <w:szCs w:val="22"/>
        </w:rPr>
        <w:t>e</w:t>
      </w:r>
      <w:r w:rsidRPr="005E615C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>înființare</w:t>
      </w:r>
      <w:r w:rsidRPr="005E615C">
        <w:rPr>
          <w:rFonts w:ascii="Arial" w:hAnsi="Arial" w:cs="Arial"/>
          <w:sz w:val="22"/>
          <w:szCs w:val="22"/>
        </w:rPr>
        <w:t xml:space="preserve"> a grupul</w:t>
      </w:r>
      <w:r w:rsidRPr="000132B3">
        <w:rPr>
          <w:rFonts w:ascii="Arial" w:hAnsi="Arial" w:cs="Arial"/>
          <w:sz w:val="22"/>
          <w:szCs w:val="22"/>
        </w:rPr>
        <w:t>u</w:t>
      </w:r>
      <w:r w:rsidRPr="005E615C">
        <w:rPr>
          <w:rFonts w:ascii="Arial" w:hAnsi="Arial" w:cs="Arial"/>
          <w:sz w:val="22"/>
          <w:szCs w:val="22"/>
        </w:rPr>
        <w:t xml:space="preserve">i </w:t>
      </w:r>
      <w:r w:rsidRPr="000132B3">
        <w:rPr>
          <w:rFonts w:ascii="Arial" w:hAnsi="Arial" w:cs="Arial"/>
          <w:sz w:val="22"/>
          <w:szCs w:val="22"/>
        </w:rPr>
        <w:t>oper</w:t>
      </w:r>
      <w:r w:rsidRPr="005E615C">
        <w:rPr>
          <w:rFonts w:ascii="Arial" w:hAnsi="Arial" w:cs="Arial"/>
          <w:sz w:val="22"/>
          <w:szCs w:val="22"/>
        </w:rPr>
        <w:t xml:space="preserve">ativ de lucru responsabil cu </w:t>
      </w:r>
      <w:r w:rsidRPr="000132B3">
        <w:rPr>
          <w:rFonts w:ascii="Arial" w:hAnsi="Arial" w:cs="Arial"/>
          <w:sz w:val="22"/>
          <w:szCs w:val="22"/>
        </w:rPr>
        <w:t>strategia</w:t>
      </w:r>
      <w:r w:rsidRPr="005E615C">
        <w:rPr>
          <w:rFonts w:ascii="Arial" w:hAnsi="Arial" w:cs="Arial"/>
          <w:sz w:val="22"/>
          <w:szCs w:val="22"/>
        </w:rPr>
        <w:t xml:space="preserve"> de </w:t>
      </w:r>
      <w:r w:rsidRPr="000132B3">
        <w:rPr>
          <w:rFonts w:ascii="Arial" w:hAnsi="Arial" w:cs="Arial"/>
          <w:sz w:val="22"/>
          <w:szCs w:val="22"/>
        </w:rPr>
        <w:t>promovare</w:t>
      </w:r>
      <w:r w:rsidRPr="005E615C">
        <w:rPr>
          <w:rFonts w:ascii="Arial" w:hAnsi="Arial" w:cs="Arial"/>
          <w:sz w:val="22"/>
          <w:szCs w:val="22"/>
        </w:rPr>
        <w:t xml:space="preserve"> a </w:t>
      </w:r>
      <w:r w:rsidRPr="000132B3">
        <w:rPr>
          <w:rFonts w:ascii="Arial" w:hAnsi="Arial" w:cs="Arial"/>
          <w:sz w:val="22"/>
          <w:szCs w:val="22"/>
        </w:rPr>
        <w:t>orașului</w:t>
      </w:r>
      <w:r w:rsidRPr="005E615C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>gazdă</w:t>
      </w:r>
      <w:r w:rsidRPr="005E615C">
        <w:rPr>
          <w:rFonts w:ascii="Arial" w:hAnsi="Arial" w:cs="Arial"/>
          <w:sz w:val="22"/>
          <w:szCs w:val="22"/>
        </w:rPr>
        <w:t>.</w:t>
      </w:r>
    </w:p>
    <w:p w:rsidR="005E615C" w:rsidRPr="005E615C" w:rsidRDefault="005E615C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E615C">
        <w:rPr>
          <w:rFonts w:ascii="Arial" w:hAnsi="Arial" w:cs="Arial"/>
          <w:sz w:val="22"/>
          <w:szCs w:val="22"/>
        </w:rPr>
        <w:t xml:space="preserve">Deplasarea la </w:t>
      </w:r>
      <w:r w:rsidRPr="000132B3">
        <w:rPr>
          <w:rFonts w:ascii="Arial" w:hAnsi="Arial" w:cs="Arial"/>
          <w:sz w:val="22"/>
          <w:szCs w:val="22"/>
        </w:rPr>
        <w:t>seminariale</w:t>
      </w:r>
      <w:r w:rsidRPr="005E615C">
        <w:rPr>
          <w:rFonts w:ascii="Arial" w:hAnsi="Arial" w:cs="Arial"/>
          <w:sz w:val="22"/>
          <w:szCs w:val="22"/>
        </w:rPr>
        <w:t xml:space="preserve"> c</w:t>
      </w:r>
      <w:r w:rsidRPr="000132B3">
        <w:rPr>
          <w:rFonts w:ascii="Arial" w:hAnsi="Arial" w:cs="Arial"/>
          <w:sz w:val="22"/>
          <w:szCs w:val="22"/>
        </w:rPr>
        <w:t>e</w:t>
      </w:r>
      <w:r w:rsidRPr="005E615C">
        <w:rPr>
          <w:rFonts w:ascii="Arial" w:hAnsi="Arial" w:cs="Arial"/>
          <w:sz w:val="22"/>
          <w:szCs w:val="22"/>
        </w:rPr>
        <w:t xml:space="preserve"> a</w:t>
      </w:r>
      <w:r w:rsidRPr="000132B3">
        <w:rPr>
          <w:rFonts w:ascii="Arial" w:hAnsi="Arial" w:cs="Arial"/>
          <w:sz w:val="22"/>
          <w:szCs w:val="22"/>
        </w:rPr>
        <w:t>u</w:t>
      </w:r>
      <w:r w:rsidRPr="005E615C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>avut loc la sediul UEFA</w:t>
      </w:r>
      <w:r w:rsidRPr="005E615C">
        <w:rPr>
          <w:rFonts w:ascii="Arial" w:hAnsi="Arial" w:cs="Arial"/>
          <w:sz w:val="22"/>
          <w:szCs w:val="22"/>
        </w:rPr>
        <w:t xml:space="preserve"> din Nyon (</w:t>
      </w:r>
      <w:r w:rsidRPr="000132B3">
        <w:rPr>
          <w:rFonts w:ascii="Arial" w:hAnsi="Arial" w:cs="Arial"/>
          <w:sz w:val="22"/>
          <w:szCs w:val="22"/>
        </w:rPr>
        <w:t>Elveția</w:t>
      </w:r>
      <w:r w:rsidRPr="005E615C">
        <w:rPr>
          <w:rFonts w:ascii="Arial" w:hAnsi="Arial" w:cs="Arial"/>
          <w:sz w:val="22"/>
          <w:szCs w:val="22"/>
        </w:rPr>
        <w:t xml:space="preserve">) seminarii </w:t>
      </w:r>
      <w:r w:rsidRPr="000132B3">
        <w:rPr>
          <w:rFonts w:ascii="Arial" w:hAnsi="Arial" w:cs="Arial"/>
          <w:sz w:val="22"/>
          <w:szCs w:val="22"/>
        </w:rPr>
        <w:t>strategice</w:t>
      </w:r>
      <w:r w:rsidRPr="005E615C">
        <w:rPr>
          <w:rFonts w:ascii="Arial" w:hAnsi="Arial" w:cs="Arial"/>
          <w:sz w:val="22"/>
          <w:szCs w:val="22"/>
        </w:rPr>
        <w:t xml:space="preserve"> p</w:t>
      </w:r>
      <w:r w:rsidRPr="000132B3">
        <w:rPr>
          <w:rFonts w:ascii="Arial" w:hAnsi="Arial" w:cs="Arial"/>
          <w:sz w:val="22"/>
          <w:szCs w:val="22"/>
        </w:rPr>
        <w:t>e</w:t>
      </w:r>
      <w:r w:rsidRPr="005E615C">
        <w:rPr>
          <w:rFonts w:ascii="Arial" w:hAnsi="Arial" w:cs="Arial"/>
          <w:sz w:val="22"/>
          <w:szCs w:val="22"/>
        </w:rPr>
        <w:t xml:space="preserve"> g</w:t>
      </w:r>
      <w:r w:rsidRPr="000132B3">
        <w:rPr>
          <w:rFonts w:ascii="Arial" w:hAnsi="Arial" w:cs="Arial"/>
          <w:sz w:val="22"/>
          <w:szCs w:val="22"/>
        </w:rPr>
        <w:t>ru</w:t>
      </w:r>
      <w:r w:rsidRPr="005E615C">
        <w:rPr>
          <w:rFonts w:ascii="Arial" w:hAnsi="Arial" w:cs="Arial"/>
          <w:sz w:val="22"/>
          <w:szCs w:val="22"/>
        </w:rPr>
        <w:t xml:space="preserve">puri de lucru in </w:t>
      </w:r>
      <w:r w:rsidRPr="000132B3">
        <w:rPr>
          <w:rFonts w:ascii="Arial" w:hAnsi="Arial" w:cs="Arial"/>
          <w:sz w:val="22"/>
          <w:szCs w:val="22"/>
        </w:rPr>
        <w:t>vederea</w:t>
      </w:r>
      <w:r w:rsidRPr="005E615C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>schimbului</w:t>
      </w:r>
      <w:r w:rsidRPr="005E615C">
        <w:rPr>
          <w:rFonts w:ascii="Arial" w:hAnsi="Arial" w:cs="Arial"/>
          <w:sz w:val="22"/>
          <w:szCs w:val="22"/>
        </w:rPr>
        <w:t xml:space="preserve"> d</w:t>
      </w:r>
      <w:r w:rsidRPr="000132B3">
        <w:rPr>
          <w:rFonts w:ascii="Arial" w:hAnsi="Arial" w:cs="Arial"/>
          <w:sz w:val="22"/>
          <w:szCs w:val="22"/>
        </w:rPr>
        <w:t>e</w:t>
      </w:r>
      <w:r w:rsidRPr="005E615C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>experiență</w:t>
      </w:r>
      <w:r w:rsidRPr="005E615C">
        <w:rPr>
          <w:rFonts w:ascii="Arial" w:hAnsi="Arial" w:cs="Arial"/>
          <w:sz w:val="22"/>
          <w:szCs w:val="22"/>
        </w:rPr>
        <w:t xml:space="preserve"> in domenii precum Paza  si </w:t>
      </w:r>
      <w:r w:rsidRPr="000132B3">
        <w:rPr>
          <w:rFonts w:ascii="Arial" w:hAnsi="Arial" w:cs="Arial"/>
          <w:sz w:val="22"/>
          <w:szCs w:val="22"/>
        </w:rPr>
        <w:t>Securitatea</w:t>
      </w:r>
      <w:r w:rsidRPr="005E615C">
        <w:rPr>
          <w:rFonts w:ascii="Arial" w:hAnsi="Arial" w:cs="Arial"/>
          <w:sz w:val="22"/>
          <w:szCs w:val="22"/>
        </w:rPr>
        <w:t xml:space="preserve">, Mobilitate, </w:t>
      </w:r>
      <w:r w:rsidRPr="000132B3">
        <w:rPr>
          <w:rFonts w:ascii="Arial" w:hAnsi="Arial" w:cs="Arial"/>
          <w:sz w:val="22"/>
          <w:szCs w:val="22"/>
        </w:rPr>
        <w:t>Experiență</w:t>
      </w:r>
      <w:r w:rsidRPr="005E615C">
        <w:rPr>
          <w:rFonts w:ascii="Arial" w:hAnsi="Arial" w:cs="Arial"/>
          <w:sz w:val="22"/>
          <w:szCs w:val="22"/>
        </w:rPr>
        <w:t xml:space="preserve"> Spectatori, Fa</w:t>
      </w:r>
      <w:r w:rsidRPr="000132B3">
        <w:rPr>
          <w:rFonts w:ascii="Arial" w:hAnsi="Arial" w:cs="Arial"/>
          <w:sz w:val="22"/>
          <w:szCs w:val="22"/>
        </w:rPr>
        <w:t>n</w:t>
      </w:r>
      <w:r w:rsidRPr="005E615C">
        <w:rPr>
          <w:rFonts w:ascii="Arial" w:hAnsi="Arial" w:cs="Arial"/>
          <w:sz w:val="22"/>
          <w:szCs w:val="22"/>
        </w:rPr>
        <w:t xml:space="preserve"> Zone, Management d</w:t>
      </w:r>
      <w:r w:rsidRPr="000132B3">
        <w:rPr>
          <w:rFonts w:ascii="Arial" w:hAnsi="Arial" w:cs="Arial"/>
          <w:sz w:val="22"/>
          <w:szCs w:val="22"/>
        </w:rPr>
        <w:t>e</w:t>
      </w:r>
      <w:r w:rsidRPr="005E615C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>locație</w:t>
      </w:r>
      <w:r w:rsidRPr="005E615C">
        <w:rPr>
          <w:rFonts w:ascii="Arial" w:hAnsi="Arial" w:cs="Arial"/>
          <w:sz w:val="22"/>
          <w:szCs w:val="22"/>
        </w:rPr>
        <w:t xml:space="preserve"> etc.</w:t>
      </w:r>
    </w:p>
    <w:p w:rsidR="005E615C" w:rsidRPr="005E615C" w:rsidRDefault="005E615C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E615C">
        <w:rPr>
          <w:rFonts w:ascii="Arial" w:hAnsi="Arial" w:cs="Arial"/>
          <w:sz w:val="22"/>
          <w:szCs w:val="22"/>
        </w:rPr>
        <w:t>Participarea in cadrul grupurilor de lucru interministeriale si ședințele operative privind elaborarea planului de promovare al capitalei.</w:t>
      </w:r>
    </w:p>
    <w:p w:rsidR="005E615C" w:rsidRPr="005E615C" w:rsidRDefault="002628A9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132B3">
        <w:rPr>
          <w:rFonts w:ascii="Arial" w:hAnsi="Arial" w:cs="Arial"/>
          <w:sz w:val="22"/>
          <w:szCs w:val="22"/>
        </w:rPr>
        <w:t>Colaborare</w:t>
      </w:r>
      <w:r w:rsidR="005E615C" w:rsidRPr="005E615C">
        <w:rPr>
          <w:rFonts w:ascii="Arial" w:hAnsi="Arial" w:cs="Arial"/>
          <w:sz w:val="22"/>
          <w:szCs w:val="22"/>
        </w:rPr>
        <w:t xml:space="preserve"> cu </w:t>
      </w:r>
      <w:r w:rsidRPr="000132B3">
        <w:rPr>
          <w:rFonts w:ascii="Arial" w:hAnsi="Arial" w:cs="Arial"/>
          <w:sz w:val="22"/>
          <w:szCs w:val="22"/>
        </w:rPr>
        <w:t>Direcția</w:t>
      </w:r>
      <w:r w:rsidR="005E615C" w:rsidRPr="005E615C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>Generală</w:t>
      </w:r>
      <w:r w:rsidR="005E615C" w:rsidRPr="005E615C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>Investiții</w:t>
      </w:r>
      <w:r w:rsidR="005E615C" w:rsidRPr="005E615C">
        <w:rPr>
          <w:rFonts w:ascii="Arial" w:hAnsi="Arial" w:cs="Arial"/>
          <w:sz w:val="22"/>
          <w:szCs w:val="22"/>
        </w:rPr>
        <w:t xml:space="preserve"> pentru </w:t>
      </w:r>
      <w:r w:rsidRPr="000132B3">
        <w:rPr>
          <w:rFonts w:ascii="Arial" w:hAnsi="Arial" w:cs="Arial"/>
          <w:sz w:val="22"/>
          <w:szCs w:val="22"/>
        </w:rPr>
        <w:t>implementarea</w:t>
      </w:r>
      <w:r w:rsidR="005E615C" w:rsidRPr="005E615C">
        <w:rPr>
          <w:rFonts w:ascii="Arial" w:hAnsi="Arial" w:cs="Arial"/>
          <w:sz w:val="22"/>
          <w:szCs w:val="22"/>
        </w:rPr>
        <w:t xml:space="preserve"> planului de m</w:t>
      </w:r>
      <w:r w:rsidRPr="000132B3">
        <w:rPr>
          <w:rFonts w:ascii="Arial" w:hAnsi="Arial" w:cs="Arial"/>
          <w:sz w:val="22"/>
          <w:szCs w:val="22"/>
        </w:rPr>
        <w:t>ă</w:t>
      </w:r>
      <w:r w:rsidR="005E615C" w:rsidRPr="005E615C">
        <w:rPr>
          <w:rFonts w:ascii="Arial" w:hAnsi="Arial" w:cs="Arial"/>
          <w:sz w:val="22"/>
          <w:szCs w:val="22"/>
        </w:rPr>
        <w:t xml:space="preserve">suri </w:t>
      </w:r>
      <w:r w:rsidRPr="000132B3">
        <w:rPr>
          <w:rFonts w:ascii="Arial" w:hAnsi="Arial" w:cs="Arial"/>
          <w:sz w:val="22"/>
          <w:szCs w:val="22"/>
        </w:rPr>
        <w:t>s</w:t>
      </w:r>
      <w:r w:rsidR="005E615C" w:rsidRPr="005E615C">
        <w:rPr>
          <w:rFonts w:ascii="Arial" w:hAnsi="Arial" w:cs="Arial"/>
          <w:sz w:val="22"/>
          <w:szCs w:val="22"/>
        </w:rPr>
        <w:t xml:space="preserve">i </w:t>
      </w:r>
      <w:r w:rsidRPr="000132B3">
        <w:rPr>
          <w:rFonts w:ascii="Arial" w:hAnsi="Arial" w:cs="Arial"/>
          <w:sz w:val="22"/>
          <w:szCs w:val="22"/>
        </w:rPr>
        <w:t>lucrări</w:t>
      </w:r>
      <w:r w:rsidR="005E615C" w:rsidRPr="005E615C">
        <w:rPr>
          <w:rFonts w:ascii="Arial" w:hAnsi="Arial" w:cs="Arial"/>
          <w:sz w:val="22"/>
          <w:szCs w:val="22"/>
        </w:rPr>
        <w:t xml:space="preserve"> privind aducerea Arenei </w:t>
      </w:r>
      <w:r w:rsidRPr="000132B3">
        <w:rPr>
          <w:rFonts w:ascii="Arial" w:hAnsi="Arial" w:cs="Arial"/>
          <w:sz w:val="22"/>
          <w:szCs w:val="22"/>
        </w:rPr>
        <w:t>Naționale</w:t>
      </w:r>
      <w:r w:rsidR="005E615C" w:rsidRPr="005E615C">
        <w:rPr>
          <w:rFonts w:ascii="Arial" w:hAnsi="Arial" w:cs="Arial"/>
          <w:sz w:val="22"/>
          <w:szCs w:val="22"/>
        </w:rPr>
        <w:t xml:space="preserve"> la standardele </w:t>
      </w:r>
      <w:r w:rsidRPr="000132B3">
        <w:rPr>
          <w:rFonts w:ascii="Arial" w:hAnsi="Arial" w:cs="Arial"/>
          <w:sz w:val="22"/>
          <w:szCs w:val="22"/>
        </w:rPr>
        <w:t>competiției</w:t>
      </w:r>
      <w:r w:rsidR="005E615C" w:rsidRPr="005E615C">
        <w:rPr>
          <w:rFonts w:ascii="Arial" w:hAnsi="Arial" w:cs="Arial"/>
          <w:sz w:val="22"/>
          <w:szCs w:val="22"/>
        </w:rPr>
        <w:t xml:space="preserve"> conform rapoartelor vizitelor de lucru ale te</w:t>
      </w:r>
      <w:r w:rsidRPr="000132B3">
        <w:rPr>
          <w:rFonts w:ascii="Arial" w:hAnsi="Arial" w:cs="Arial"/>
          <w:sz w:val="22"/>
          <w:szCs w:val="22"/>
        </w:rPr>
        <w:t>h</w:t>
      </w:r>
      <w:r w:rsidR="005E615C" w:rsidRPr="005E615C">
        <w:rPr>
          <w:rFonts w:ascii="Arial" w:hAnsi="Arial" w:cs="Arial"/>
          <w:sz w:val="22"/>
          <w:szCs w:val="22"/>
        </w:rPr>
        <w:t>nicienilor s</w:t>
      </w:r>
      <w:r w:rsidRPr="000132B3">
        <w:rPr>
          <w:rFonts w:ascii="Arial" w:hAnsi="Arial" w:cs="Arial"/>
          <w:sz w:val="22"/>
          <w:szCs w:val="22"/>
        </w:rPr>
        <w:t>i</w:t>
      </w:r>
      <w:r w:rsidR="005E615C" w:rsidRPr="005E615C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>specialiștilor</w:t>
      </w:r>
      <w:r w:rsidR="005E615C" w:rsidRPr="005E615C">
        <w:rPr>
          <w:rFonts w:ascii="Arial" w:hAnsi="Arial" w:cs="Arial"/>
          <w:sz w:val="22"/>
          <w:szCs w:val="22"/>
        </w:rPr>
        <w:t xml:space="preserve"> UEFA.</w:t>
      </w:r>
    </w:p>
    <w:p w:rsidR="005E615C" w:rsidRPr="005E615C" w:rsidRDefault="005E615C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E615C">
        <w:rPr>
          <w:rFonts w:ascii="Arial" w:hAnsi="Arial" w:cs="Arial"/>
          <w:sz w:val="22"/>
          <w:szCs w:val="22"/>
        </w:rPr>
        <w:t>Id</w:t>
      </w:r>
      <w:r w:rsidR="002628A9" w:rsidRPr="000132B3">
        <w:rPr>
          <w:rFonts w:ascii="Arial" w:hAnsi="Arial" w:cs="Arial"/>
          <w:sz w:val="22"/>
          <w:szCs w:val="22"/>
        </w:rPr>
        <w:t>e</w:t>
      </w:r>
      <w:r w:rsidRPr="005E615C">
        <w:rPr>
          <w:rFonts w:ascii="Arial" w:hAnsi="Arial" w:cs="Arial"/>
          <w:sz w:val="22"/>
          <w:szCs w:val="22"/>
        </w:rPr>
        <w:t>ntificarea instru</w:t>
      </w:r>
      <w:r w:rsidR="002628A9" w:rsidRPr="000132B3">
        <w:rPr>
          <w:rFonts w:ascii="Arial" w:hAnsi="Arial" w:cs="Arial"/>
          <w:sz w:val="22"/>
          <w:szCs w:val="22"/>
        </w:rPr>
        <w:t>m</w:t>
      </w:r>
      <w:r w:rsidRPr="005E615C">
        <w:rPr>
          <w:rFonts w:ascii="Arial" w:hAnsi="Arial" w:cs="Arial"/>
          <w:sz w:val="22"/>
          <w:szCs w:val="22"/>
        </w:rPr>
        <w:t>entelor de pro</w:t>
      </w:r>
      <w:r w:rsidR="002628A9" w:rsidRPr="000132B3">
        <w:rPr>
          <w:rFonts w:ascii="Arial" w:hAnsi="Arial" w:cs="Arial"/>
          <w:sz w:val="22"/>
          <w:szCs w:val="22"/>
        </w:rPr>
        <w:t>m</w:t>
      </w:r>
      <w:r w:rsidRPr="005E615C">
        <w:rPr>
          <w:rFonts w:ascii="Arial" w:hAnsi="Arial" w:cs="Arial"/>
          <w:sz w:val="22"/>
          <w:szCs w:val="22"/>
        </w:rPr>
        <w:t>ovare a campionatului European de Fotbal Euro 2020 in cadrul ev</w:t>
      </w:r>
      <w:r w:rsidR="002628A9" w:rsidRPr="000132B3">
        <w:rPr>
          <w:rFonts w:ascii="Arial" w:hAnsi="Arial" w:cs="Arial"/>
          <w:sz w:val="22"/>
          <w:szCs w:val="22"/>
        </w:rPr>
        <w:t>e</w:t>
      </w:r>
      <w:r w:rsidRPr="005E615C">
        <w:rPr>
          <w:rFonts w:ascii="Arial" w:hAnsi="Arial" w:cs="Arial"/>
          <w:sz w:val="22"/>
          <w:szCs w:val="22"/>
        </w:rPr>
        <w:t>n</w:t>
      </w:r>
      <w:r w:rsidR="002628A9" w:rsidRPr="000132B3">
        <w:rPr>
          <w:rFonts w:ascii="Arial" w:hAnsi="Arial" w:cs="Arial"/>
          <w:sz w:val="22"/>
          <w:szCs w:val="22"/>
        </w:rPr>
        <w:t>im</w:t>
      </w:r>
      <w:r w:rsidRPr="005E615C">
        <w:rPr>
          <w:rFonts w:ascii="Arial" w:hAnsi="Arial" w:cs="Arial"/>
          <w:sz w:val="22"/>
          <w:szCs w:val="22"/>
        </w:rPr>
        <w:t xml:space="preserve">entelor culturale organizate de PMD cu ocazia </w:t>
      </w:r>
      <w:r w:rsidR="002628A9" w:rsidRPr="000132B3">
        <w:rPr>
          <w:rFonts w:ascii="Arial" w:hAnsi="Arial" w:cs="Arial"/>
          <w:sz w:val="22"/>
          <w:szCs w:val="22"/>
        </w:rPr>
        <w:t>sfârșitului</w:t>
      </w:r>
      <w:r w:rsidRPr="005E615C">
        <w:rPr>
          <w:rFonts w:ascii="Arial" w:hAnsi="Arial" w:cs="Arial"/>
          <w:sz w:val="22"/>
          <w:szCs w:val="22"/>
        </w:rPr>
        <w:t xml:space="preserve"> de an s</w:t>
      </w:r>
      <w:r w:rsidR="002628A9" w:rsidRPr="000132B3">
        <w:rPr>
          <w:rFonts w:ascii="Arial" w:hAnsi="Arial" w:cs="Arial"/>
          <w:sz w:val="22"/>
          <w:szCs w:val="22"/>
        </w:rPr>
        <w:t>i</w:t>
      </w:r>
      <w:r w:rsidRPr="005E615C">
        <w:rPr>
          <w:rFonts w:ascii="Arial" w:hAnsi="Arial" w:cs="Arial"/>
          <w:sz w:val="22"/>
          <w:szCs w:val="22"/>
        </w:rPr>
        <w:t xml:space="preserve"> </w:t>
      </w:r>
      <w:r w:rsidR="002628A9" w:rsidRPr="000132B3">
        <w:rPr>
          <w:rFonts w:ascii="Arial" w:hAnsi="Arial" w:cs="Arial"/>
          <w:sz w:val="22"/>
          <w:szCs w:val="22"/>
        </w:rPr>
        <w:t>totodată</w:t>
      </w:r>
      <w:r w:rsidRPr="005E615C">
        <w:rPr>
          <w:rFonts w:ascii="Arial" w:hAnsi="Arial" w:cs="Arial"/>
          <w:sz w:val="22"/>
          <w:szCs w:val="22"/>
        </w:rPr>
        <w:t xml:space="preserve"> colaborarea cu </w:t>
      </w:r>
      <w:r w:rsidR="002628A9" w:rsidRPr="000132B3">
        <w:rPr>
          <w:rFonts w:ascii="Arial" w:hAnsi="Arial" w:cs="Arial"/>
          <w:sz w:val="22"/>
          <w:szCs w:val="22"/>
        </w:rPr>
        <w:t>instituțiile</w:t>
      </w:r>
      <w:r w:rsidRPr="005E615C">
        <w:rPr>
          <w:rFonts w:ascii="Arial" w:hAnsi="Arial" w:cs="Arial"/>
          <w:sz w:val="22"/>
          <w:szCs w:val="22"/>
        </w:rPr>
        <w:t xml:space="preserve"> subordonate acestuia pentru strategia 2019-2020.</w:t>
      </w:r>
    </w:p>
    <w:p w:rsidR="005E615C" w:rsidRPr="005E615C" w:rsidRDefault="005E615C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E615C">
        <w:rPr>
          <w:rFonts w:ascii="Arial" w:hAnsi="Arial" w:cs="Arial"/>
          <w:sz w:val="22"/>
          <w:szCs w:val="22"/>
        </w:rPr>
        <w:t xml:space="preserve">Participare la summit-uri organizate de </w:t>
      </w:r>
      <w:r w:rsidR="002628A9" w:rsidRPr="000132B3">
        <w:rPr>
          <w:rFonts w:ascii="Arial" w:hAnsi="Arial" w:cs="Arial"/>
          <w:sz w:val="22"/>
          <w:szCs w:val="22"/>
        </w:rPr>
        <w:t>entități</w:t>
      </w:r>
      <w:r w:rsidRPr="005E615C">
        <w:rPr>
          <w:rFonts w:ascii="Arial" w:hAnsi="Arial" w:cs="Arial"/>
          <w:sz w:val="22"/>
          <w:szCs w:val="22"/>
        </w:rPr>
        <w:t xml:space="preserve"> recunoscute ia nivel </w:t>
      </w:r>
      <w:r w:rsidR="002628A9" w:rsidRPr="000132B3">
        <w:rPr>
          <w:rFonts w:ascii="Arial" w:hAnsi="Arial" w:cs="Arial"/>
          <w:sz w:val="22"/>
          <w:szCs w:val="22"/>
        </w:rPr>
        <w:t>internațional</w:t>
      </w:r>
      <w:r w:rsidRPr="005E615C">
        <w:rPr>
          <w:rFonts w:ascii="Arial" w:hAnsi="Arial" w:cs="Arial"/>
          <w:sz w:val="22"/>
          <w:szCs w:val="22"/>
        </w:rPr>
        <w:t xml:space="preserve"> cu </w:t>
      </w:r>
      <w:r w:rsidR="002628A9" w:rsidRPr="000132B3">
        <w:rPr>
          <w:rFonts w:ascii="Arial" w:hAnsi="Arial" w:cs="Arial"/>
          <w:sz w:val="22"/>
          <w:szCs w:val="22"/>
        </w:rPr>
        <w:t>experiență</w:t>
      </w:r>
      <w:r w:rsidRPr="005E615C">
        <w:rPr>
          <w:rFonts w:ascii="Arial" w:hAnsi="Arial" w:cs="Arial"/>
          <w:sz w:val="22"/>
          <w:szCs w:val="22"/>
        </w:rPr>
        <w:t xml:space="preserve"> in domeniul </w:t>
      </w:r>
      <w:r w:rsidR="002628A9" w:rsidRPr="000132B3">
        <w:rPr>
          <w:rFonts w:ascii="Arial" w:hAnsi="Arial" w:cs="Arial"/>
          <w:sz w:val="22"/>
          <w:szCs w:val="22"/>
        </w:rPr>
        <w:t>organizării</w:t>
      </w:r>
      <w:r w:rsidRPr="005E615C">
        <w:rPr>
          <w:rFonts w:ascii="Arial" w:hAnsi="Arial" w:cs="Arial"/>
          <w:sz w:val="22"/>
          <w:szCs w:val="22"/>
        </w:rPr>
        <w:t xml:space="preserve"> de evenimente fotbalistice, Management de Arene (</w:t>
      </w:r>
      <w:r w:rsidR="002628A9" w:rsidRPr="000132B3">
        <w:rPr>
          <w:rFonts w:ascii="Arial" w:hAnsi="Arial" w:cs="Arial"/>
          <w:sz w:val="22"/>
          <w:szCs w:val="22"/>
        </w:rPr>
        <w:t>Facilități</w:t>
      </w:r>
      <w:r w:rsidRPr="005E615C">
        <w:rPr>
          <w:rFonts w:ascii="Arial" w:hAnsi="Arial" w:cs="Arial"/>
          <w:sz w:val="22"/>
          <w:szCs w:val="22"/>
        </w:rPr>
        <w:t>) etc.</w:t>
      </w:r>
    </w:p>
    <w:p w:rsidR="005E615C" w:rsidRPr="005E615C" w:rsidRDefault="005E615C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E615C">
        <w:rPr>
          <w:rFonts w:ascii="Arial" w:hAnsi="Arial" w:cs="Arial"/>
          <w:sz w:val="22"/>
          <w:szCs w:val="22"/>
        </w:rPr>
        <w:t xml:space="preserve">Deplasarea </w:t>
      </w:r>
      <w:r w:rsidR="002628A9" w:rsidRPr="000132B3">
        <w:rPr>
          <w:rFonts w:ascii="Arial" w:hAnsi="Arial" w:cs="Arial"/>
          <w:sz w:val="22"/>
          <w:szCs w:val="22"/>
        </w:rPr>
        <w:t>alături</w:t>
      </w:r>
      <w:r w:rsidRPr="005E615C">
        <w:rPr>
          <w:rFonts w:ascii="Arial" w:hAnsi="Arial" w:cs="Arial"/>
          <w:sz w:val="22"/>
          <w:szCs w:val="22"/>
        </w:rPr>
        <w:t xml:space="preserve"> de </w:t>
      </w:r>
      <w:r w:rsidR="002628A9" w:rsidRPr="000132B3">
        <w:rPr>
          <w:rFonts w:ascii="Arial" w:hAnsi="Arial" w:cs="Arial"/>
          <w:sz w:val="22"/>
          <w:szCs w:val="22"/>
        </w:rPr>
        <w:t>reprezentanții</w:t>
      </w:r>
      <w:r w:rsidRPr="005E615C">
        <w:rPr>
          <w:rFonts w:ascii="Arial" w:hAnsi="Arial" w:cs="Arial"/>
          <w:sz w:val="22"/>
          <w:szCs w:val="22"/>
        </w:rPr>
        <w:t xml:space="preserve"> FR</w:t>
      </w:r>
      <w:r w:rsidR="002628A9" w:rsidRPr="000132B3">
        <w:rPr>
          <w:rFonts w:ascii="Arial" w:hAnsi="Arial" w:cs="Arial"/>
          <w:sz w:val="22"/>
          <w:szCs w:val="22"/>
        </w:rPr>
        <w:t>F</w:t>
      </w:r>
      <w:r w:rsidRPr="005E615C">
        <w:rPr>
          <w:rFonts w:ascii="Arial" w:hAnsi="Arial" w:cs="Arial"/>
          <w:sz w:val="22"/>
          <w:szCs w:val="22"/>
        </w:rPr>
        <w:t xml:space="preserve"> ca implementatori a</w:t>
      </w:r>
      <w:r w:rsidR="002628A9" w:rsidRPr="000132B3">
        <w:rPr>
          <w:rFonts w:ascii="Arial" w:hAnsi="Arial" w:cs="Arial"/>
          <w:sz w:val="22"/>
          <w:szCs w:val="22"/>
        </w:rPr>
        <w:t>l</w:t>
      </w:r>
      <w:r w:rsidRPr="005E615C">
        <w:rPr>
          <w:rFonts w:ascii="Arial" w:hAnsi="Arial" w:cs="Arial"/>
          <w:sz w:val="22"/>
          <w:szCs w:val="22"/>
        </w:rPr>
        <w:t xml:space="preserve"> proiectului in </w:t>
      </w:r>
      <w:r w:rsidR="002628A9" w:rsidRPr="000132B3">
        <w:rPr>
          <w:rFonts w:ascii="Arial" w:hAnsi="Arial" w:cs="Arial"/>
          <w:sz w:val="22"/>
          <w:szCs w:val="22"/>
        </w:rPr>
        <w:t>Orașe</w:t>
      </w:r>
      <w:r w:rsidRPr="005E615C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lastRenderedPageBreak/>
        <w:t>Gazd</w:t>
      </w:r>
      <w:r w:rsidR="002628A9" w:rsidRPr="000132B3">
        <w:rPr>
          <w:rFonts w:ascii="Arial" w:hAnsi="Arial" w:cs="Arial"/>
          <w:sz w:val="22"/>
          <w:szCs w:val="22"/>
        </w:rPr>
        <w:t>ă</w:t>
      </w:r>
      <w:r w:rsidRPr="005E615C">
        <w:rPr>
          <w:rFonts w:ascii="Arial" w:hAnsi="Arial" w:cs="Arial"/>
          <w:sz w:val="22"/>
          <w:szCs w:val="22"/>
        </w:rPr>
        <w:t xml:space="preserve"> ale campionatului EURO 2020 pentru a schimba </w:t>
      </w:r>
      <w:r w:rsidR="002628A9" w:rsidRPr="000132B3">
        <w:rPr>
          <w:rFonts w:ascii="Arial" w:hAnsi="Arial" w:cs="Arial"/>
          <w:sz w:val="22"/>
          <w:szCs w:val="22"/>
        </w:rPr>
        <w:t>păreri</w:t>
      </w:r>
      <w:r w:rsidRPr="005E615C">
        <w:rPr>
          <w:rFonts w:ascii="Arial" w:hAnsi="Arial" w:cs="Arial"/>
          <w:sz w:val="22"/>
          <w:szCs w:val="22"/>
        </w:rPr>
        <w:t xml:space="preserve"> si </w:t>
      </w:r>
      <w:r w:rsidR="002628A9" w:rsidRPr="000132B3">
        <w:rPr>
          <w:rFonts w:ascii="Arial" w:hAnsi="Arial" w:cs="Arial"/>
          <w:sz w:val="22"/>
          <w:szCs w:val="22"/>
        </w:rPr>
        <w:t>experiență</w:t>
      </w:r>
      <w:r w:rsidRPr="005E615C">
        <w:rPr>
          <w:rFonts w:ascii="Arial" w:hAnsi="Arial" w:cs="Arial"/>
          <w:sz w:val="22"/>
          <w:szCs w:val="22"/>
        </w:rPr>
        <w:t xml:space="preserve"> in vederea </w:t>
      </w:r>
      <w:r w:rsidR="002628A9" w:rsidRPr="000132B3">
        <w:rPr>
          <w:rFonts w:ascii="Arial" w:hAnsi="Arial" w:cs="Arial"/>
          <w:sz w:val="22"/>
          <w:szCs w:val="22"/>
        </w:rPr>
        <w:t>asigurării</w:t>
      </w:r>
      <w:r w:rsidRPr="005E615C">
        <w:rPr>
          <w:rFonts w:ascii="Arial" w:hAnsi="Arial" w:cs="Arial"/>
          <w:sz w:val="22"/>
          <w:szCs w:val="22"/>
        </w:rPr>
        <w:t xml:space="preserve"> tuturor </w:t>
      </w:r>
      <w:r w:rsidR="002628A9" w:rsidRPr="000132B3">
        <w:rPr>
          <w:rFonts w:ascii="Arial" w:hAnsi="Arial" w:cs="Arial"/>
          <w:sz w:val="22"/>
          <w:szCs w:val="22"/>
        </w:rPr>
        <w:t>condițiilor</w:t>
      </w:r>
      <w:r w:rsidRPr="005E615C">
        <w:rPr>
          <w:rFonts w:ascii="Arial" w:hAnsi="Arial" w:cs="Arial"/>
          <w:sz w:val="22"/>
          <w:szCs w:val="22"/>
        </w:rPr>
        <w:t xml:space="preserve"> solicitate de un asemenea eveniment major.</w:t>
      </w:r>
    </w:p>
    <w:p w:rsidR="005E615C" w:rsidRPr="005E615C" w:rsidRDefault="005E615C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E615C">
        <w:rPr>
          <w:rFonts w:ascii="Arial" w:hAnsi="Arial" w:cs="Arial"/>
          <w:sz w:val="22"/>
          <w:szCs w:val="22"/>
        </w:rPr>
        <w:t xml:space="preserve">Se </w:t>
      </w:r>
      <w:r w:rsidR="002628A9" w:rsidRPr="000132B3">
        <w:rPr>
          <w:rFonts w:ascii="Arial" w:hAnsi="Arial" w:cs="Arial"/>
          <w:sz w:val="22"/>
          <w:szCs w:val="22"/>
        </w:rPr>
        <w:t>lucrează</w:t>
      </w:r>
      <w:r w:rsidRPr="005E615C">
        <w:rPr>
          <w:rFonts w:ascii="Arial" w:hAnsi="Arial" w:cs="Arial"/>
          <w:sz w:val="22"/>
          <w:szCs w:val="22"/>
        </w:rPr>
        <w:t xml:space="preserve"> </w:t>
      </w:r>
      <w:r w:rsidR="002628A9" w:rsidRPr="000132B3">
        <w:rPr>
          <w:rFonts w:ascii="Arial" w:hAnsi="Arial" w:cs="Arial"/>
          <w:sz w:val="22"/>
          <w:szCs w:val="22"/>
        </w:rPr>
        <w:t>împreună</w:t>
      </w:r>
      <w:r w:rsidRPr="005E615C">
        <w:rPr>
          <w:rFonts w:ascii="Arial" w:hAnsi="Arial" w:cs="Arial"/>
          <w:sz w:val="22"/>
          <w:szCs w:val="22"/>
        </w:rPr>
        <w:t xml:space="preserve"> cu AMPT la conceptul de promovare al capitalei </w:t>
      </w:r>
      <w:r w:rsidR="002628A9" w:rsidRPr="000132B3">
        <w:rPr>
          <w:rFonts w:ascii="Arial" w:hAnsi="Arial" w:cs="Arial"/>
          <w:sz w:val="22"/>
          <w:szCs w:val="22"/>
        </w:rPr>
        <w:t>s</w:t>
      </w:r>
      <w:r w:rsidRPr="005E615C">
        <w:rPr>
          <w:rFonts w:ascii="Arial" w:hAnsi="Arial" w:cs="Arial"/>
          <w:sz w:val="22"/>
          <w:szCs w:val="22"/>
        </w:rPr>
        <w:t>i s-</w:t>
      </w:r>
      <w:r w:rsidR="002628A9" w:rsidRPr="000132B3">
        <w:rPr>
          <w:rFonts w:ascii="Arial" w:hAnsi="Arial" w:cs="Arial"/>
          <w:sz w:val="22"/>
          <w:szCs w:val="22"/>
        </w:rPr>
        <w:t>a</w:t>
      </w:r>
      <w:r w:rsidRPr="005E615C">
        <w:rPr>
          <w:rFonts w:ascii="Arial" w:hAnsi="Arial" w:cs="Arial"/>
          <w:sz w:val="22"/>
          <w:szCs w:val="22"/>
        </w:rPr>
        <w:t xml:space="preserve">u stabilit </w:t>
      </w:r>
      <w:r w:rsidR="002628A9" w:rsidRPr="000132B3">
        <w:rPr>
          <w:rFonts w:ascii="Arial" w:hAnsi="Arial" w:cs="Arial"/>
          <w:sz w:val="22"/>
          <w:szCs w:val="22"/>
        </w:rPr>
        <w:t>întâlniri</w:t>
      </w:r>
      <w:r w:rsidRPr="005E615C">
        <w:rPr>
          <w:rFonts w:ascii="Arial" w:hAnsi="Arial" w:cs="Arial"/>
          <w:sz w:val="22"/>
          <w:szCs w:val="22"/>
        </w:rPr>
        <w:t xml:space="preserve"> periodice pentru discutarea </w:t>
      </w:r>
      <w:r w:rsidR="002628A9" w:rsidRPr="000132B3">
        <w:rPr>
          <w:rFonts w:ascii="Arial" w:hAnsi="Arial" w:cs="Arial"/>
          <w:sz w:val="22"/>
          <w:szCs w:val="22"/>
        </w:rPr>
        <w:t>oricăror</w:t>
      </w:r>
      <w:r w:rsidRPr="005E615C">
        <w:rPr>
          <w:rFonts w:ascii="Arial" w:hAnsi="Arial" w:cs="Arial"/>
          <w:sz w:val="22"/>
          <w:szCs w:val="22"/>
        </w:rPr>
        <w:t xml:space="preserve"> elemente </w:t>
      </w:r>
      <w:r w:rsidR="002628A9" w:rsidRPr="000132B3">
        <w:rPr>
          <w:rFonts w:ascii="Arial" w:hAnsi="Arial" w:cs="Arial"/>
          <w:sz w:val="22"/>
          <w:szCs w:val="22"/>
        </w:rPr>
        <w:t>apărute</w:t>
      </w:r>
      <w:r w:rsidRPr="005E615C">
        <w:rPr>
          <w:rFonts w:ascii="Arial" w:hAnsi="Arial" w:cs="Arial"/>
          <w:sz w:val="22"/>
          <w:szCs w:val="22"/>
        </w:rPr>
        <w:t xml:space="preserve"> precum si </w:t>
      </w:r>
      <w:r w:rsidR="002628A9" w:rsidRPr="000132B3">
        <w:rPr>
          <w:rFonts w:ascii="Arial" w:hAnsi="Arial" w:cs="Arial"/>
          <w:sz w:val="22"/>
          <w:szCs w:val="22"/>
        </w:rPr>
        <w:t>îmbunătățirea</w:t>
      </w:r>
      <w:r w:rsidRPr="002628A9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acestuia.</w:t>
      </w:r>
    </w:p>
    <w:p w:rsidR="005E615C" w:rsidRPr="005E615C" w:rsidRDefault="002628A9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E615C">
        <w:rPr>
          <w:rFonts w:ascii="Arial" w:hAnsi="Arial" w:cs="Arial"/>
          <w:sz w:val="22"/>
          <w:szCs w:val="22"/>
        </w:rPr>
        <w:t>Alături</w:t>
      </w:r>
      <w:r w:rsidR="005E615C" w:rsidRPr="005E615C">
        <w:rPr>
          <w:rFonts w:ascii="Arial" w:hAnsi="Arial" w:cs="Arial"/>
          <w:sz w:val="22"/>
          <w:szCs w:val="22"/>
        </w:rPr>
        <w:t xml:space="preserve"> de </w:t>
      </w:r>
      <w:r w:rsidRPr="005E615C">
        <w:rPr>
          <w:rFonts w:ascii="Arial" w:hAnsi="Arial" w:cs="Arial"/>
          <w:sz w:val="22"/>
          <w:szCs w:val="22"/>
        </w:rPr>
        <w:t>specialiștii</w:t>
      </w:r>
      <w:r w:rsidR="005E615C" w:rsidRPr="005E615C">
        <w:rPr>
          <w:rFonts w:ascii="Arial" w:hAnsi="Arial" w:cs="Arial"/>
          <w:sz w:val="22"/>
          <w:szCs w:val="22"/>
        </w:rPr>
        <w:t xml:space="preserve"> UEFA a fost </w:t>
      </w:r>
      <w:r w:rsidRPr="000132B3">
        <w:rPr>
          <w:rFonts w:ascii="Arial" w:hAnsi="Arial" w:cs="Arial"/>
          <w:sz w:val="22"/>
          <w:szCs w:val="22"/>
        </w:rPr>
        <w:t>schițat</w:t>
      </w:r>
      <w:r w:rsidR="005E615C" w:rsidRPr="005E615C">
        <w:rPr>
          <w:rFonts w:ascii="Arial" w:hAnsi="Arial" w:cs="Arial"/>
          <w:sz w:val="22"/>
          <w:szCs w:val="22"/>
        </w:rPr>
        <w:t xml:space="preserve"> un grup </w:t>
      </w:r>
      <w:r w:rsidRPr="005E615C">
        <w:rPr>
          <w:rFonts w:ascii="Arial" w:hAnsi="Arial" w:cs="Arial"/>
          <w:sz w:val="22"/>
          <w:szCs w:val="22"/>
        </w:rPr>
        <w:t>operațional</w:t>
      </w:r>
      <w:r w:rsidR="005E615C" w:rsidRPr="005E615C">
        <w:rPr>
          <w:rFonts w:ascii="Arial" w:hAnsi="Arial" w:cs="Arial"/>
          <w:sz w:val="22"/>
          <w:szCs w:val="22"/>
        </w:rPr>
        <w:t xml:space="preserve"> in vederea </w:t>
      </w:r>
      <w:r w:rsidRPr="005E615C">
        <w:rPr>
          <w:rFonts w:ascii="Arial" w:hAnsi="Arial" w:cs="Arial"/>
          <w:sz w:val="22"/>
          <w:szCs w:val="22"/>
        </w:rPr>
        <w:t>implementării</w:t>
      </w:r>
      <w:r w:rsidR="005E615C" w:rsidRPr="005E615C">
        <w:rPr>
          <w:rFonts w:ascii="Arial" w:hAnsi="Arial" w:cs="Arial"/>
          <w:sz w:val="22"/>
          <w:szCs w:val="22"/>
        </w:rPr>
        <w:t xml:space="preserve"> Conceptului de </w:t>
      </w:r>
      <w:r w:rsidRPr="005E615C">
        <w:rPr>
          <w:rFonts w:ascii="Arial" w:hAnsi="Arial" w:cs="Arial"/>
          <w:sz w:val="22"/>
          <w:szCs w:val="22"/>
        </w:rPr>
        <w:t>Experien</w:t>
      </w:r>
      <w:r>
        <w:rPr>
          <w:rFonts w:ascii="Arial" w:hAnsi="Arial" w:cs="Arial"/>
          <w:sz w:val="22"/>
          <w:szCs w:val="22"/>
        </w:rPr>
        <w:t>ț</w:t>
      </w:r>
      <w:r w:rsidRPr="005E615C">
        <w:rPr>
          <w:rFonts w:ascii="Arial" w:hAnsi="Arial" w:cs="Arial"/>
          <w:sz w:val="22"/>
          <w:szCs w:val="22"/>
        </w:rPr>
        <w:t>ă</w:t>
      </w:r>
      <w:r w:rsidR="005E615C" w:rsidRPr="005E615C">
        <w:rPr>
          <w:rFonts w:ascii="Arial" w:hAnsi="Arial" w:cs="Arial"/>
          <w:sz w:val="22"/>
          <w:szCs w:val="22"/>
        </w:rPr>
        <w:t xml:space="preserve"> Spectatori prin programele de voluntariat la nivelul </w:t>
      </w:r>
      <w:r w:rsidRPr="000132B3">
        <w:rPr>
          <w:rFonts w:ascii="Arial" w:hAnsi="Arial" w:cs="Arial"/>
          <w:sz w:val="22"/>
          <w:szCs w:val="22"/>
        </w:rPr>
        <w:t>Federației</w:t>
      </w:r>
      <w:r w:rsidR="005E615C" w:rsidRPr="005E615C">
        <w:rPr>
          <w:rFonts w:ascii="Arial" w:hAnsi="Arial" w:cs="Arial"/>
          <w:sz w:val="22"/>
          <w:szCs w:val="22"/>
        </w:rPr>
        <w:t xml:space="preserve"> Ro</w:t>
      </w:r>
      <w:r w:rsidRPr="000132B3">
        <w:rPr>
          <w:rFonts w:ascii="Arial" w:hAnsi="Arial" w:cs="Arial"/>
          <w:sz w:val="22"/>
          <w:szCs w:val="22"/>
        </w:rPr>
        <w:t>man</w:t>
      </w:r>
      <w:r w:rsidR="005E615C" w:rsidRPr="005E615C">
        <w:rPr>
          <w:rFonts w:ascii="Arial" w:hAnsi="Arial" w:cs="Arial"/>
          <w:sz w:val="22"/>
          <w:szCs w:val="22"/>
        </w:rPr>
        <w:t xml:space="preserve">e de Fotbal </w:t>
      </w:r>
      <w:r w:rsidRPr="000132B3">
        <w:rPr>
          <w:rFonts w:ascii="Arial" w:hAnsi="Arial" w:cs="Arial"/>
          <w:sz w:val="22"/>
          <w:szCs w:val="22"/>
        </w:rPr>
        <w:t>s</w:t>
      </w:r>
      <w:r w:rsidR="005E615C" w:rsidRPr="005E615C">
        <w:rPr>
          <w:rFonts w:ascii="Arial" w:hAnsi="Arial" w:cs="Arial"/>
          <w:sz w:val="22"/>
          <w:szCs w:val="22"/>
        </w:rPr>
        <w:t xml:space="preserve">i al </w:t>
      </w:r>
      <w:r w:rsidRPr="000132B3">
        <w:rPr>
          <w:rFonts w:ascii="Arial" w:hAnsi="Arial" w:cs="Arial"/>
          <w:sz w:val="22"/>
          <w:szCs w:val="22"/>
        </w:rPr>
        <w:t>Primăriei</w:t>
      </w:r>
      <w:r w:rsidR="005E615C" w:rsidRPr="005E615C">
        <w:rPr>
          <w:rFonts w:ascii="Arial" w:hAnsi="Arial" w:cs="Arial"/>
          <w:sz w:val="22"/>
          <w:szCs w:val="22"/>
        </w:rPr>
        <w:t xml:space="preserve"> Municipiului </w:t>
      </w:r>
      <w:r w:rsidRPr="000132B3">
        <w:rPr>
          <w:rFonts w:ascii="Arial" w:hAnsi="Arial" w:cs="Arial"/>
          <w:sz w:val="22"/>
          <w:szCs w:val="22"/>
        </w:rPr>
        <w:t>București</w:t>
      </w:r>
      <w:r w:rsidR="005E615C" w:rsidRPr="005E615C">
        <w:rPr>
          <w:rFonts w:ascii="Arial" w:hAnsi="Arial" w:cs="Arial"/>
          <w:sz w:val="22"/>
          <w:szCs w:val="22"/>
        </w:rPr>
        <w:t xml:space="preserve"> si s-au stabilit </w:t>
      </w:r>
      <w:r w:rsidRPr="000132B3">
        <w:rPr>
          <w:rFonts w:ascii="Arial" w:hAnsi="Arial" w:cs="Arial"/>
          <w:sz w:val="22"/>
          <w:szCs w:val="22"/>
        </w:rPr>
        <w:t>de asemenea</w:t>
      </w:r>
      <w:r w:rsidR="005E615C" w:rsidRPr="005E615C">
        <w:rPr>
          <w:rFonts w:ascii="Arial" w:hAnsi="Arial" w:cs="Arial"/>
          <w:sz w:val="22"/>
          <w:szCs w:val="22"/>
        </w:rPr>
        <w:t xml:space="preserve"> competentele factorilor </w:t>
      </w:r>
      <w:r w:rsidRPr="000132B3">
        <w:rPr>
          <w:rFonts w:ascii="Arial" w:hAnsi="Arial" w:cs="Arial"/>
          <w:sz w:val="22"/>
          <w:szCs w:val="22"/>
        </w:rPr>
        <w:t>implicați</w:t>
      </w:r>
      <w:r w:rsidR="005E615C" w:rsidRPr="005E615C">
        <w:rPr>
          <w:rFonts w:ascii="Arial" w:hAnsi="Arial" w:cs="Arial"/>
          <w:sz w:val="22"/>
          <w:szCs w:val="22"/>
        </w:rPr>
        <w:t xml:space="preserve">. Din acest grup vor face parte PMB prin Proedus </w:t>
      </w:r>
      <w:r w:rsidRPr="000132B3">
        <w:rPr>
          <w:rFonts w:ascii="Arial" w:hAnsi="Arial" w:cs="Arial"/>
          <w:sz w:val="22"/>
          <w:szCs w:val="22"/>
        </w:rPr>
        <w:t>s</w:t>
      </w:r>
      <w:r w:rsidR="005E615C" w:rsidRPr="005E615C">
        <w:rPr>
          <w:rFonts w:ascii="Arial" w:hAnsi="Arial" w:cs="Arial"/>
          <w:sz w:val="22"/>
          <w:szCs w:val="22"/>
        </w:rPr>
        <w:t xml:space="preserve">i Centrul pentru Tineret al Municipiului </w:t>
      </w:r>
      <w:r w:rsidRPr="000132B3">
        <w:rPr>
          <w:rFonts w:ascii="Arial" w:hAnsi="Arial" w:cs="Arial"/>
          <w:sz w:val="22"/>
          <w:szCs w:val="22"/>
        </w:rPr>
        <w:t>București</w:t>
      </w:r>
      <w:r w:rsidR="005E615C" w:rsidRPr="002628A9">
        <w:rPr>
          <w:rFonts w:ascii="Arial" w:hAnsi="Arial" w:cs="Arial"/>
          <w:sz w:val="22"/>
          <w:szCs w:val="22"/>
        </w:rPr>
        <w:t xml:space="preserve">, </w:t>
      </w:r>
      <w:r w:rsidRPr="000132B3">
        <w:rPr>
          <w:rFonts w:ascii="Arial" w:hAnsi="Arial" w:cs="Arial"/>
          <w:sz w:val="22"/>
          <w:szCs w:val="22"/>
        </w:rPr>
        <w:t>Asociația</w:t>
      </w:r>
      <w:r w:rsidR="005E615C" w:rsidRPr="002628A9">
        <w:rPr>
          <w:rFonts w:ascii="Arial" w:hAnsi="Arial" w:cs="Arial"/>
          <w:sz w:val="22"/>
          <w:szCs w:val="22"/>
        </w:rPr>
        <w:t xml:space="preserve"> de Dezvoltare </w:t>
      </w:r>
      <w:r w:rsidRPr="000132B3">
        <w:rPr>
          <w:rFonts w:ascii="Arial" w:hAnsi="Arial" w:cs="Arial"/>
          <w:sz w:val="22"/>
          <w:szCs w:val="22"/>
        </w:rPr>
        <w:t>Intercomunitară</w:t>
      </w:r>
      <w:r w:rsidR="005E615C" w:rsidRPr="002628A9">
        <w:rPr>
          <w:rFonts w:ascii="Arial" w:hAnsi="Arial" w:cs="Arial"/>
          <w:sz w:val="22"/>
          <w:szCs w:val="22"/>
        </w:rPr>
        <w:t xml:space="preserve"> pentru Transport Public </w:t>
      </w:r>
      <w:r w:rsidRPr="000132B3">
        <w:rPr>
          <w:rFonts w:ascii="Arial" w:hAnsi="Arial" w:cs="Arial"/>
          <w:sz w:val="22"/>
          <w:szCs w:val="22"/>
        </w:rPr>
        <w:t xml:space="preserve">București </w:t>
      </w:r>
      <w:r w:rsidR="005E615C" w:rsidRPr="002628A9">
        <w:rPr>
          <w:rFonts w:ascii="Arial" w:hAnsi="Arial" w:cs="Arial"/>
          <w:sz w:val="22"/>
          <w:szCs w:val="22"/>
        </w:rPr>
        <w:t>-</w:t>
      </w:r>
      <w:r w:rsidRPr="000132B3">
        <w:rPr>
          <w:rFonts w:ascii="Arial" w:hAnsi="Arial" w:cs="Arial"/>
          <w:sz w:val="22"/>
          <w:szCs w:val="22"/>
        </w:rPr>
        <w:t xml:space="preserve"> Ilfov</w:t>
      </w:r>
      <w:r w:rsidR="005E615C" w:rsidRPr="002628A9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>s</w:t>
      </w:r>
      <w:r w:rsidR="005E615C" w:rsidRPr="002628A9">
        <w:rPr>
          <w:rFonts w:ascii="Arial" w:hAnsi="Arial" w:cs="Arial"/>
          <w:sz w:val="22"/>
          <w:szCs w:val="22"/>
        </w:rPr>
        <w:t>i FRF.</w:t>
      </w:r>
    </w:p>
    <w:p w:rsidR="005E615C" w:rsidRPr="005E615C" w:rsidRDefault="005E615C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E615C">
        <w:rPr>
          <w:rFonts w:ascii="Arial" w:hAnsi="Arial" w:cs="Arial"/>
          <w:sz w:val="22"/>
          <w:szCs w:val="22"/>
        </w:rPr>
        <w:t xml:space="preserve">A fost elaborat </w:t>
      </w:r>
      <w:r w:rsidR="002628A9" w:rsidRPr="000132B3">
        <w:rPr>
          <w:rFonts w:ascii="Arial" w:hAnsi="Arial" w:cs="Arial"/>
          <w:sz w:val="22"/>
          <w:szCs w:val="22"/>
        </w:rPr>
        <w:t>Conceptul</w:t>
      </w:r>
      <w:r w:rsidRPr="005E615C">
        <w:rPr>
          <w:rFonts w:ascii="Arial" w:hAnsi="Arial" w:cs="Arial"/>
          <w:sz w:val="22"/>
          <w:szCs w:val="22"/>
        </w:rPr>
        <w:t xml:space="preserve"> de Mobilitate pe teritoriul </w:t>
      </w:r>
      <w:r w:rsidR="002628A9" w:rsidRPr="000132B3">
        <w:rPr>
          <w:rFonts w:ascii="Arial" w:hAnsi="Arial" w:cs="Arial"/>
          <w:sz w:val="22"/>
          <w:szCs w:val="22"/>
        </w:rPr>
        <w:t>Orașului</w:t>
      </w:r>
      <w:r w:rsidRPr="005E615C">
        <w:rPr>
          <w:rFonts w:ascii="Arial" w:hAnsi="Arial" w:cs="Arial"/>
          <w:sz w:val="22"/>
          <w:szCs w:val="22"/>
        </w:rPr>
        <w:t xml:space="preserve"> Gazd</w:t>
      </w:r>
      <w:r w:rsidR="002628A9" w:rsidRPr="000132B3">
        <w:rPr>
          <w:rFonts w:ascii="Arial" w:hAnsi="Arial" w:cs="Arial"/>
          <w:sz w:val="22"/>
          <w:szCs w:val="22"/>
        </w:rPr>
        <w:t>ă</w:t>
      </w:r>
      <w:r w:rsidRPr="005E615C">
        <w:rPr>
          <w:rFonts w:ascii="Arial" w:hAnsi="Arial" w:cs="Arial"/>
          <w:sz w:val="22"/>
          <w:szCs w:val="22"/>
        </w:rPr>
        <w:t xml:space="preserve"> al</w:t>
      </w:r>
      <w:r w:rsidR="002628A9" w:rsidRPr="000132B3">
        <w:rPr>
          <w:rFonts w:ascii="Arial" w:hAnsi="Arial" w:cs="Arial"/>
          <w:sz w:val="22"/>
          <w:szCs w:val="22"/>
        </w:rPr>
        <w:t>ă</w:t>
      </w:r>
      <w:r w:rsidRPr="005E615C">
        <w:rPr>
          <w:rFonts w:ascii="Arial" w:hAnsi="Arial" w:cs="Arial"/>
          <w:sz w:val="22"/>
          <w:szCs w:val="22"/>
        </w:rPr>
        <w:t xml:space="preserve">turi de STB </w:t>
      </w:r>
      <w:r w:rsidR="002628A9" w:rsidRPr="000132B3">
        <w:rPr>
          <w:rFonts w:ascii="Arial" w:hAnsi="Arial" w:cs="Arial"/>
          <w:sz w:val="22"/>
          <w:szCs w:val="22"/>
        </w:rPr>
        <w:t>s</w:t>
      </w:r>
      <w:r w:rsidRPr="005E615C">
        <w:rPr>
          <w:rFonts w:ascii="Arial" w:hAnsi="Arial" w:cs="Arial"/>
          <w:sz w:val="22"/>
          <w:szCs w:val="22"/>
        </w:rPr>
        <w:t xml:space="preserve">i Asocia{ia de Dezvoltare Intercomunitarii pentru Transport Public </w:t>
      </w:r>
      <w:r w:rsidR="002628A9" w:rsidRPr="000132B3">
        <w:rPr>
          <w:rFonts w:ascii="Arial" w:hAnsi="Arial" w:cs="Arial"/>
          <w:sz w:val="22"/>
          <w:szCs w:val="22"/>
        </w:rPr>
        <w:t xml:space="preserve">București </w:t>
      </w:r>
      <w:r w:rsidRPr="005E615C">
        <w:rPr>
          <w:rFonts w:ascii="Arial" w:hAnsi="Arial" w:cs="Arial"/>
          <w:sz w:val="22"/>
          <w:szCs w:val="22"/>
        </w:rPr>
        <w:t>-</w:t>
      </w:r>
      <w:r w:rsidR="002628A9" w:rsidRPr="000132B3">
        <w:rPr>
          <w:rFonts w:ascii="Arial" w:hAnsi="Arial" w:cs="Arial"/>
          <w:sz w:val="22"/>
          <w:szCs w:val="22"/>
        </w:rPr>
        <w:t>Ilfov</w:t>
      </w:r>
      <w:r w:rsidRPr="005E615C">
        <w:rPr>
          <w:rFonts w:ascii="Arial" w:hAnsi="Arial" w:cs="Arial"/>
          <w:sz w:val="22"/>
          <w:szCs w:val="22"/>
        </w:rPr>
        <w:t xml:space="preserve">. Se </w:t>
      </w:r>
      <w:r w:rsidR="002628A9" w:rsidRPr="000132B3">
        <w:rPr>
          <w:rFonts w:ascii="Arial" w:hAnsi="Arial" w:cs="Arial"/>
          <w:sz w:val="22"/>
          <w:szCs w:val="22"/>
        </w:rPr>
        <w:t>studiază</w:t>
      </w:r>
      <w:r w:rsidRPr="005E615C">
        <w:rPr>
          <w:rFonts w:ascii="Arial" w:hAnsi="Arial" w:cs="Arial"/>
          <w:sz w:val="22"/>
          <w:szCs w:val="22"/>
        </w:rPr>
        <w:t xml:space="preserve"> posibilitatea </w:t>
      </w:r>
      <w:r w:rsidR="002628A9" w:rsidRPr="000132B3">
        <w:rPr>
          <w:rFonts w:ascii="Arial" w:hAnsi="Arial" w:cs="Arial"/>
          <w:sz w:val="22"/>
          <w:szCs w:val="22"/>
        </w:rPr>
        <w:t>restricțiilor</w:t>
      </w:r>
      <w:r w:rsidRPr="005E615C">
        <w:rPr>
          <w:rFonts w:ascii="Arial" w:hAnsi="Arial" w:cs="Arial"/>
          <w:sz w:val="22"/>
          <w:szCs w:val="22"/>
        </w:rPr>
        <w:t xml:space="preserve"> pe durata evenimentului, zonele de promenada </w:t>
      </w:r>
      <w:r w:rsidR="002628A9" w:rsidRPr="000132B3">
        <w:rPr>
          <w:rFonts w:ascii="Arial" w:hAnsi="Arial" w:cs="Arial"/>
          <w:sz w:val="22"/>
          <w:szCs w:val="22"/>
        </w:rPr>
        <w:t>si</w:t>
      </w:r>
      <w:r w:rsidRPr="005E615C">
        <w:rPr>
          <w:rFonts w:ascii="Arial" w:hAnsi="Arial" w:cs="Arial"/>
          <w:sz w:val="22"/>
          <w:szCs w:val="22"/>
        </w:rPr>
        <w:t xml:space="preserve"> fluxul spectatorilor de la aeroport </w:t>
      </w:r>
      <w:r w:rsidR="002628A9" w:rsidRPr="000132B3">
        <w:rPr>
          <w:rFonts w:ascii="Arial" w:hAnsi="Arial" w:cs="Arial"/>
          <w:sz w:val="22"/>
          <w:szCs w:val="22"/>
        </w:rPr>
        <w:t>către</w:t>
      </w:r>
      <w:r w:rsidRPr="005E615C">
        <w:rPr>
          <w:rFonts w:ascii="Arial" w:hAnsi="Arial" w:cs="Arial"/>
          <w:sz w:val="22"/>
          <w:szCs w:val="22"/>
        </w:rPr>
        <w:t xml:space="preserve"> </w:t>
      </w:r>
      <w:r w:rsidR="002628A9" w:rsidRPr="000132B3">
        <w:rPr>
          <w:rFonts w:ascii="Arial" w:hAnsi="Arial" w:cs="Arial"/>
          <w:sz w:val="22"/>
          <w:szCs w:val="22"/>
        </w:rPr>
        <w:t>hoteluri</w:t>
      </w:r>
      <w:r w:rsidRPr="005E615C">
        <w:rPr>
          <w:rFonts w:ascii="Arial" w:hAnsi="Arial" w:cs="Arial"/>
          <w:sz w:val="22"/>
          <w:szCs w:val="22"/>
        </w:rPr>
        <w:t xml:space="preserve"> sau zone de </w:t>
      </w:r>
      <w:r w:rsidR="002628A9" w:rsidRPr="000132B3">
        <w:rPr>
          <w:rFonts w:ascii="Arial" w:hAnsi="Arial" w:cs="Arial"/>
          <w:sz w:val="22"/>
          <w:szCs w:val="22"/>
        </w:rPr>
        <w:t>atracție</w:t>
      </w:r>
      <w:r w:rsidRPr="005E615C">
        <w:rPr>
          <w:rFonts w:ascii="Arial" w:hAnsi="Arial" w:cs="Arial"/>
          <w:sz w:val="22"/>
          <w:szCs w:val="22"/>
        </w:rPr>
        <w:t xml:space="preserve"> </w:t>
      </w:r>
      <w:r w:rsidR="002628A9" w:rsidRPr="000132B3">
        <w:rPr>
          <w:rFonts w:ascii="Arial" w:hAnsi="Arial" w:cs="Arial"/>
          <w:sz w:val="22"/>
          <w:szCs w:val="22"/>
        </w:rPr>
        <w:t>s</w:t>
      </w:r>
      <w:r w:rsidRPr="005E615C">
        <w:rPr>
          <w:rFonts w:ascii="Arial" w:hAnsi="Arial" w:cs="Arial"/>
          <w:sz w:val="22"/>
          <w:szCs w:val="22"/>
        </w:rPr>
        <w:t>i de la Fun Zone-</w:t>
      </w:r>
      <w:r w:rsidR="002628A9" w:rsidRPr="000132B3">
        <w:rPr>
          <w:rFonts w:ascii="Arial" w:hAnsi="Arial" w:cs="Arial"/>
          <w:sz w:val="22"/>
          <w:szCs w:val="22"/>
        </w:rPr>
        <w:t>u</w:t>
      </w:r>
      <w:r w:rsidRPr="005E615C">
        <w:rPr>
          <w:rFonts w:ascii="Arial" w:hAnsi="Arial" w:cs="Arial"/>
          <w:sz w:val="22"/>
          <w:szCs w:val="22"/>
        </w:rPr>
        <w:t xml:space="preserve">ri </w:t>
      </w:r>
      <w:r w:rsidR="002628A9" w:rsidRPr="000132B3">
        <w:rPr>
          <w:rFonts w:ascii="Arial" w:hAnsi="Arial" w:cs="Arial"/>
          <w:sz w:val="22"/>
          <w:szCs w:val="22"/>
        </w:rPr>
        <w:t>către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Pr="005E615C">
        <w:rPr>
          <w:rFonts w:ascii="Arial" w:hAnsi="Arial" w:cs="Arial"/>
          <w:sz w:val="22"/>
          <w:szCs w:val="22"/>
        </w:rPr>
        <w:t>stadion.</w:t>
      </w:r>
    </w:p>
    <w:p w:rsidR="000132B3" w:rsidRPr="000132B3" w:rsidRDefault="005E615C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5E615C">
        <w:rPr>
          <w:rFonts w:ascii="Arial" w:hAnsi="Arial" w:cs="Arial"/>
          <w:sz w:val="22"/>
          <w:szCs w:val="22"/>
        </w:rPr>
        <w:t xml:space="preserve">Au fost </w:t>
      </w:r>
      <w:r w:rsidR="002628A9" w:rsidRPr="005E615C">
        <w:rPr>
          <w:rFonts w:ascii="Arial" w:hAnsi="Arial" w:cs="Arial"/>
          <w:sz w:val="22"/>
          <w:szCs w:val="22"/>
        </w:rPr>
        <w:t>întocmite</w:t>
      </w:r>
      <w:r w:rsidRPr="005E615C">
        <w:rPr>
          <w:rFonts w:ascii="Arial" w:hAnsi="Arial" w:cs="Arial"/>
          <w:sz w:val="22"/>
          <w:szCs w:val="22"/>
        </w:rPr>
        <w:t xml:space="preserve"> </w:t>
      </w:r>
      <w:r w:rsidR="002628A9">
        <w:rPr>
          <w:rFonts w:ascii="Arial" w:hAnsi="Arial" w:cs="Arial"/>
          <w:sz w:val="22"/>
          <w:szCs w:val="22"/>
        </w:rPr>
        <w:t>s</w:t>
      </w:r>
      <w:r w:rsidRPr="005E615C">
        <w:rPr>
          <w:rFonts w:ascii="Arial" w:hAnsi="Arial" w:cs="Arial"/>
          <w:sz w:val="22"/>
          <w:szCs w:val="22"/>
        </w:rPr>
        <w:t xml:space="preserve">i </w:t>
      </w:r>
      <w:r w:rsidR="002628A9" w:rsidRPr="005E615C">
        <w:rPr>
          <w:rFonts w:ascii="Arial" w:hAnsi="Arial" w:cs="Arial"/>
          <w:sz w:val="22"/>
          <w:szCs w:val="22"/>
        </w:rPr>
        <w:t>înaintate</w:t>
      </w:r>
      <w:r w:rsidRPr="005E615C">
        <w:rPr>
          <w:rFonts w:ascii="Arial" w:hAnsi="Arial" w:cs="Arial"/>
          <w:sz w:val="22"/>
          <w:szCs w:val="22"/>
        </w:rPr>
        <w:t xml:space="preserve"> rapoarte privind vizitele de lucru, seminarii sau </w:t>
      </w:r>
      <w:r w:rsidR="002628A9" w:rsidRPr="005E615C">
        <w:rPr>
          <w:rFonts w:ascii="Arial" w:hAnsi="Arial" w:cs="Arial"/>
          <w:sz w:val="22"/>
          <w:szCs w:val="22"/>
        </w:rPr>
        <w:t>întâlniri</w:t>
      </w:r>
      <w:r w:rsidRPr="005E615C">
        <w:rPr>
          <w:rFonts w:ascii="Arial" w:hAnsi="Arial" w:cs="Arial"/>
          <w:sz w:val="22"/>
          <w:szCs w:val="22"/>
        </w:rPr>
        <w:t xml:space="preserve"> intr</w:t>
      </w:r>
      <w:r w:rsidR="002628A9">
        <w:rPr>
          <w:rFonts w:ascii="Arial" w:hAnsi="Arial" w:cs="Arial"/>
          <w:sz w:val="22"/>
          <w:szCs w:val="22"/>
        </w:rPr>
        <w:t>e</w:t>
      </w:r>
      <w:r w:rsidRPr="005E615C">
        <w:rPr>
          <w:rFonts w:ascii="Arial" w:hAnsi="Arial" w:cs="Arial"/>
          <w:sz w:val="22"/>
          <w:szCs w:val="22"/>
        </w:rPr>
        <w:t xml:space="preserve"> factorii decizionali cu privir</w:t>
      </w:r>
      <w:r w:rsidR="002628A9">
        <w:rPr>
          <w:rFonts w:ascii="Arial" w:hAnsi="Arial" w:cs="Arial"/>
          <w:sz w:val="22"/>
          <w:szCs w:val="22"/>
        </w:rPr>
        <w:t>e</w:t>
      </w:r>
      <w:r w:rsidRPr="005E615C">
        <w:rPr>
          <w:rFonts w:ascii="Arial" w:hAnsi="Arial" w:cs="Arial"/>
          <w:sz w:val="22"/>
          <w:szCs w:val="22"/>
        </w:rPr>
        <w:t xml:space="preserve"> la derularea proiectului la </w:t>
      </w:r>
      <w:r w:rsidR="002628A9" w:rsidRPr="005E615C">
        <w:rPr>
          <w:rFonts w:ascii="Arial" w:hAnsi="Arial" w:cs="Arial"/>
          <w:sz w:val="22"/>
          <w:szCs w:val="22"/>
        </w:rPr>
        <w:t>Bucure</w:t>
      </w:r>
      <w:r w:rsidR="002628A9" w:rsidRPr="000132B3">
        <w:rPr>
          <w:rFonts w:ascii="Arial" w:hAnsi="Arial" w:cs="Arial"/>
          <w:sz w:val="22"/>
          <w:szCs w:val="22"/>
        </w:rPr>
        <w:t>ș</w:t>
      </w:r>
      <w:r w:rsidR="002628A9" w:rsidRPr="005E615C">
        <w:rPr>
          <w:rFonts w:ascii="Arial" w:hAnsi="Arial" w:cs="Arial"/>
          <w:sz w:val="22"/>
          <w:szCs w:val="22"/>
        </w:rPr>
        <w:t>ti</w:t>
      </w:r>
      <w:r w:rsidRPr="005E615C">
        <w:rPr>
          <w:rFonts w:ascii="Arial" w:hAnsi="Arial" w:cs="Arial"/>
          <w:sz w:val="22"/>
          <w:szCs w:val="22"/>
        </w:rPr>
        <w:t>,</w:t>
      </w:r>
    </w:p>
    <w:p w:rsidR="002628A9" w:rsidRPr="002628A9" w:rsidRDefault="000132B3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132B3">
        <w:rPr>
          <w:rFonts w:ascii="Arial" w:hAnsi="Arial" w:cs="Arial"/>
          <w:sz w:val="22"/>
          <w:szCs w:val="22"/>
        </w:rPr>
        <w:t>A fost</w:t>
      </w:r>
      <w:r w:rsidR="002628A9" w:rsidRPr="000132B3">
        <w:rPr>
          <w:rFonts w:ascii="Arial" w:hAnsi="Arial" w:cs="Arial"/>
          <w:sz w:val="22"/>
          <w:szCs w:val="22"/>
        </w:rPr>
        <w:t xml:space="preserve"> elaborat împreună CU UEFA catalogul materialelor </w:t>
      </w:r>
      <w:r w:rsidRPr="000132B3">
        <w:rPr>
          <w:rFonts w:ascii="Arial" w:hAnsi="Arial" w:cs="Arial"/>
          <w:sz w:val="22"/>
          <w:szCs w:val="22"/>
        </w:rPr>
        <w:t>promoționale</w:t>
      </w:r>
      <w:r w:rsidR="002628A9" w:rsidRPr="000132B3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>și</w:t>
      </w:r>
      <w:r w:rsidR="002628A9" w:rsidRPr="000132B3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>înaintat</w:t>
      </w:r>
      <w:r w:rsidR="002628A9" w:rsidRPr="000132B3">
        <w:rPr>
          <w:rFonts w:ascii="Arial" w:hAnsi="Arial" w:cs="Arial"/>
          <w:sz w:val="22"/>
          <w:szCs w:val="22"/>
        </w:rPr>
        <w:t xml:space="preserve"> către</w:t>
      </w:r>
      <w:r w:rsidRPr="000132B3">
        <w:rPr>
          <w:rFonts w:ascii="Arial" w:hAnsi="Arial" w:cs="Arial"/>
          <w:sz w:val="22"/>
          <w:szCs w:val="22"/>
        </w:rPr>
        <w:t xml:space="preserve"> </w:t>
      </w:r>
      <w:r w:rsidR="002628A9" w:rsidRPr="002628A9">
        <w:rPr>
          <w:rFonts w:ascii="Arial" w:hAnsi="Arial" w:cs="Arial"/>
          <w:sz w:val="22"/>
          <w:szCs w:val="22"/>
        </w:rPr>
        <w:t xml:space="preserve">Compania Municipala de Publicitate si </w:t>
      </w:r>
      <w:r w:rsidRPr="000132B3">
        <w:rPr>
          <w:rFonts w:ascii="Arial" w:hAnsi="Arial" w:cs="Arial"/>
          <w:sz w:val="22"/>
          <w:szCs w:val="22"/>
        </w:rPr>
        <w:t>Afișaj</w:t>
      </w:r>
      <w:r w:rsidR="002628A9" w:rsidRPr="002628A9">
        <w:rPr>
          <w:rFonts w:ascii="Arial" w:hAnsi="Arial" w:cs="Arial"/>
          <w:sz w:val="22"/>
          <w:szCs w:val="22"/>
        </w:rPr>
        <w:t xml:space="preserve"> în vederea </w:t>
      </w:r>
      <w:r w:rsidRPr="000132B3">
        <w:rPr>
          <w:rFonts w:ascii="Arial" w:hAnsi="Arial" w:cs="Arial"/>
          <w:sz w:val="22"/>
          <w:szCs w:val="22"/>
        </w:rPr>
        <w:t>producției</w:t>
      </w:r>
      <w:r w:rsidR="002628A9" w:rsidRPr="002628A9">
        <w:rPr>
          <w:rFonts w:ascii="Arial" w:hAnsi="Arial" w:cs="Arial"/>
          <w:sz w:val="22"/>
          <w:szCs w:val="22"/>
        </w:rPr>
        <w:t xml:space="preserve"> respectivelor </w:t>
      </w:r>
      <w:r w:rsidRPr="000132B3">
        <w:rPr>
          <w:rFonts w:ascii="Arial" w:hAnsi="Arial" w:cs="Arial"/>
          <w:sz w:val="22"/>
          <w:szCs w:val="22"/>
        </w:rPr>
        <w:t>m</w:t>
      </w:r>
      <w:r w:rsidR="002628A9" w:rsidRPr="002628A9">
        <w:rPr>
          <w:rFonts w:ascii="Arial" w:hAnsi="Arial" w:cs="Arial"/>
          <w:sz w:val="22"/>
          <w:szCs w:val="22"/>
        </w:rPr>
        <w:t>ateriale.</w:t>
      </w:r>
    </w:p>
    <w:p w:rsidR="002628A9" w:rsidRPr="002628A9" w:rsidRDefault="002628A9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628A9">
        <w:rPr>
          <w:rFonts w:ascii="Arial" w:hAnsi="Arial" w:cs="Arial"/>
          <w:sz w:val="22"/>
          <w:szCs w:val="22"/>
        </w:rPr>
        <w:t xml:space="preserve">Au fost trimise materiale pentru site-ul </w:t>
      </w:r>
      <w:r w:rsidR="000132B3" w:rsidRPr="000132B3">
        <w:rPr>
          <w:rFonts w:ascii="Arial" w:hAnsi="Arial" w:cs="Arial"/>
          <w:sz w:val="22"/>
          <w:szCs w:val="22"/>
        </w:rPr>
        <w:t>evenimentului</w:t>
      </w:r>
      <w:r w:rsidRPr="002628A9">
        <w:rPr>
          <w:rFonts w:ascii="Arial" w:hAnsi="Arial" w:cs="Arial"/>
          <w:sz w:val="22"/>
          <w:szCs w:val="22"/>
        </w:rPr>
        <w:t xml:space="preserve"> </w:t>
      </w:r>
      <w:r w:rsidR="000132B3" w:rsidRPr="000132B3">
        <w:rPr>
          <w:rFonts w:ascii="Arial" w:hAnsi="Arial" w:cs="Arial"/>
          <w:sz w:val="22"/>
          <w:szCs w:val="22"/>
        </w:rPr>
        <w:t>către</w:t>
      </w:r>
      <w:r w:rsidRPr="002628A9">
        <w:rPr>
          <w:rFonts w:ascii="Arial" w:hAnsi="Arial" w:cs="Arial"/>
          <w:sz w:val="22"/>
          <w:szCs w:val="22"/>
        </w:rPr>
        <w:t xml:space="preserve"> implementatorii </w:t>
      </w:r>
      <w:r w:rsidR="000132B3" w:rsidRPr="000132B3">
        <w:rPr>
          <w:rFonts w:ascii="Arial" w:hAnsi="Arial" w:cs="Arial"/>
          <w:sz w:val="22"/>
          <w:szCs w:val="22"/>
        </w:rPr>
        <w:t>stabiliți</w:t>
      </w:r>
      <w:r w:rsidRPr="002628A9">
        <w:rPr>
          <w:rFonts w:ascii="Arial" w:hAnsi="Arial" w:cs="Arial"/>
          <w:sz w:val="22"/>
          <w:szCs w:val="22"/>
        </w:rPr>
        <w:t xml:space="preserve"> in cadrul</w:t>
      </w:r>
      <w:r w:rsidR="000132B3" w:rsidRPr="000132B3">
        <w:rPr>
          <w:rFonts w:ascii="Arial" w:hAnsi="Arial" w:cs="Arial"/>
          <w:sz w:val="22"/>
          <w:szCs w:val="22"/>
        </w:rPr>
        <w:t xml:space="preserve"> ședințelor</w:t>
      </w:r>
      <w:r w:rsidRPr="002628A9">
        <w:rPr>
          <w:rFonts w:ascii="Arial" w:hAnsi="Arial" w:cs="Arial"/>
          <w:sz w:val="22"/>
          <w:szCs w:val="22"/>
        </w:rPr>
        <w:t xml:space="preserve"> </w:t>
      </w:r>
      <w:r w:rsidR="000132B3" w:rsidRPr="000132B3">
        <w:rPr>
          <w:rFonts w:ascii="Arial" w:hAnsi="Arial" w:cs="Arial"/>
          <w:sz w:val="22"/>
          <w:szCs w:val="22"/>
        </w:rPr>
        <w:t>Interministeriale</w:t>
      </w:r>
      <w:r w:rsidRPr="002628A9">
        <w:rPr>
          <w:rFonts w:ascii="Arial" w:hAnsi="Arial" w:cs="Arial"/>
          <w:sz w:val="22"/>
          <w:szCs w:val="22"/>
        </w:rPr>
        <w:t>.</w:t>
      </w:r>
    </w:p>
    <w:p w:rsidR="002628A9" w:rsidRPr="002628A9" w:rsidRDefault="002628A9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628A9">
        <w:rPr>
          <w:rFonts w:ascii="Arial" w:hAnsi="Arial" w:cs="Arial"/>
          <w:sz w:val="22"/>
          <w:szCs w:val="22"/>
        </w:rPr>
        <w:t xml:space="preserve">Au fost efectuate demersuri pentru </w:t>
      </w:r>
      <w:r w:rsidR="000132B3" w:rsidRPr="000132B3">
        <w:rPr>
          <w:rFonts w:ascii="Arial" w:hAnsi="Arial" w:cs="Arial"/>
          <w:sz w:val="22"/>
          <w:szCs w:val="22"/>
        </w:rPr>
        <w:t>identificarea</w:t>
      </w:r>
      <w:r w:rsidRPr="002628A9">
        <w:rPr>
          <w:rFonts w:ascii="Arial" w:hAnsi="Arial" w:cs="Arial"/>
          <w:sz w:val="22"/>
          <w:szCs w:val="22"/>
        </w:rPr>
        <w:t xml:space="preserve"> </w:t>
      </w:r>
      <w:r w:rsidR="000132B3" w:rsidRPr="000132B3">
        <w:rPr>
          <w:rFonts w:ascii="Arial" w:hAnsi="Arial" w:cs="Arial"/>
          <w:sz w:val="22"/>
          <w:szCs w:val="22"/>
        </w:rPr>
        <w:t>locațiilor</w:t>
      </w:r>
      <w:r w:rsidRPr="002628A9">
        <w:rPr>
          <w:rFonts w:ascii="Arial" w:hAnsi="Arial" w:cs="Arial"/>
          <w:sz w:val="22"/>
          <w:szCs w:val="22"/>
        </w:rPr>
        <w:t xml:space="preserve"> aflate în administrarea PMB ce</w:t>
      </w:r>
      <w:r w:rsidR="000132B3" w:rsidRPr="000132B3">
        <w:rPr>
          <w:rFonts w:ascii="Arial" w:hAnsi="Arial" w:cs="Arial"/>
          <w:sz w:val="22"/>
          <w:szCs w:val="22"/>
        </w:rPr>
        <w:t xml:space="preserve"> </w:t>
      </w:r>
      <w:r w:rsidRPr="002628A9">
        <w:rPr>
          <w:rFonts w:ascii="Arial" w:hAnsi="Arial" w:cs="Arial"/>
          <w:sz w:val="22"/>
          <w:szCs w:val="22"/>
        </w:rPr>
        <w:t xml:space="preserve">urmează a fi puse la </w:t>
      </w:r>
      <w:r w:rsidR="000132B3" w:rsidRPr="000132B3">
        <w:rPr>
          <w:rFonts w:ascii="Arial" w:hAnsi="Arial" w:cs="Arial"/>
          <w:sz w:val="22"/>
          <w:szCs w:val="22"/>
        </w:rPr>
        <w:t>dispoziția</w:t>
      </w:r>
      <w:r w:rsidRPr="002628A9">
        <w:rPr>
          <w:rFonts w:ascii="Arial" w:hAnsi="Arial" w:cs="Arial"/>
          <w:sz w:val="22"/>
          <w:szCs w:val="22"/>
        </w:rPr>
        <w:t xml:space="preserve"> UEFA pe durata perioadei de exclusivitate conform contractului</w:t>
      </w:r>
      <w:r w:rsidR="000132B3" w:rsidRPr="000132B3">
        <w:rPr>
          <w:rFonts w:ascii="Arial" w:hAnsi="Arial" w:cs="Arial"/>
          <w:sz w:val="22"/>
          <w:szCs w:val="22"/>
        </w:rPr>
        <w:t xml:space="preserve"> </w:t>
      </w:r>
      <w:r w:rsidRPr="002628A9">
        <w:rPr>
          <w:rFonts w:ascii="Arial" w:hAnsi="Arial" w:cs="Arial"/>
          <w:sz w:val="22"/>
          <w:szCs w:val="22"/>
        </w:rPr>
        <w:t xml:space="preserve">pentru </w:t>
      </w:r>
      <w:r w:rsidR="000132B3" w:rsidRPr="000132B3">
        <w:rPr>
          <w:rFonts w:ascii="Arial" w:hAnsi="Arial" w:cs="Arial"/>
          <w:sz w:val="22"/>
          <w:szCs w:val="22"/>
        </w:rPr>
        <w:t>Orașul</w:t>
      </w:r>
      <w:r w:rsidRPr="002628A9">
        <w:rPr>
          <w:rFonts w:ascii="Arial" w:hAnsi="Arial" w:cs="Arial"/>
          <w:sz w:val="22"/>
          <w:szCs w:val="22"/>
        </w:rPr>
        <w:t xml:space="preserve"> Gazdă semnat între municipalitate </w:t>
      </w:r>
      <w:r w:rsidR="000132B3" w:rsidRPr="000132B3">
        <w:rPr>
          <w:rFonts w:ascii="Arial" w:hAnsi="Arial" w:cs="Arial"/>
          <w:sz w:val="22"/>
          <w:szCs w:val="22"/>
        </w:rPr>
        <w:t>și</w:t>
      </w:r>
      <w:r w:rsidRPr="002628A9">
        <w:rPr>
          <w:rFonts w:ascii="Arial" w:hAnsi="Arial" w:cs="Arial"/>
          <w:sz w:val="22"/>
          <w:szCs w:val="22"/>
        </w:rPr>
        <w:t xml:space="preserve"> forul fotbalistic </w:t>
      </w:r>
      <w:r w:rsidR="000132B3" w:rsidRPr="000132B3">
        <w:rPr>
          <w:rFonts w:ascii="Arial" w:hAnsi="Arial" w:cs="Arial"/>
          <w:sz w:val="22"/>
          <w:szCs w:val="22"/>
        </w:rPr>
        <w:t>internațional</w:t>
      </w:r>
      <w:r w:rsidRPr="002628A9">
        <w:rPr>
          <w:rFonts w:ascii="Arial" w:hAnsi="Arial" w:cs="Arial"/>
          <w:sz w:val="22"/>
          <w:szCs w:val="22"/>
        </w:rPr>
        <w:t>.</w:t>
      </w:r>
    </w:p>
    <w:p w:rsidR="002628A9" w:rsidRPr="000132B3" w:rsidRDefault="002628A9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0132B3">
        <w:rPr>
          <w:rFonts w:ascii="Arial" w:hAnsi="Arial" w:cs="Arial"/>
          <w:sz w:val="22"/>
          <w:szCs w:val="22"/>
        </w:rPr>
        <w:t xml:space="preserve">În cadrul vizitelor ce au vizat perimetrul exterior Arenei </w:t>
      </w:r>
      <w:r w:rsidR="000132B3" w:rsidRPr="000132B3">
        <w:rPr>
          <w:rFonts w:ascii="Arial" w:hAnsi="Arial" w:cs="Arial"/>
          <w:sz w:val="22"/>
          <w:szCs w:val="22"/>
        </w:rPr>
        <w:t>Naționale</w:t>
      </w:r>
      <w:r w:rsidRPr="000132B3">
        <w:rPr>
          <w:rFonts w:ascii="Arial" w:hAnsi="Arial" w:cs="Arial"/>
          <w:sz w:val="22"/>
          <w:szCs w:val="22"/>
        </w:rPr>
        <w:t xml:space="preserve">, alături de </w:t>
      </w:r>
      <w:r w:rsidR="000132B3" w:rsidRPr="000132B3">
        <w:rPr>
          <w:rFonts w:ascii="Arial" w:hAnsi="Arial" w:cs="Arial"/>
          <w:sz w:val="22"/>
          <w:szCs w:val="22"/>
        </w:rPr>
        <w:t>delegația</w:t>
      </w:r>
      <w:r w:rsidR="000132B3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 xml:space="preserve">UEFA, s-au inventariat spatiile publicitare si s-a vizionat aeroportul Henri Coandă </w:t>
      </w:r>
      <w:r w:rsidR="000132B3" w:rsidRPr="000132B3">
        <w:rPr>
          <w:rFonts w:ascii="Arial" w:hAnsi="Arial" w:cs="Arial"/>
          <w:sz w:val="22"/>
          <w:szCs w:val="22"/>
        </w:rPr>
        <w:t>și</w:t>
      </w:r>
      <w:r w:rsidRPr="000132B3">
        <w:rPr>
          <w:rFonts w:ascii="Arial" w:hAnsi="Arial" w:cs="Arial"/>
          <w:sz w:val="22"/>
          <w:szCs w:val="22"/>
        </w:rPr>
        <w:t xml:space="preserve"> Băneasa in</w:t>
      </w:r>
      <w:r w:rsidR="000132B3" w:rsidRPr="000132B3">
        <w:rPr>
          <w:rFonts w:ascii="Arial" w:hAnsi="Arial" w:cs="Arial"/>
          <w:sz w:val="22"/>
          <w:szCs w:val="22"/>
        </w:rPr>
        <w:t xml:space="preserve"> </w:t>
      </w:r>
      <w:r w:rsidRPr="000132B3">
        <w:rPr>
          <w:rFonts w:ascii="Arial" w:hAnsi="Arial" w:cs="Arial"/>
          <w:sz w:val="22"/>
          <w:szCs w:val="22"/>
        </w:rPr>
        <w:t xml:space="preserve">vederea stabilirii </w:t>
      </w:r>
      <w:r w:rsidR="000132B3" w:rsidRPr="000132B3">
        <w:rPr>
          <w:rFonts w:ascii="Arial" w:hAnsi="Arial" w:cs="Arial"/>
          <w:sz w:val="22"/>
          <w:szCs w:val="22"/>
        </w:rPr>
        <w:t>locațiilor</w:t>
      </w:r>
      <w:r w:rsidRPr="000132B3">
        <w:rPr>
          <w:rFonts w:ascii="Arial" w:hAnsi="Arial" w:cs="Arial"/>
          <w:sz w:val="22"/>
          <w:szCs w:val="22"/>
        </w:rPr>
        <w:t xml:space="preserve"> de amplasare a punctelor de informare in incinta acestora precum </w:t>
      </w:r>
      <w:r w:rsidR="000132B3" w:rsidRPr="000132B3">
        <w:rPr>
          <w:rFonts w:ascii="Arial" w:hAnsi="Arial" w:cs="Arial"/>
          <w:sz w:val="22"/>
          <w:szCs w:val="22"/>
        </w:rPr>
        <w:t xml:space="preserve">și </w:t>
      </w:r>
      <w:r w:rsidRPr="000132B3">
        <w:rPr>
          <w:rFonts w:ascii="Arial" w:hAnsi="Arial" w:cs="Arial"/>
          <w:sz w:val="22"/>
          <w:szCs w:val="22"/>
        </w:rPr>
        <w:t xml:space="preserve">legăturile între aceste aeroporturi </w:t>
      </w:r>
      <w:r w:rsidR="000132B3" w:rsidRPr="000132B3">
        <w:rPr>
          <w:rFonts w:ascii="Arial" w:hAnsi="Arial" w:cs="Arial"/>
          <w:sz w:val="22"/>
          <w:szCs w:val="22"/>
        </w:rPr>
        <w:t>și</w:t>
      </w:r>
      <w:r w:rsidRPr="000132B3">
        <w:rPr>
          <w:rFonts w:ascii="Arial" w:hAnsi="Arial" w:cs="Arial"/>
          <w:sz w:val="22"/>
          <w:szCs w:val="22"/>
        </w:rPr>
        <w:t xml:space="preserve"> hoteluri sau stadion.</w:t>
      </w:r>
    </w:p>
    <w:p w:rsidR="002628A9" w:rsidRPr="002628A9" w:rsidRDefault="002628A9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628A9">
        <w:rPr>
          <w:rFonts w:ascii="Arial" w:hAnsi="Arial" w:cs="Arial"/>
          <w:sz w:val="22"/>
          <w:szCs w:val="22"/>
        </w:rPr>
        <w:t xml:space="preserve">S-au stabilit în cadrul </w:t>
      </w:r>
      <w:r w:rsidR="000132B3" w:rsidRPr="000132B3">
        <w:rPr>
          <w:rFonts w:ascii="Arial" w:hAnsi="Arial" w:cs="Arial"/>
          <w:sz w:val="22"/>
          <w:szCs w:val="22"/>
        </w:rPr>
        <w:t>ședințelor</w:t>
      </w:r>
      <w:r w:rsidRPr="002628A9">
        <w:rPr>
          <w:rFonts w:ascii="Arial" w:hAnsi="Arial" w:cs="Arial"/>
          <w:sz w:val="22"/>
          <w:szCs w:val="22"/>
        </w:rPr>
        <w:t xml:space="preserve"> interministeriale măsurile ce </w:t>
      </w:r>
      <w:r w:rsidR="000132B3" w:rsidRPr="000132B3">
        <w:rPr>
          <w:rFonts w:ascii="Arial" w:hAnsi="Arial" w:cs="Arial"/>
          <w:sz w:val="22"/>
          <w:szCs w:val="22"/>
        </w:rPr>
        <w:t>trebuise</w:t>
      </w:r>
      <w:r w:rsidRPr="002628A9">
        <w:rPr>
          <w:rFonts w:ascii="Arial" w:hAnsi="Arial" w:cs="Arial"/>
          <w:sz w:val="22"/>
          <w:szCs w:val="22"/>
        </w:rPr>
        <w:t xml:space="preserve"> a fi luate cu privire la</w:t>
      </w:r>
      <w:r w:rsidR="000132B3" w:rsidRPr="000132B3">
        <w:rPr>
          <w:rFonts w:ascii="Arial" w:hAnsi="Arial" w:cs="Arial"/>
          <w:sz w:val="22"/>
          <w:szCs w:val="22"/>
        </w:rPr>
        <w:t xml:space="preserve"> </w:t>
      </w:r>
      <w:r w:rsidRPr="002628A9">
        <w:rPr>
          <w:rFonts w:ascii="Arial" w:hAnsi="Arial" w:cs="Arial"/>
          <w:sz w:val="22"/>
          <w:szCs w:val="22"/>
        </w:rPr>
        <w:t xml:space="preserve">ordinea publică </w:t>
      </w:r>
      <w:r w:rsidR="000132B3" w:rsidRPr="000132B3">
        <w:rPr>
          <w:rFonts w:ascii="Arial" w:hAnsi="Arial" w:cs="Arial"/>
          <w:sz w:val="22"/>
          <w:szCs w:val="22"/>
        </w:rPr>
        <w:t>și</w:t>
      </w:r>
      <w:r w:rsidRPr="002628A9">
        <w:rPr>
          <w:rFonts w:ascii="Arial" w:hAnsi="Arial" w:cs="Arial"/>
          <w:sz w:val="22"/>
          <w:szCs w:val="22"/>
        </w:rPr>
        <w:t xml:space="preserve"> securitatea spectatorilor pe durata </w:t>
      </w:r>
      <w:r w:rsidR="000132B3" w:rsidRPr="000132B3">
        <w:rPr>
          <w:rFonts w:ascii="Arial" w:hAnsi="Arial" w:cs="Arial"/>
          <w:sz w:val="22"/>
          <w:szCs w:val="22"/>
        </w:rPr>
        <w:t>desfășurării</w:t>
      </w:r>
      <w:r w:rsidRPr="002628A9">
        <w:rPr>
          <w:rFonts w:ascii="Arial" w:hAnsi="Arial" w:cs="Arial"/>
          <w:sz w:val="22"/>
          <w:szCs w:val="22"/>
        </w:rPr>
        <w:t xml:space="preserve"> Campionatului European euro 2020</w:t>
      </w:r>
      <w:r w:rsidR="000132B3" w:rsidRPr="000132B3">
        <w:rPr>
          <w:rFonts w:ascii="Arial" w:hAnsi="Arial" w:cs="Arial"/>
          <w:sz w:val="22"/>
          <w:szCs w:val="22"/>
        </w:rPr>
        <w:t xml:space="preserve"> </w:t>
      </w:r>
      <w:r w:rsidRPr="002628A9">
        <w:rPr>
          <w:rFonts w:ascii="Arial" w:hAnsi="Arial" w:cs="Arial"/>
          <w:sz w:val="22"/>
          <w:szCs w:val="22"/>
        </w:rPr>
        <w:t xml:space="preserve">precum </w:t>
      </w:r>
      <w:r w:rsidR="000132B3" w:rsidRPr="000132B3">
        <w:rPr>
          <w:rFonts w:ascii="Arial" w:hAnsi="Arial" w:cs="Arial"/>
          <w:sz w:val="22"/>
          <w:szCs w:val="22"/>
        </w:rPr>
        <w:t>și</w:t>
      </w:r>
      <w:r w:rsidRPr="002628A9">
        <w:rPr>
          <w:rFonts w:ascii="Arial" w:hAnsi="Arial" w:cs="Arial"/>
          <w:sz w:val="22"/>
          <w:szCs w:val="22"/>
        </w:rPr>
        <w:t xml:space="preserve"> căile de comunicare între </w:t>
      </w:r>
      <w:r w:rsidR="000132B3" w:rsidRPr="000132B3">
        <w:rPr>
          <w:rFonts w:ascii="Arial" w:hAnsi="Arial" w:cs="Arial"/>
          <w:sz w:val="22"/>
          <w:szCs w:val="22"/>
        </w:rPr>
        <w:t>autoritățile</w:t>
      </w:r>
      <w:r w:rsidRPr="002628A9">
        <w:rPr>
          <w:rFonts w:ascii="Arial" w:hAnsi="Arial" w:cs="Arial"/>
          <w:sz w:val="22"/>
          <w:szCs w:val="22"/>
        </w:rPr>
        <w:t xml:space="preserve"> de </w:t>
      </w:r>
      <w:r w:rsidR="000132B3" w:rsidRPr="000132B3">
        <w:rPr>
          <w:rFonts w:ascii="Arial" w:hAnsi="Arial" w:cs="Arial"/>
          <w:sz w:val="22"/>
          <w:szCs w:val="22"/>
        </w:rPr>
        <w:t>profil</w:t>
      </w:r>
      <w:r w:rsidRPr="002628A9">
        <w:rPr>
          <w:rFonts w:ascii="Arial" w:hAnsi="Arial" w:cs="Arial"/>
          <w:sz w:val="22"/>
          <w:szCs w:val="22"/>
        </w:rPr>
        <w:t>.</w:t>
      </w:r>
    </w:p>
    <w:p w:rsidR="002628A9" w:rsidRPr="002628A9" w:rsidRDefault="002628A9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628A9">
        <w:rPr>
          <w:rFonts w:ascii="Arial" w:hAnsi="Arial" w:cs="Arial"/>
          <w:sz w:val="22"/>
          <w:szCs w:val="22"/>
        </w:rPr>
        <w:t xml:space="preserve">Se fac demersuri pentru identificarea </w:t>
      </w:r>
      <w:r w:rsidR="000132B3" w:rsidRPr="000132B3">
        <w:rPr>
          <w:rFonts w:ascii="Arial" w:hAnsi="Arial" w:cs="Arial"/>
          <w:sz w:val="22"/>
          <w:szCs w:val="22"/>
        </w:rPr>
        <w:t>entităților</w:t>
      </w:r>
      <w:r w:rsidRPr="002628A9">
        <w:rPr>
          <w:rFonts w:ascii="Arial" w:hAnsi="Arial" w:cs="Arial"/>
          <w:sz w:val="22"/>
          <w:szCs w:val="22"/>
        </w:rPr>
        <w:t xml:space="preserve"> din cadrul </w:t>
      </w:r>
      <w:r w:rsidR="000132B3" w:rsidRPr="000132B3">
        <w:rPr>
          <w:rFonts w:ascii="Arial" w:hAnsi="Arial" w:cs="Arial"/>
          <w:sz w:val="22"/>
          <w:szCs w:val="22"/>
        </w:rPr>
        <w:t>instituției</w:t>
      </w:r>
      <w:r w:rsidRPr="002628A9">
        <w:rPr>
          <w:rFonts w:ascii="Arial" w:hAnsi="Arial" w:cs="Arial"/>
          <w:sz w:val="22"/>
          <w:szCs w:val="22"/>
        </w:rPr>
        <w:t xml:space="preserve"> ce vor avea </w:t>
      </w:r>
      <w:r w:rsidR="000132B3" w:rsidRPr="000132B3">
        <w:rPr>
          <w:rFonts w:ascii="Arial" w:hAnsi="Arial" w:cs="Arial"/>
          <w:sz w:val="22"/>
          <w:szCs w:val="22"/>
        </w:rPr>
        <w:t>atribuții</w:t>
      </w:r>
      <w:r w:rsidRPr="002628A9">
        <w:rPr>
          <w:rFonts w:ascii="Arial" w:hAnsi="Arial" w:cs="Arial"/>
          <w:sz w:val="22"/>
          <w:szCs w:val="22"/>
        </w:rPr>
        <w:t xml:space="preserve"> în</w:t>
      </w:r>
      <w:r w:rsidR="000132B3" w:rsidRPr="000132B3">
        <w:rPr>
          <w:rFonts w:ascii="Arial" w:hAnsi="Arial" w:cs="Arial"/>
          <w:sz w:val="22"/>
          <w:szCs w:val="22"/>
        </w:rPr>
        <w:t xml:space="preserve"> </w:t>
      </w:r>
      <w:r w:rsidRPr="002628A9">
        <w:rPr>
          <w:rFonts w:ascii="Arial" w:hAnsi="Arial" w:cs="Arial"/>
          <w:sz w:val="22"/>
          <w:szCs w:val="22"/>
        </w:rPr>
        <w:t xml:space="preserve">conformitate cu amploarea evenimentului în ceea ce </w:t>
      </w:r>
      <w:r w:rsidR="000132B3" w:rsidRPr="000132B3">
        <w:rPr>
          <w:rFonts w:ascii="Arial" w:hAnsi="Arial" w:cs="Arial"/>
          <w:sz w:val="22"/>
          <w:szCs w:val="22"/>
        </w:rPr>
        <w:t>privește</w:t>
      </w:r>
      <w:r w:rsidRPr="002628A9">
        <w:rPr>
          <w:rFonts w:ascii="Arial" w:hAnsi="Arial" w:cs="Arial"/>
          <w:sz w:val="22"/>
          <w:szCs w:val="22"/>
        </w:rPr>
        <w:t xml:space="preserve"> serviciile de Prim Ajutor </w:t>
      </w:r>
      <w:r w:rsidR="000132B3" w:rsidRPr="000132B3">
        <w:rPr>
          <w:rFonts w:ascii="Arial" w:hAnsi="Arial" w:cs="Arial"/>
          <w:sz w:val="22"/>
          <w:szCs w:val="22"/>
        </w:rPr>
        <w:t>și</w:t>
      </w:r>
      <w:r w:rsidRPr="002628A9">
        <w:rPr>
          <w:rFonts w:ascii="Arial" w:hAnsi="Arial" w:cs="Arial"/>
          <w:sz w:val="22"/>
          <w:szCs w:val="22"/>
        </w:rPr>
        <w:t xml:space="preserve"> a acelora ce</w:t>
      </w:r>
      <w:r w:rsidR="000132B3" w:rsidRPr="000132B3">
        <w:rPr>
          <w:rFonts w:ascii="Arial" w:hAnsi="Arial" w:cs="Arial"/>
          <w:sz w:val="22"/>
          <w:szCs w:val="22"/>
        </w:rPr>
        <w:t xml:space="preserve"> </w:t>
      </w:r>
      <w:r w:rsidRPr="002628A9">
        <w:rPr>
          <w:rFonts w:ascii="Arial" w:hAnsi="Arial" w:cs="Arial"/>
          <w:sz w:val="22"/>
          <w:szCs w:val="22"/>
        </w:rPr>
        <w:t xml:space="preserve">privesc Paza </w:t>
      </w:r>
      <w:r w:rsidR="000132B3" w:rsidRPr="000132B3">
        <w:rPr>
          <w:rFonts w:ascii="Arial" w:hAnsi="Arial" w:cs="Arial"/>
          <w:sz w:val="22"/>
          <w:szCs w:val="22"/>
        </w:rPr>
        <w:t>și</w:t>
      </w:r>
      <w:r w:rsidRPr="002628A9">
        <w:rPr>
          <w:rFonts w:ascii="Arial" w:hAnsi="Arial" w:cs="Arial"/>
          <w:sz w:val="22"/>
          <w:szCs w:val="22"/>
        </w:rPr>
        <w:t xml:space="preserve"> Securitatea Stadionului conform Ghidului UEFA dedicat EURO 2020.</w:t>
      </w:r>
    </w:p>
    <w:p w:rsidR="00A229DF" w:rsidRPr="005E615C" w:rsidRDefault="002628A9" w:rsidP="000132B3">
      <w:pPr>
        <w:pStyle w:val="BodyText"/>
        <w:numPr>
          <w:ilvl w:val="0"/>
          <w:numId w:val="4"/>
        </w:numPr>
        <w:spacing w:line="360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628A9">
        <w:rPr>
          <w:rFonts w:ascii="Arial" w:hAnsi="Arial" w:cs="Arial"/>
          <w:sz w:val="22"/>
          <w:szCs w:val="22"/>
        </w:rPr>
        <w:t xml:space="preserve">În urma </w:t>
      </w:r>
      <w:r w:rsidR="000132B3" w:rsidRPr="000132B3">
        <w:rPr>
          <w:rFonts w:ascii="Arial" w:hAnsi="Arial" w:cs="Arial"/>
          <w:sz w:val="22"/>
          <w:szCs w:val="22"/>
        </w:rPr>
        <w:t>corespondenței</w:t>
      </w:r>
      <w:r w:rsidRPr="002628A9">
        <w:rPr>
          <w:rFonts w:ascii="Arial" w:hAnsi="Arial" w:cs="Arial"/>
          <w:sz w:val="22"/>
          <w:szCs w:val="22"/>
        </w:rPr>
        <w:t xml:space="preserve"> cu UEFA </w:t>
      </w:r>
      <w:r w:rsidR="000132B3" w:rsidRPr="000132B3">
        <w:rPr>
          <w:rFonts w:ascii="Arial" w:hAnsi="Arial" w:cs="Arial"/>
          <w:sz w:val="22"/>
          <w:szCs w:val="22"/>
        </w:rPr>
        <w:t>și</w:t>
      </w:r>
      <w:r w:rsidRPr="002628A9">
        <w:rPr>
          <w:rFonts w:ascii="Arial" w:hAnsi="Arial" w:cs="Arial"/>
          <w:sz w:val="22"/>
          <w:szCs w:val="22"/>
        </w:rPr>
        <w:t xml:space="preserve"> cu celelalte </w:t>
      </w:r>
      <w:r w:rsidR="000132B3" w:rsidRPr="000132B3">
        <w:rPr>
          <w:rFonts w:ascii="Arial" w:hAnsi="Arial" w:cs="Arial"/>
          <w:sz w:val="22"/>
          <w:szCs w:val="22"/>
        </w:rPr>
        <w:t>entități</w:t>
      </w:r>
      <w:r w:rsidRPr="002628A9">
        <w:rPr>
          <w:rFonts w:ascii="Arial" w:hAnsi="Arial" w:cs="Arial"/>
          <w:sz w:val="22"/>
          <w:szCs w:val="22"/>
        </w:rPr>
        <w:t xml:space="preserve"> semnatare ale contractului pentru</w:t>
      </w:r>
      <w:r w:rsidR="000132B3" w:rsidRPr="000132B3">
        <w:rPr>
          <w:rFonts w:ascii="Arial" w:hAnsi="Arial" w:cs="Arial"/>
          <w:sz w:val="22"/>
          <w:szCs w:val="22"/>
        </w:rPr>
        <w:t xml:space="preserve"> orașul</w:t>
      </w:r>
      <w:r w:rsidRPr="002628A9">
        <w:rPr>
          <w:rFonts w:ascii="Arial" w:hAnsi="Arial" w:cs="Arial"/>
          <w:sz w:val="22"/>
          <w:szCs w:val="22"/>
        </w:rPr>
        <w:t xml:space="preserve"> gazdă se lucrează concentrat la cea de a doua variantă a conceptului de Host City varianta ce</w:t>
      </w:r>
      <w:r w:rsidR="000132B3" w:rsidRPr="000132B3">
        <w:rPr>
          <w:rFonts w:ascii="Arial" w:hAnsi="Arial" w:cs="Arial"/>
          <w:sz w:val="22"/>
          <w:szCs w:val="22"/>
        </w:rPr>
        <w:t xml:space="preserve"> </w:t>
      </w:r>
      <w:r w:rsidRPr="002628A9">
        <w:rPr>
          <w:rFonts w:ascii="Arial" w:hAnsi="Arial" w:cs="Arial"/>
          <w:sz w:val="22"/>
          <w:szCs w:val="22"/>
        </w:rPr>
        <w:t>trebuie înaintată la jumătatea anului 2019.</w:t>
      </w:r>
    </w:p>
    <w:sectPr w:rsidR="00A229DF" w:rsidRPr="005E615C" w:rsidSect="00F25D8E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pgNumType w:start="3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30" w:rsidRDefault="001B6A30">
      <w:r>
        <w:separator/>
      </w:r>
    </w:p>
  </w:endnote>
  <w:endnote w:type="continuationSeparator" w:id="0">
    <w:p w:rsidR="001B6A30" w:rsidRDefault="001B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CA" w:rsidRDefault="00260D9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25D8E">
      <w:rPr>
        <w:noProof/>
      </w:rPr>
      <w:t>357</w:t>
    </w:r>
    <w:r>
      <w:fldChar w:fldCharType="end"/>
    </w:r>
  </w:p>
  <w:p w:rsidR="00B365CA" w:rsidRDefault="001B6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30" w:rsidRDefault="001B6A30">
      <w:r>
        <w:separator/>
      </w:r>
    </w:p>
  </w:footnote>
  <w:footnote w:type="continuationSeparator" w:id="0">
    <w:p w:rsidR="001B6A30" w:rsidRDefault="001B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3F" w:rsidRDefault="001B6A30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FE8"/>
    <w:multiLevelType w:val="hybridMultilevel"/>
    <w:tmpl w:val="90CEAED4"/>
    <w:lvl w:ilvl="0" w:tplc="1F64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F0065"/>
    <w:multiLevelType w:val="hybridMultilevel"/>
    <w:tmpl w:val="B734BACA"/>
    <w:lvl w:ilvl="0" w:tplc="4C281A30">
      <w:numFmt w:val="bullet"/>
      <w:lvlText w:val="-"/>
      <w:lvlJc w:val="left"/>
      <w:pPr>
        <w:ind w:left="124" w:hanging="710"/>
      </w:pPr>
      <w:rPr>
        <w:rFonts w:hint="default"/>
        <w:w w:val="92"/>
        <w:lang w:val="ro-RO" w:eastAsia="ro-RO" w:bidi="ro-RO"/>
      </w:rPr>
    </w:lvl>
    <w:lvl w:ilvl="1" w:tplc="1E7CEFBC">
      <w:numFmt w:val="bullet"/>
      <w:lvlText w:val="-"/>
      <w:lvlJc w:val="left"/>
      <w:pPr>
        <w:ind w:left="352" w:hanging="718"/>
      </w:pPr>
      <w:rPr>
        <w:rFonts w:ascii="Times New Roman" w:eastAsia="Times New Roman" w:hAnsi="Times New Roman" w:cs="Times New Roman" w:hint="default"/>
        <w:w w:val="84"/>
        <w:position w:val="6"/>
        <w:sz w:val="24"/>
        <w:szCs w:val="24"/>
        <w:lang w:val="ro-RO" w:eastAsia="ro-RO" w:bidi="ro-RO"/>
      </w:rPr>
    </w:lvl>
    <w:lvl w:ilvl="2" w:tplc="C8C82B10">
      <w:numFmt w:val="bullet"/>
      <w:lvlText w:val="•"/>
      <w:lvlJc w:val="left"/>
      <w:pPr>
        <w:ind w:left="1520" w:hanging="718"/>
      </w:pPr>
      <w:rPr>
        <w:rFonts w:hint="default"/>
        <w:lang w:val="ro-RO" w:eastAsia="ro-RO" w:bidi="ro-RO"/>
      </w:rPr>
    </w:lvl>
    <w:lvl w:ilvl="3" w:tplc="4978E26A">
      <w:numFmt w:val="bullet"/>
      <w:lvlText w:val="•"/>
      <w:lvlJc w:val="left"/>
      <w:pPr>
        <w:ind w:left="2680" w:hanging="718"/>
      </w:pPr>
      <w:rPr>
        <w:rFonts w:hint="default"/>
        <w:lang w:val="ro-RO" w:eastAsia="ro-RO" w:bidi="ro-RO"/>
      </w:rPr>
    </w:lvl>
    <w:lvl w:ilvl="4" w:tplc="9096535E">
      <w:numFmt w:val="bullet"/>
      <w:lvlText w:val="•"/>
      <w:lvlJc w:val="left"/>
      <w:pPr>
        <w:ind w:left="3840" w:hanging="718"/>
      </w:pPr>
      <w:rPr>
        <w:rFonts w:hint="default"/>
        <w:lang w:val="ro-RO" w:eastAsia="ro-RO" w:bidi="ro-RO"/>
      </w:rPr>
    </w:lvl>
    <w:lvl w:ilvl="5" w:tplc="A36E6476">
      <w:numFmt w:val="bullet"/>
      <w:lvlText w:val="•"/>
      <w:lvlJc w:val="left"/>
      <w:pPr>
        <w:ind w:left="5000" w:hanging="718"/>
      </w:pPr>
      <w:rPr>
        <w:rFonts w:hint="default"/>
        <w:lang w:val="ro-RO" w:eastAsia="ro-RO" w:bidi="ro-RO"/>
      </w:rPr>
    </w:lvl>
    <w:lvl w:ilvl="6" w:tplc="98C42298">
      <w:numFmt w:val="bullet"/>
      <w:lvlText w:val="•"/>
      <w:lvlJc w:val="left"/>
      <w:pPr>
        <w:ind w:left="6160" w:hanging="718"/>
      </w:pPr>
      <w:rPr>
        <w:rFonts w:hint="default"/>
        <w:lang w:val="ro-RO" w:eastAsia="ro-RO" w:bidi="ro-RO"/>
      </w:rPr>
    </w:lvl>
    <w:lvl w:ilvl="7" w:tplc="9D7C14DE">
      <w:numFmt w:val="bullet"/>
      <w:lvlText w:val="•"/>
      <w:lvlJc w:val="left"/>
      <w:pPr>
        <w:ind w:left="7320" w:hanging="718"/>
      </w:pPr>
      <w:rPr>
        <w:rFonts w:hint="default"/>
        <w:lang w:val="ro-RO" w:eastAsia="ro-RO" w:bidi="ro-RO"/>
      </w:rPr>
    </w:lvl>
    <w:lvl w:ilvl="8" w:tplc="C7CC875C">
      <w:numFmt w:val="bullet"/>
      <w:lvlText w:val="•"/>
      <w:lvlJc w:val="left"/>
      <w:pPr>
        <w:ind w:left="8480" w:hanging="718"/>
      </w:pPr>
      <w:rPr>
        <w:rFonts w:hint="default"/>
        <w:lang w:val="ro-RO" w:eastAsia="ro-RO" w:bidi="ro-RO"/>
      </w:rPr>
    </w:lvl>
  </w:abstractNum>
  <w:abstractNum w:abstractNumId="2">
    <w:nsid w:val="33F63483"/>
    <w:multiLevelType w:val="hybridMultilevel"/>
    <w:tmpl w:val="14F2C978"/>
    <w:lvl w:ilvl="0" w:tplc="DB34DEBA"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C722B3B"/>
    <w:multiLevelType w:val="hybridMultilevel"/>
    <w:tmpl w:val="7FAC57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8"/>
    <w:rsid w:val="000132B3"/>
    <w:rsid w:val="001543A8"/>
    <w:rsid w:val="001B6A30"/>
    <w:rsid w:val="00260D98"/>
    <w:rsid w:val="002628A9"/>
    <w:rsid w:val="0033347F"/>
    <w:rsid w:val="005E615C"/>
    <w:rsid w:val="006B59F2"/>
    <w:rsid w:val="00707DB0"/>
    <w:rsid w:val="008B00E4"/>
    <w:rsid w:val="009E796E"/>
    <w:rsid w:val="00A229DF"/>
    <w:rsid w:val="00D83CB0"/>
    <w:rsid w:val="00F2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43A8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1543A8"/>
    <w:rPr>
      <w:rFonts w:ascii="Times New Roman" w:eastAsia="Times New Roman" w:hAnsi="Times New Roman" w:cs="Times New Roman"/>
      <w:sz w:val="24"/>
      <w:szCs w:val="24"/>
      <w:lang/>
    </w:rPr>
  </w:style>
  <w:style w:type="character" w:styleId="Emphasis">
    <w:name w:val="Emphasis"/>
    <w:qFormat/>
    <w:rsid w:val="001543A8"/>
    <w:rPr>
      <w:i/>
      <w:iCs/>
    </w:rPr>
  </w:style>
  <w:style w:type="paragraph" w:styleId="Header">
    <w:name w:val="header"/>
    <w:aliases w:val="En-tête client,Header1,Haut de page,Fejléc4"/>
    <w:basedOn w:val="Normal"/>
    <w:link w:val="HeaderChar"/>
    <w:rsid w:val="00260D98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aliases w:val="En-tête client Char,Header1 Char,Haut de page Char,Fejléc4 Char"/>
    <w:basedOn w:val="DefaultParagraphFont"/>
    <w:link w:val="Header"/>
    <w:rsid w:val="00260D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E615C"/>
    <w:pPr>
      <w:widowControl w:val="0"/>
      <w:autoSpaceDE w:val="0"/>
      <w:autoSpaceDN w:val="0"/>
    </w:pPr>
    <w:rPr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E615C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styleId="ListParagraph">
    <w:name w:val="List Paragraph"/>
    <w:basedOn w:val="Normal"/>
    <w:uiPriority w:val="1"/>
    <w:qFormat/>
    <w:rsid w:val="005E615C"/>
    <w:pPr>
      <w:widowControl w:val="0"/>
      <w:autoSpaceDE w:val="0"/>
      <w:autoSpaceDN w:val="0"/>
      <w:ind w:left="105" w:right="859" w:firstLine="2"/>
      <w:jc w:val="both"/>
    </w:pPr>
    <w:rPr>
      <w:rFonts w:ascii="Cambria" w:eastAsia="Cambria" w:hAnsi="Cambria" w:cs="Cambria"/>
      <w:sz w:val="22"/>
      <w:szCs w:val="22"/>
      <w:lang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43A8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1543A8"/>
    <w:rPr>
      <w:rFonts w:ascii="Times New Roman" w:eastAsia="Times New Roman" w:hAnsi="Times New Roman" w:cs="Times New Roman"/>
      <w:sz w:val="24"/>
      <w:szCs w:val="24"/>
      <w:lang/>
    </w:rPr>
  </w:style>
  <w:style w:type="character" w:styleId="Emphasis">
    <w:name w:val="Emphasis"/>
    <w:qFormat/>
    <w:rsid w:val="001543A8"/>
    <w:rPr>
      <w:i/>
      <w:iCs/>
    </w:rPr>
  </w:style>
  <w:style w:type="paragraph" w:styleId="Header">
    <w:name w:val="header"/>
    <w:aliases w:val="En-tête client,Header1,Haut de page,Fejléc4"/>
    <w:basedOn w:val="Normal"/>
    <w:link w:val="HeaderChar"/>
    <w:rsid w:val="00260D98"/>
    <w:pPr>
      <w:tabs>
        <w:tab w:val="center" w:pos="4536"/>
        <w:tab w:val="right" w:pos="9072"/>
      </w:tabs>
    </w:pPr>
    <w:rPr>
      <w:lang w:val="en-US"/>
    </w:rPr>
  </w:style>
  <w:style w:type="character" w:customStyle="1" w:styleId="HeaderChar">
    <w:name w:val="Header Char"/>
    <w:aliases w:val="En-tête client Char,Header1 Char,Haut de page Char,Fejléc4 Char"/>
    <w:basedOn w:val="DefaultParagraphFont"/>
    <w:link w:val="Header"/>
    <w:rsid w:val="00260D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E615C"/>
    <w:pPr>
      <w:widowControl w:val="0"/>
      <w:autoSpaceDE w:val="0"/>
      <w:autoSpaceDN w:val="0"/>
    </w:pPr>
    <w:rPr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E615C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styleId="ListParagraph">
    <w:name w:val="List Paragraph"/>
    <w:basedOn w:val="Normal"/>
    <w:uiPriority w:val="1"/>
    <w:qFormat/>
    <w:rsid w:val="005E615C"/>
    <w:pPr>
      <w:widowControl w:val="0"/>
      <w:autoSpaceDE w:val="0"/>
      <w:autoSpaceDN w:val="0"/>
      <w:ind w:left="105" w:right="859" w:firstLine="2"/>
      <w:jc w:val="both"/>
    </w:pPr>
    <w:rPr>
      <w:rFonts w:ascii="Cambria" w:eastAsia="Cambria" w:hAnsi="Cambria" w:cs="Cambria"/>
      <w:sz w:val="22"/>
      <w:szCs w:val="22"/>
      <w:lang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Mircea Toma</dc:creator>
  <cp:lastModifiedBy>Adi</cp:lastModifiedBy>
  <cp:revision>2</cp:revision>
  <dcterms:created xsi:type="dcterms:W3CDTF">2019-03-18T03:40:00Z</dcterms:created>
  <dcterms:modified xsi:type="dcterms:W3CDTF">2019-03-18T03:40:00Z</dcterms:modified>
</cp:coreProperties>
</file>