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BF7" w:rsidRDefault="00406BF7" w:rsidP="00406B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b/>
          <w:u w:val="single"/>
          <w:lang w:val="ro-RO"/>
        </w:rPr>
      </w:pPr>
      <w:r>
        <w:rPr>
          <w:rFonts w:ascii="Arial" w:hAnsi="Arial" w:cs="Arial"/>
          <w:b/>
          <w:u w:val="single"/>
          <w:lang w:val="ro-RO"/>
        </w:rPr>
        <w:t>6.9.</w:t>
      </w:r>
      <w:r>
        <w:rPr>
          <w:rFonts w:ascii="Arial" w:hAnsi="Arial" w:cs="Arial"/>
          <w:b/>
          <w:u w:val="single"/>
          <w:lang w:val="ro-RO"/>
        </w:rPr>
        <w:tab/>
        <w:t xml:space="preserve">Centrul pentru </w:t>
      </w:r>
      <w:r w:rsidRPr="009D07B4">
        <w:rPr>
          <w:rFonts w:ascii="Arial" w:eastAsia="Times New Roman" w:hAnsi="Arial" w:cs="Arial"/>
          <w:b/>
          <w:u w:val="single"/>
          <w:lang w:val="ro-RO"/>
        </w:rPr>
        <w:t>Seniori</w:t>
      </w:r>
      <w:r>
        <w:rPr>
          <w:rFonts w:ascii="Arial" w:hAnsi="Arial" w:cs="Arial"/>
          <w:b/>
          <w:u w:val="single"/>
          <w:lang w:val="ro-RO"/>
        </w:rPr>
        <w:t xml:space="preserve"> al Municipiului Bucureşti</w:t>
      </w:r>
    </w:p>
    <w:p w:rsidR="009D07B4" w:rsidRDefault="009D07B4" w:rsidP="005C2852">
      <w:pPr>
        <w:spacing w:after="0" w:line="360" w:lineRule="auto"/>
        <w:ind w:firstLine="720"/>
        <w:jc w:val="both"/>
        <w:rPr>
          <w:rFonts w:ascii="Arial" w:eastAsia="Times New Roman" w:hAnsi="Arial" w:cs="Arial"/>
          <w:lang w:val="ro-RO"/>
        </w:rPr>
      </w:pPr>
      <w:r w:rsidRPr="009D07B4">
        <w:rPr>
          <w:rFonts w:ascii="Arial" w:eastAsia="Times New Roman" w:hAnsi="Arial" w:cs="Arial"/>
          <w:lang w:val="ro-RO"/>
        </w:rPr>
        <w:t xml:space="preserve">Municipalitatea prin Centrul pentru Seniori al Municipiului București, înființat prin H.C.G.M.B. nr. 336/2017 cu modificările și completările ulterioare,  sprijină proiectele de interes public în vederea stimulării </w:t>
      </w:r>
      <w:r w:rsidR="002108F0" w:rsidRPr="009D07B4">
        <w:rPr>
          <w:rFonts w:ascii="Arial" w:eastAsia="Times New Roman" w:hAnsi="Arial" w:cs="Arial"/>
          <w:lang w:val="ro-RO"/>
        </w:rPr>
        <w:t>contribuției</w:t>
      </w:r>
      <w:r w:rsidRPr="009D07B4">
        <w:rPr>
          <w:rFonts w:ascii="Arial" w:eastAsia="Times New Roman" w:hAnsi="Arial" w:cs="Arial"/>
          <w:lang w:val="ro-RO"/>
        </w:rPr>
        <w:t xml:space="preserve"> sectorului non-profit la </w:t>
      </w:r>
      <w:r w:rsidR="002108F0" w:rsidRPr="009D07B4">
        <w:rPr>
          <w:rFonts w:ascii="Arial" w:eastAsia="Times New Roman" w:hAnsi="Arial" w:cs="Arial"/>
          <w:lang w:val="ro-RO"/>
        </w:rPr>
        <w:t>creștereași</w:t>
      </w:r>
      <w:r w:rsidRPr="009D07B4">
        <w:rPr>
          <w:rFonts w:ascii="Arial" w:eastAsia="Times New Roman" w:hAnsi="Arial" w:cs="Arial"/>
          <w:lang w:val="ro-RO"/>
        </w:rPr>
        <w:t xml:space="preserve"> încurajarea participării active a persoanelor de vârsta a treia la </w:t>
      </w:r>
      <w:r w:rsidR="002108F0" w:rsidRPr="009D07B4">
        <w:rPr>
          <w:rFonts w:ascii="Arial" w:eastAsia="Times New Roman" w:hAnsi="Arial" w:cs="Arial"/>
          <w:lang w:val="ro-RO"/>
        </w:rPr>
        <w:t>viața</w:t>
      </w:r>
      <w:r w:rsidR="00D221DB">
        <w:rPr>
          <w:rFonts w:ascii="Arial" w:eastAsia="Times New Roman" w:hAnsi="Arial" w:cs="Arial"/>
          <w:lang w:val="ro-RO"/>
        </w:rPr>
        <w:t xml:space="preserve"> </w:t>
      </w:r>
      <w:r w:rsidR="002108F0" w:rsidRPr="009D07B4">
        <w:rPr>
          <w:rFonts w:ascii="Arial" w:eastAsia="Times New Roman" w:hAnsi="Arial" w:cs="Arial"/>
          <w:lang w:val="ro-RO"/>
        </w:rPr>
        <w:t>comunității</w:t>
      </w:r>
      <w:r w:rsidRPr="009D07B4">
        <w:rPr>
          <w:rFonts w:ascii="Arial" w:eastAsia="Times New Roman" w:hAnsi="Arial" w:cs="Arial"/>
          <w:lang w:val="ro-RO"/>
        </w:rPr>
        <w:t xml:space="preserve"> și își propune organizarea, realizarea și desfășurarea, în regie proprie sau în parteneriat cu alte instituții publice, de acțiu</w:t>
      </w:r>
      <w:r w:rsidR="002108F0">
        <w:rPr>
          <w:rFonts w:ascii="Arial" w:eastAsia="Times New Roman" w:hAnsi="Arial" w:cs="Arial"/>
          <w:lang w:val="ro-RO"/>
        </w:rPr>
        <w:t xml:space="preserve">ni, proiecte și programe socio - </w:t>
      </w:r>
      <w:r w:rsidRPr="009D07B4">
        <w:rPr>
          <w:rFonts w:ascii="Arial" w:eastAsia="Times New Roman" w:hAnsi="Arial" w:cs="Arial"/>
          <w:lang w:val="ro-RO"/>
        </w:rPr>
        <w:t>culturale și de voluntariat, destinate persoanelor care au împlinit cel puțin 50 de ani, cu domiciliul sau reședința în municipiul București, pensionari și nepensionari, care să respecte identitatea, integritatea și demnitatea persoanelor vârstnice.</w:t>
      </w:r>
    </w:p>
    <w:p w:rsidR="009D07B4" w:rsidRPr="00A42A71" w:rsidRDefault="00A42A71" w:rsidP="00A42A71">
      <w:pPr>
        <w:spacing w:before="120" w:after="0" w:line="360" w:lineRule="auto"/>
        <w:jc w:val="both"/>
        <w:rPr>
          <w:rFonts w:ascii="Arial" w:eastAsia="Times New Roman" w:hAnsi="Arial" w:cs="Arial"/>
          <w:b/>
          <w:u w:val="single"/>
          <w:lang w:val="ro-RO"/>
        </w:rPr>
      </w:pPr>
      <w:r w:rsidRPr="00A42A71">
        <w:rPr>
          <w:rFonts w:ascii="Arial" w:eastAsia="Times New Roman" w:hAnsi="Arial" w:cs="Arial"/>
          <w:b/>
          <w:u w:val="single"/>
          <w:lang w:val="ro-RO"/>
        </w:rPr>
        <w:t>Proiecte Permanente</w:t>
      </w:r>
    </w:p>
    <w:p w:rsidR="00A42A71" w:rsidRDefault="00A42A71" w:rsidP="00A42A71">
      <w:pPr>
        <w:pStyle w:val="ListParagraph"/>
        <w:numPr>
          <w:ilvl w:val="0"/>
          <w:numId w:val="9"/>
        </w:numPr>
        <w:spacing w:before="120" w:after="0" w:line="360" w:lineRule="auto"/>
        <w:ind w:left="284"/>
        <w:jc w:val="both"/>
        <w:rPr>
          <w:rFonts w:ascii="Arial" w:eastAsia="Times New Roman" w:hAnsi="Arial" w:cs="Arial"/>
          <w:lang w:val="ro-RO"/>
        </w:rPr>
      </w:pPr>
      <w:r w:rsidRPr="00A42A71">
        <w:rPr>
          <w:rFonts w:ascii="Times New Roman" w:eastAsia="Calibri" w:hAnsi="Times New Roman" w:cs="Times New Roman"/>
          <w:b/>
          <w:noProof/>
          <w:sz w:val="24"/>
          <w:szCs w:val="24"/>
          <w:lang w:val="en-US"/>
        </w:rPr>
        <w:drawing>
          <wp:anchor distT="0" distB="0" distL="114300" distR="114300" simplePos="0" relativeHeight="251658240" behindDoc="0" locked="0" layoutInCell="1" allowOverlap="1">
            <wp:simplePos x="0" y="0"/>
            <wp:positionH relativeFrom="column">
              <wp:posOffset>4523740</wp:posOffset>
            </wp:positionH>
            <wp:positionV relativeFrom="paragraph">
              <wp:posOffset>297180</wp:posOffset>
            </wp:positionV>
            <wp:extent cx="1500505" cy="2086610"/>
            <wp:effectExtent l="114300" t="114300" r="99695" b="142240"/>
            <wp:wrapThrough wrapText="bothSides">
              <wp:wrapPolygon edited="0">
                <wp:start x="-1645" y="-1183"/>
                <wp:lineTo x="-1645" y="22875"/>
                <wp:lineTo x="22761" y="22875"/>
                <wp:lineTo x="22761" y="-1183"/>
                <wp:lineTo x="-1645" y="-1183"/>
              </wp:wrapPolygon>
            </wp:wrapThrough>
            <wp:docPr id="160" name="Picture 160" descr="D:\2019\Revista\Revista august\REVISTA AUGUST\Pag. 3_PROIECTE IN DERULARE\ANIVERSAREA CASATORIEI af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9\Revista\Revista august\REVISTA AUGUST\Pag. 3_PROIECTE IN DERULARE\ANIVERSAREA CASATORIEI afis.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0505" cy="20866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9D07B4" w:rsidRPr="00A42A71">
        <w:rPr>
          <w:rFonts w:ascii="Arial" w:eastAsia="Times New Roman" w:hAnsi="Arial" w:cs="Arial"/>
          <w:b/>
          <w:lang w:val="ro-RO"/>
        </w:rPr>
        <w:t>PREMIU ȘI DIPLOMA DE ONOARE PENTRU ANIVERSAREA CĂSĂTORIEI</w:t>
      </w:r>
      <w:r w:rsidR="00D07F1A">
        <w:rPr>
          <w:rFonts w:ascii="Arial" w:eastAsia="Times New Roman" w:hAnsi="Arial" w:cs="Arial"/>
          <w:b/>
          <w:lang w:val="ro-RO"/>
        </w:rPr>
        <w:t xml:space="preserve"> </w:t>
      </w:r>
      <w:r w:rsidR="009D07B4" w:rsidRPr="009D07B4">
        <w:rPr>
          <w:rFonts w:ascii="Arial" w:eastAsia="Times New Roman" w:hAnsi="Arial" w:cs="Arial"/>
          <w:lang w:val="ro-RO"/>
        </w:rPr>
        <w:t xml:space="preserve">Proiectul </w:t>
      </w:r>
      <w:r w:rsidR="009D07B4" w:rsidRPr="00A42A71">
        <w:rPr>
          <w:rFonts w:ascii="Arial" w:eastAsia="Times New Roman" w:hAnsi="Arial" w:cs="Arial"/>
          <w:i/>
          <w:lang w:val="ro-RO"/>
        </w:rPr>
        <w:t xml:space="preserve">„Premiul și Diploma de Onoare pentru Aniversarea Căsătoriei”, </w:t>
      </w:r>
      <w:r w:rsidR="009D07B4" w:rsidRPr="009D07B4">
        <w:rPr>
          <w:rFonts w:ascii="Arial" w:eastAsia="Times New Roman" w:hAnsi="Arial" w:cs="Arial"/>
          <w:lang w:val="ro-RO"/>
        </w:rPr>
        <w:t>este un proiect permanent care constă în acordarea unei Diplome de Onoare și a unui premiu financiar familiilor care  aniversează împlinirea a 25, 50 și respectiv 75 de ani de căsătorie. Prin acest proiect, Primăria Capitalei prin Centrul pentru Seniori al Municipiului București, susține valorile și echilibrul socio-economic al  familiei, prin măsuri punctuale de sprijin financiar și valorizare publică a celor care se dovedesc a fi un exemplu în cadrul comunităților din care fac parte.</w:t>
      </w:r>
    </w:p>
    <w:p w:rsidR="00A42A71" w:rsidRDefault="009D07B4" w:rsidP="00A42A71">
      <w:pPr>
        <w:pStyle w:val="ListParagraph"/>
        <w:spacing w:before="120" w:after="0" w:line="360" w:lineRule="auto"/>
        <w:ind w:left="284"/>
        <w:jc w:val="both"/>
        <w:rPr>
          <w:rFonts w:ascii="Arial" w:eastAsia="Times New Roman" w:hAnsi="Arial" w:cs="Arial"/>
          <w:lang w:val="ro-RO"/>
        </w:rPr>
      </w:pPr>
      <w:r w:rsidRPr="00A42A71">
        <w:rPr>
          <w:rFonts w:ascii="Arial" w:eastAsia="Times New Roman" w:hAnsi="Arial" w:cs="Arial"/>
          <w:b/>
          <w:lang w:val="ro-RO"/>
        </w:rPr>
        <w:t>Număr de dosare depuse în anul 2019</w:t>
      </w:r>
      <w:r w:rsidRPr="00A42A71">
        <w:rPr>
          <w:rFonts w:ascii="Arial" w:eastAsia="Times New Roman" w:hAnsi="Arial" w:cs="Arial"/>
          <w:lang w:val="ro-RO"/>
        </w:rPr>
        <w:t>: 3126/ 6252 de beneficiari</w:t>
      </w:r>
    </w:p>
    <w:p w:rsidR="009D07B4" w:rsidRDefault="009D07B4" w:rsidP="00A42A71">
      <w:pPr>
        <w:pStyle w:val="ListParagraph"/>
        <w:spacing w:before="120" w:after="0" w:line="360" w:lineRule="auto"/>
        <w:ind w:left="284"/>
        <w:jc w:val="both"/>
        <w:rPr>
          <w:rFonts w:ascii="Arial" w:eastAsia="Times New Roman" w:hAnsi="Arial" w:cs="Arial"/>
          <w:lang w:val="ro-RO"/>
        </w:rPr>
      </w:pPr>
      <w:r w:rsidRPr="00A42A71">
        <w:rPr>
          <w:rFonts w:ascii="Arial" w:eastAsia="Times New Roman" w:hAnsi="Arial" w:cs="Arial"/>
          <w:b/>
          <w:lang w:val="ro-RO"/>
        </w:rPr>
        <w:t>Valoare premii</w:t>
      </w:r>
      <w:r w:rsidRPr="009D07B4">
        <w:rPr>
          <w:rFonts w:ascii="Arial" w:eastAsia="Times New Roman" w:hAnsi="Arial" w:cs="Arial"/>
          <w:lang w:val="ro-RO"/>
        </w:rPr>
        <w:t>: 3.785.500 lei</w:t>
      </w:r>
    </w:p>
    <w:p w:rsidR="00A42A71" w:rsidRPr="00A42A71" w:rsidRDefault="00A42A71" w:rsidP="00A42A71">
      <w:pPr>
        <w:spacing w:after="0" w:line="360" w:lineRule="auto"/>
        <w:jc w:val="both"/>
        <w:rPr>
          <w:rFonts w:ascii="Arial" w:eastAsia="Times New Roman" w:hAnsi="Arial" w:cs="Arial"/>
          <w:lang w:val="ro-RO"/>
        </w:rPr>
      </w:pPr>
    </w:p>
    <w:p w:rsidR="009D07B4" w:rsidRPr="00A42A71" w:rsidRDefault="00A42A71" w:rsidP="00A42A71">
      <w:pPr>
        <w:pStyle w:val="ListParagraph"/>
        <w:numPr>
          <w:ilvl w:val="0"/>
          <w:numId w:val="9"/>
        </w:numPr>
        <w:spacing w:before="120" w:after="0" w:line="360" w:lineRule="auto"/>
        <w:ind w:left="284"/>
        <w:jc w:val="both"/>
        <w:rPr>
          <w:rFonts w:ascii="Arial" w:eastAsia="Times New Roman" w:hAnsi="Arial" w:cs="Arial"/>
          <w:lang w:val="ro-RO"/>
        </w:rPr>
      </w:pPr>
      <w:r w:rsidRPr="00A42A71">
        <w:rPr>
          <w:rFonts w:ascii="Arial" w:eastAsia="Times New Roman" w:hAnsi="Arial" w:cs="Arial"/>
          <w:b/>
          <w:noProof/>
          <w:lang w:val="en-US"/>
        </w:rPr>
        <w:drawing>
          <wp:anchor distT="0" distB="0" distL="114300" distR="114300" simplePos="0" relativeHeight="251659264" behindDoc="0" locked="0" layoutInCell="1" allowOverlap="1">
            <wp:simplePos x="0" y="0"/>
            <wp:positionH relativeFrom="column">
              <wp:posOffset>170815</wp:posOffset>
            </wp:positionH>
            <wp:positionV relativeFrom="paragraph">
              <wp:posOffset>395605</wp:posOffset>
            </wp:positionV>
            <wp:extent cx="1501200" cy="2022457"/>
            <wp:effectExtent l="114300" t="114300" r="99060" b="149860"/>
            <wp:wrapThrough wrapText="bothSides">
              <wp:wrapPolygon edited="0">
                <wp:start x="-1645" y="-1221"/>
                <wp:lineTo x="-1645" y="22997"/>
                <wp:lineTo x="22751" y="22997"/>
                <wp:lineTo x="22751" y="-1221"/>
                <wp:lineTo x="-1645" y="-1221"/>
              </wp:wrapPolygon>
            </wp:wrapThrough>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1200" cy="202245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9D07B4" w:rsidRPr="00A42A71">
        <w:rPr>
          <w:rFonts w:ascii="Arial" w:eastAsia="Times New Roman" w:hAnsi="Arial" w:cs="Arial"/>
          <w:b/>
          <w:lang w:val="ro-RO"/>
        </w:rPr>
        <w:t>LUMINA OCHILOR, CEA MAI IMPORTANTĂ. OCHELARI PENTRU VÂRSTA A TREIA</w:t>
      </w:r>
      <w:r w:rsidR="009D07B4" w:rsidRPr="00A42A71">
        <w:rPr>
          <w:rFonts w:ascii="Arial" w:eastAsia="Times New Roman" w:hAnsi="Arial" w:cs="Arial"/>
          <w:lang w:val="ro-RO"/>
        </w:rPr>
        <w:t xml:space="preserve"> - este un proiect desfășurat permanent, care vine în sprijinul pensionarilor cu venituri reduse. Acesta prevede acordarea unui sprijin financiar privind decontarea unei perechi de ochelari de vedere, în valoare de maximum 250 lei/net, pensionarilor domiciliați în Municipiul București care au pensia mai mică decât salariul minim net pe economie, adică 1.346 lei, în conformitate cu prevederile Regulamentului de acordare a sprijinului.  </w:t>
      </w:r>
    </w:p>
    <w:p w:rsidR="009D07B4" w:rsidRPr="009D07B4" w:rsidRDefault="009D07B4" w:rsidP="009D07B4">
      <w:pPr>
        <w:pStyle w:val="ListParagraph"/>
        <w:spacing w:after="0" w:line="360" w:lineRule="auto"/>
        <w:jc w:val="both"/>
        <w:rPr>
          <w:rFonts w:ascii="Arial" w:eastAsia="Times New Roman" w:hAnsi="Arial" w:cs="Arial"/>
          <w:lang w:val="ro-RO"/>
        </w:rPr>
      </w:pPr>
      <w:r w:rsidRPr="00A42A71">
        <w:rPr>
          <w:rFonts w:ascii="Arial" w:eastAsia="Times New Roman" w:hAnsi="Arial" w:cs="Arial"/>
          <w:b/>
          <w:lang w:val="ro-RO"/>
        </w:rPr>
        <w:t>Număr de dosare depuse în anul 2019</w:t>
      </w:r>
      <w:r w:rsidRPr="009D07B4">
        <w:rPr>
          <w:rFonts w:ascii="Arial" w:eastAsia="Times New Roman" w:hAnsi="Arial" w:cs="Arial"/>
          <w:lang w:val="ro-RO"/>
        </w:rPr>
        <w:t>: 1.391</w:t>
      </w:r>
    </w:p>
    <w:p w:rsidR="009748FA" w:rsidRDefault="009D07B4" w:rsidP="009D07B4">
      <w:pPr>
        <w:pStyle w:val="ListParagraph"/>
        <w:spacing w:after="0" w:line="360" w:lineRule="auto"/>
        <w:jc w:val="both"/>
        <w:rPr>
          <w:rFonts w:ascii="Arial" w:eastAsia="Times New Roman" w:hAnsi="Arial" w:cs="Arial"/>
          <w:lang w:val="ro-RO"/>
        </w:rPr>
      </w:pPr>
      <w:r w:rsidRPr="00A42A71">
        <w:rPr>
          <w:rFonts w:ascii="Arial" w:eastAsia="Times New Roman" w:hAnsi="Arial" w:cs="Arial"/>
          <w:b/>
          <w:lang w:val="ro-RO"/>
        </w:rPr>
        <w:t>Valoare premii</w:t>
      </w:r>
      <w:r w:rsidRPr="009D07B4">
        <w:rPr>
          <w:rFonts w:ascii="Arial" w:eastAsia="Times New Roman" w:hAnsi="Arial" w:cs="Arial"/>
          <w:lang w:val="ro-RO"/>
        </w:rPr>
        <w:t>: 333.125,51 lei</w:t>
      </w:r>
    </w:p>
    <w:p w:rsidR="00A42A71" w:rsidRPr="00A42A71" w:rsidRDefault="00A42A71" w:rsidP="00A42A71">
      <w:pPr>
        <w:spacing w:after="0" w:line="360" w:lineRule="auto"/>
        <w:jc w:val="both"/>
        <w:rPr>
          <w:rFonts w:ascii="Arial" w:eastAsia="Times New Roman" w:hAnsi="Arial" w:cs="Arial"/>
          <w:lang w:val="ro-RO"/>
        </w:rPr>
      </w:pPr>
    </w:p>
    <w:p w:rsidR="00A42A71" w:rsidRDefault="00A42A71" w:rsidP="00A42A71">
      <w:pPr>
        <w:pStyle w:val="ListParagraph"/>
        <w:numPr>
          <w:ilvl w:val="0"/>
          <w:numId w:val="9"/>
        </w:numPr>
        <w:spacing w:before="120" w:after="0" w:line="360" w:lineRule="auto"/>
        <w:ind w:left="284"/>
        <w:jc w:val="both"/>
        <w:rPr>
          <w:rFonts w:ascii="Arial" w:eastAsia="Times New Roman" w:hAnsi="Arial" w:cs="Arial"/>
          <w:lang w:val="ro-RO"/>
        </w:rPr>
      </w:pPr>
      <w:r w:rsidRPr="00A42A71">
        <w:rPr>
          <w:rFonts w:ascii="Times New Roman" w:eastAsia="Calibri" w:hAnsi="Times New Roman" w:cs="Times New Roman"/>
          <w:b/>
          <w:noProof/>
          <w:sz w:val="24"/>
          <w:szCs w:val="24"/>
          <w:lang w:val="en-US"/>
        </w:rPr>
        <w:lastRenderedPageBreak/>
        <w:drawing>
          <wp:anchor distT="0" distB="0" distL="114300" distR="114300" simplePos="0" relativeHeight="251660288" behindDoc="0" locked="0" layoutInCell="1" allowOverlap="1">
            <wp:simplePos x="0" y="0"/>
            <wp:positionH relativeFrom="column">
              <wp:posOffset>3147695</wp:posOffset>
            </wp:positionH>
            <wp:positionV relativeFrom="paragraph">
              <wp:posOffset>367030</wp:posOffset>
            </wp:positionV>
            <wp:extent cx="2910205" cy="2022475"/>
            <wp:effectExtent l="133350" t="114300" r="99695" b="149225"/>
            <wp:wrapThrough wrapText="bothSides">
              <wp:wrapPolygon edited="0">
                <wp:start x="22307" y="22821"/>
                <wp:lineTo x="22590" y="22414"/>
                <wp:lineTo x="22448" y="-1390"/>
                <wp:lineTo x="-599" y="-1390"/>
                <wp:lineTo x="-599" y="22821"/>
                <wp:lineTo x="22307" y="22821"/>
              </wp:wrapPolygon>
            </wp:wrapThrough>
            <wp:docPr id="161" name="Picture 161" descr="D:\2019\Revista\Revista august\REVISTA AUGUST\Pag. 3_PROIECTE IN DERULARE\Afis VIETI CENTENARE_proiect PMB prin CS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9\Revista\Revista august\REVISTA AUGUST\Pag. 3_PROIECTE IN DERULARE\Afis VIETI CENTENARE_proiect PMB prin CSMB.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0800000" flipH="1" flipV="1">
                      <a:off x="0" y="0"/>
                      <a:ext cx="2910205" cy="20224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9D07B4" w:rsidRPr="00A42A71">
        <w:rPr>
          <w:rFonts w:ascii="Arial" w:eastAsia="Times New Roman" w:hAnsi="Arial" w:cs="Arial"/>
          <w:b/>
          <w:lang w:val="ro-RO"/>
        </w:rPr>
        <w:t>VIEȚI CENTENARE</w:t>
      </w:r>
      <w:r w:rsidR="009D07B4" w:rsidRPr="00A42A71">
        <w:rPr>
          <w:rFonts w:ascii="Arial" w:eastAsia="Times New Roman" w:hAnsi="Arial" w:cs="Arial"/>
          <w:lang w:val="ro-RO"/>
        </w:rPr>
        <w:t xml:space="preserve"> - Proiectul </w:t>
      </w:r>
      <w:r w:rsidR="009D07B4" w:rsidRPr="00A42A71">
        <w:rPr>
          <w:rFonts w:ascii="Arial" w:eastAsia="Times New Roman" w:hAnsi="Arial" w:cs="Arial"/>
          <w:i/>
          <w:lang w:val="ro-RO"/>
        </w:rPr>
        <w:t>“Vieți Centenare”</w:t>
      </w:r>
      <w:r w:rsidR="009D07B4" w:rsidRPr="00A42A71">
        <w:rPr>
          <w:rFonts w:ascii="Arial" w:eastAsia="Times New Roman" w:hAnsi="Arial" w:cs="Arial"/>
          <w:lang w:val="ro-RO"/>
        </w:rPr>
        <w:t xml:space="preserve"> este un proiect permanent destinat tuturor seniorilor care au împlinit vârsta de minimum 100 de ani la data intrării în vigoare a H.C.G.M.B. nr. 780/2018 prin care s-a adoptat proiectul.Toți seniorii bucureșteni care au împlinit vârsta de 100 de ani sau mai mult, cu domiciliul stabil în București, vor primi din partea Primăriei Capitalei, prin CSMB, suma de  5.000 de lei net, alături de o plachetă onorifică - „un omagiu adus vieții și contribuției avute în dezvoltarea societății”.</w:t>
      </w:r>
    </w:p>
    <w:p w:rsidR="00A42A71" w:rsidRDefault="009D07B4" w:rsidP="00A42A71">
      <w:pPr>
        <w:pStyle w:val="ListParagraph"/>
        <w:spacing w:before="120" w:after="0" w:line="360" w:lineRule="auto"/>
        <w:ind w:left="284"/>
        <w:jc w:val="both"/>
        <w:rPr>
          <w:rFonts w:ascii="Arial" w:eastAsia="Times New Roman" w:hAnsi="Arial" w:cs="Arial"/>
          <w:lang w:val="ro-RO"/>
        </w:rPr>
      </w:pPr>
      <w:r w:rsidRPr="00A42A71">
        <w:rPr>
          <w:rFonts w:ascii="Arial" w:eastAsia="Times New Roman" w:hAnsi="Arial" w:cs="Arial"/>
          <w:b/>
          <w:lang w:val="ro-RO"/>
        </w:rPr>
        <w:t>Număr de dosare depuse în anul 2019</w:t>
      </w:r>
      <w:r w:rsidRPr="00A42A71">
        <w:rPr>
          <w:rFonts w:ascii="Arial" w:eastAsia="Times New Roman" w:hAnsi="Arial" w:cs="Arial"/>
          <w:lang w:val="ro-RO"/>
        </w:rPr>
        <w:t>: 82</w:t>
      </w:r>
    </w:p>
    <w:p w:rsidR="00A42A71" w:rsidRPr="00A42A71" w:rsidRDefault="009D07B4" w:rsidP="00A42A71">
      <w:pPr>
        <w:pStyle w:val="ListParagraph"/>
        <w:spacing w:before="120" w:after="0" w:line="360" w:lineRule="auto"/>
        <w:ind w:left="284"/>
        <w:jc w:val="both"/>
        <w:rPr>
          <w:rFonts w:ascii="Arial" w:eastAsia="Times New Roman" w:hAnsi="Arial" w:cs="Arial"/>
          <w:lang w:val="ro-RO"/>
        </w:rPr>
      </w:pPr>
      <w:r w:rsidRPr="00A42A71">
        <w:rPr>
          <w:rFonts w:ascii="Arial" w:eastAsia="Times New Roman" w:hAnsi="Arial" w:cs="Arial"/>
          <w:b/>
          <w:lang w:val="ro-RO"/>
        </w:rPr>
        <w:t>Valoare premii:</w:t>
      </w:r>
      <w:r w:rsidRPr="00A42A71">
        <w:rPr>
          <w:rFonts w:ascii="Arial" w:eastAsia="Times New Roman" w:hAnsi="Arial" w:cs="Arial"/>
          <w:lang w:val="ro-RO"/>
        </w:rPr>
        <w:t xml:space="preserve"> 410.000 lei</w:t>
      </w:r>
    </w:p>
    <w:p w:rsidR="00A42A71" w:rsidRDefault="00A42A71" w:rsidP="009D07B4">
      <w:pPr>
        <w:pStyle w:val="ListParagraph"/>
        <w:spacing w:after="0" w:line="360" w:lineRule="auto"/>
        <w:jc w:val="both"/>
        <w:rPr>
          <w:rFonts w:ascii="Arial" w:eastAsia="Times New Roman" w:hAnsi="Arial" w:cs="Arial"/>
          <w:lang w:val="ro-RO"/>
        </w:rPr>
      </w:pPr>
    </w:p>
    <w:p w:rsidR="009D07B4" w:rsidRPr="00A42A71" w:rsidRDefault="00A42A71" w:rsidP="00A42A71">
      <w:pPr>
        <w:pStyle w:val="ListParagraph"/>
        <w:numPr>
          <w:ilvl w:val="0"/>
          <w:numId w:val="9"/>
        </w:numPr>
        <w:spacing w:before="120" w:after="0" w:line="360" w:lineRule="auto"/>
        <w:ind w:left="284"/>
        <w:jc w:val="both"/>
        <w:rPr>
          <w:rFonts w:ascii="Arial" w:eastAsia="Times New Roman" w:hAnsi="Arial" w:cs="Arial"/>
          <w:lang w:val="ro-RO"/>
        </w:rPr>
      </w:pPr>
      <w:r>
        <w:rPr>
          <w:rFonts w:ascii="Times New Roman" w:hAnsi="Times New Roman" w:cs="Times New Roman"/>
          <w:b/>
          <w:i/>
          <w:noProof/>
          <w:sz w:val="24"/>
          <w:szCs w:val="24"/>
          <w:lang w:val="en-US"/>
        </w:rPr>
        <w:drawing>
          <wp:anchor distT="0" distB="0" distL="114300" distR="114300" simplePos="0" relativeHeight="251661312" behindDoc="0" locked="0" layoutInCell="1" allowOverlap="1">
            <wp:simplePos x="0" y="0"/>
            <wp:positionH relativeFrom="column">
              <wp:posOffset>62865</wp:posOffset>
            </wp:positionH>
            <wp:positionV relativeFrom="paragraph">
              <wp:posOffset>330200</wp:posOffset>
            </wp:positionV>
            <wp:extent cx="1501200" cy="2096593"/>
            <wp:effectExtent l="114300" t="114300" r="118110" b="151765"/>
            <wp:wrapThrough wrapText="bothSides">
              <wp:wrapPolygon edited="0">
                <wp:start x="-1645" y="-1178"/>
                <wp:lineTo x="-1645" y="22968"/>
                <wp:lineTo x="23025" y="22968"/>
                <wp:lineTo x="23025" y="-1178"/>
                <wp:lineTo x="-1645" y="-1178"/>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1200" cy="209659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9D07B4" w:rsidRPr="00A42A71">
        <w:rPr>
          <w:rFonts w:ascii="Arial" w:eastAsia="Times New Roman" w:hAnsi="Arial" w:cs="Arial"/>
          <w:b/>
          <w:lang w:val="ro-RO"/>
        </w:rPr>
        <w:t>ÎNVĂȚĂTORII SENIORI – SĂRBĂTORIȚI ÎN AN CENTENAR</w:t>
      </w:r>
      <w:r w:rsidR="009D07B4" w:rsidRPr="00A42A71">
        <w:rPr>
          <w:rFonts w:ascii="Arial" w:eastAsia="Times New Roman" w:hAnsi="Arial" w:cs="Arial"/>
          <w:lang w:val="ro-RO"/>
        </w:rPr>
        <w:t xml:space="preserve">  - Proiect realizat în parteneriat cu Inspectoratul Școlar al Municipiului București. Proiectul </w:t>
      </w:r>
      <w:r w:rsidR="009D07B4" w:rsidRPr="00A42A71">
        <w:rPr>
          <w:rFonts w:ascii="Arial" w:eastAsia="Times New Roman" w:hAnsi="Arial" w:cs="Arial"/>
          <w:i/>
          <w:lang w:val="ro-RO"/>
        </w:rPr>
        <w:t>”</w:t>
      </w:r>
      <w:r w:rsidR="002108F0" w:rsidRPr="00A42A71">
        <w:rPr>
          <w:rFonts w:ascii="Arial" w:eastAsia="Times New Roman" w:hAnsi="Arial" w:cs="Arial"/>
          <w:i/>
          <w:lang w:val="ro-RO"/>
        </w:rPr>
        <w:t>Învățătorii</w:t>
      </w:r>
      <w:r w:rsidR="009D07B4" w:rsidRPr="00A42A71">
        <w:rPr>
          <w:rFonts w:ascii="Arial" w:eastAsia="Times New Roman" w:hAnsi="Arial" w:cs="Arial"/>
          <w:i/>
          <w:lang w:val="ro-RO"/>
        </w:rPr>
        <w:t xml:space="preserve"> seniori - sărbătoriți în an centenar” </w:t>
      </w:r>
      <w:r w:rsidR="009D07B4" w:rsidRPr="00A42A71">
        <w:rPr>
          <w:rFonts w:ascii="Arial" w:eastAsia="Times New Roman" w:hAnsi="Arial" w:cs="Arial"/>
          <w:lang w:val="ro-RO"/>
        </w:rPr>
        <w:t xml:space="preserve">a debutat în data de 14 ianuarie 2019 și a constat în acordarea unei Plachete Onorifice și a unui premiu financiar în cuantum de 1.000 de </w:t>
      </w:r>
      <w:r w:rsidR="002108F0" w:rsidRPr="00A42A71">
        <w:rPr>
          <w:rFonts w:ascii="Arial" w:eastAsia="Times New Roman" w:hAnsi="Arial" w:cs="Arial"/>
          <w:lang w:val="ro-RO"/>
        </w:rPr>
        <w:t>Ron</w:t>
      </w:r>
      <w:bookmarkStart w:id="0" w:name="_GoBack"/>
      <w:bookmarkEnd w:id="0"/>
      <w:r w:rsidR="009D07B4" w:rsidRPr="00A42A71">
        <w:rPr>
          <w:rFonts w:ascii="Arial" w:eastAsia="Times New Roman" w:hAnsi="Arial" w:cs="Arial"/>
          <w:lang w:val="ro-RO"/>
        </w:rPr>
        <w:t xml:space="preserve"> net/beneficiar, tuturor cadrelor didactice  în exercițiu, care au împlinit cel puțin 40 de ani de activitate pedagogică și care au domiciliul sau reședința în Municipiul București de cel puțin 5 ani, conform HCGMB 845/2018. </w:t>
      </w:r>
    </w:p>
    <w:p w:rsidR="009D07B4" w:rsidRDefault="009D07B4" w:rsidP="009D07B4">
      <w:pPr>
        <w:pStyle w:val="ListParagraph"/>
        <w:spacing w:after="0" w:line="360" w:lineRule="auto"/>
        <w:jc w:val="both"/>
        <w:rPr>
          <w:rFonts w:ascii="Arial" w:eastAsia="Times New Roman" w:hAnsi="Arial" w:cs="Arial"/>
          <w:lang w:val="ro-RO"/>
        </w:rPr>
      </w:pPr>
      <w:r w:rsidRPr="00A42A71">
        <w:rPr>
          <w:rFonts w:ascii="Arial" w:eastAsia="Times New Roman" w:hAnsi="Arial" w:cs="Arial"/>
          <w:b/>
          <w:lang w:val="ro-RO"/>
        </w:rPr>
        <w:t>Număr de beneficiari:</w:t>
      </w:r>
      <w:r w:rsidRPr="009D07B4">
        <w:rPr>
          <w:rFonts w:ascii="Arial" w:eastAsia="Times New Roman" w:hAnsi="Arial" w:cs="Arial"/>
          <w:lang w:val="ro-RO"/>
        </w:rPr>
        <w:t xml:space="preserve"> 364</w:t>
      </w:r>
    </w:p>
    <w:p w:rsidR="009D07B4" w:rsidRDefault="009D07B4" w:rsidP="00A54A81">
      <w:pPr>
        <w:spacing w:after="0" w:line="360" w:lineRule="auto"/>
        <w:jc w:val="both"/>
        <w:rPr>
          <w:rFonts w:ascii="Arial" w:eastAsia="Times New Roman" w:hAnsi="Arial" w:cs="Arial"/>
          <w:lang w:val="ro-RO"/>
        </w:rPr>
      </w:pPr>
      <w:r w:rsidRPr="00A42A71">
        <w:rPr>
          <w:rFonts w:ascii="Arial" w:eastAsia="Times New Roman" w:hAnsi="Arial" w:cs="Arial"/>
          <w:b/>
          <w:lang w:val="ro-RO"/>
        </w:rPr>
        <w:t>Valoare premii:</w:t>
      </w:r>
      <w:r w:rsidRPr="00A42A71">
        <w:rPr>
          <w:rFonts w:ascii="Arial" w:eastAsia="Times New Roman" w:hAnsi="Arial" w:cs="Arial"/>
          <w:lang w:val="ro-RO"/>
        </w:rPr>
        <w:t xml:space="preserve"> 364.000 lei</w:t>
      </w:r>
    </w:p>
    <w:p w:rsidR="00A54A81" w:rsidRPr="00A54A81" w:rsidRDefault="00A54A81" w:rsidP="00A54A81">
      <w:pPr>
        <w:spacing w:after="0" w:line="360" w:lineRule="auto"/>
        <w:jc w:val="both"/>
        <w:rPr>
          <w:rFonts w:ascii="Arial" w:eastAsia="Times New Roman" w:hAnsi="Arial" w:cs="Arial"/>
          <w:lang w:val="ro-RO"/>
        </w:rPr>
      </w:pPr>
    </w:p>
    <w:p w:rsidR="009D07B4" w:rsidRDefault="00D07F1A" w:rsidP="009D07B4">
      <w:pPr>
        <w:pStyle w:val="ListParagraph"/>
        <w:spacing w:after="0" w:line="360" w:lineRule="auto"/>
        <w:jc w:val="both"/>
        <w:rPr>
          <w:rFonts w:ascii="Arial" w:eastAsia="Times New Roman" w:hAnsi="Arial" w:cs="Arial"/>
          <w:lang w:val="ro-RO"/>
        </w:rPr>
      </w:pPr>
      <w:r>
        <w:rPr>
          <w:noProof/>
          <w:lang w:val="en-US"/>
        </w:rPr>
        <w:drawing>
          <wp:anchor distT="0" distB="0" distL="114300" distR="114300" simplePos="0" relativeHeight="251662336" behindDoc="0" locked="0" layoutInCell="1" allowOverlap="1">
            <wp:simplePos x="0" y="0"/>
            <wp:positionH relativeFrom="column">
              <wp:posOffset>3148330</wp:posOffset>
            </wp:positionH>
            <wp:positionV relativeFrom="paragraph">
              <wp:posOffset>42545</wp:posOffset>
            </wp:positionV>
            <wp:extent cx="2320925" cy="1495425"/>
            <wp:effectExtent l="114300" t="76200" r="98425" b="85725"/>
            <wp:wrapThrough wrapText="bothSides">
              <wp:wrapPolygon edited="0">
                <wp:start x="-1064" y="-1101"/>
                <wp:lineTo x="-1064" y="22838"/>
                <wp:lineTo x="22339" y="22838"/>
                <wp:lineTo x="22516" y="21187"/>
                <wp:lineTo x="22516" y="3302"/>
                <wp:lineTo x="22339" y="-825"/>
                <wp:lineTo x="22339" y="-1101"/>
                <wp:lineTo x="-1064" y="-1101"/>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0925" cy="14954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lang w:val="en-US"/>
        </w:rPr>
        <w:drawing>
          <wp:anchor distT="0" distB="0" distL="114300" distR="114300" simplePos="0" relativeHeight="251663360" behindDoc="0" locked="0" layoutInCell="1" allowOverlap="1">
            <wp:simplePos x="0" y="0"/>
            <wp:positionH relativeFrom="column">
              <wp:posOffset>1205230</wp:posOffset>
            </wp:positionH>
            <wp:positionV relativeFrom="paragraph">
              <wp:posOffset>61595</wp:posOffset>
            </wp:positionV>
            <wp:extent cx="1688465" cy="1524000"/>
            <wp:effectExtent l="114300" t="76200" r="102235" b="76200"/>
            <wp:wrapThrough wrapText="bothSides">
              <wp:wrapPolygon edited="0">
                <wp:start x="-1462" y="-1080"/>
                <wp:lineTo x="-1462" y="22680"/>
                <wp:lineTo x="22664" y="22680"/>
                <wp:lineTo x="22908" y="20790"/>
                <wp:lineTo x="22908" y="3240"/>
                <wp:lineTo x="22664" y="-810"/>
                <wp:lineTo x="22664" y="-1080"/>
                <wp:lineTo x="-1462" y="-108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8465" cy="1524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9D07B4" w:rsidRDefault="009D07B4" w:rsidP="009D07B4">
      <w:pPr>
        <w:pStyle w:val="ListParagraph"/>
        <w:spacing w:after="0" w:line="360" w:lineRule="auto"/>
        <w:jc w:val="both"/>
        <w:rPr>
          <w:rFonts w:ascii="Arial" w:eastAsia="Times New Roman" w:hAnsi="Arial" w:cs="Arial"/>
          <w:lang w:val="ro-RO"/>
        </w:rPr>
      </w:pPr>
    </w:p>
    <w:p w:rsidR="00A42A71" w:rsidRDefault="00A42A71" w:rsidP="009D07B4">
      <w:pPr>
        <w:spacing w:after="0" w:line="360" w:lineRule="auto"/>
        <w:rPr>
          <w:rFonts w:ascii="Times New Roman" w:hAnsi="Times New Roman" w:cs="Times New Roman"/>
          <w:b/>
          <w:i/>
          <w:sz w:val="24"/>
          <w:szCs w:val="24"/>
        </w:rPr>
      </w:pPr>
    </w:p>
    <w:p w:rsidR="00A42A71" w:rsidRDefault="00A42A71" w:rsidP="009D07B4">
      <w:pPr>
        <w:spacing w:after="0" w:line="360" w:lineRule="auto"/>
        <w:rPr>
          <w:rFonts w:ascii="Times New Roman" w:hAnsi="Times New Roman" w:cs="Times New Roman"/>
          <w:b/>
          <w:i/>
          <w:sz w:val="24"/>
          <w:szCs w:val="24"/>
        </w:rPr>
      </w:pPr>
    </w:p>
    <w:p w:rsidR="00A42A71" w:rsidRDefault="00A42A71" w:rsidP="009D07B4">
      <w:pPr>
        <w:spacing w:after="0" w:line="360" w:lineRule="auto"/>
        <w:rPr>
          <w:rFonts w:ascii="Times New Roman" w:hAnsi="Times New Roman" w:cs="Times New Roman"/>
          <w:b/>
          <w:i/>
          <w:sz w:val="24"/>
          <w:szCs w:val="24"/>
        </w:rPr>
      </w:pPr>
    </w:p>
    <w:p w:rsidR="00A42A71" w:rsidRDefault="00A42A71" w:rsidP="009D07B4">
      <w:pPr>
        <w:spacing w:after="0" w:line="360" w:lineRule="auto"/>
        <w:rPr>
          <w:rFonts w:ascii="Times New Roman" w:hAnsi="Times New Roman" w:cs="Times New Roman"/>
          <w:b/>
          <w:i/>
          <w:sz w:val="24"/>
          <w:szCs w:val="24"/>
        </w:rPr>
      </w:pPr>
    </w:p>
    <w:p w:rsidR="00A54A81" w:rsidRDefault="00A54A81" w:rsidP="009D07B4">
      <w:pPr>
        <w:spacing w:after="0" w:line="360" w:lineRule="auto"/>
        <w:rPr>
          <w:rFonts w:ascii="Times New Roman" w:hAnsi="Times New Roman" w:cs="Times New Roman"/>
          <w:b/>
          <w:i/>
          <w:sz w:val="24"/>
          <w:szCs w:val="24"/>
        </w:rPr>
      </w:pPr>
    </w:p>
    <w:p w:rsidR="009D07B4" w:rsidRPr="00A54A81" w:rsidRDefault="009D07B4" w:rsidP="00A42A71">
      <w:pPr>
        <w:spacing w:after="0" w:line="360" w:lineRule="auto"/>
        <w:ind w:firstLine="720"/>
        <w:jc w:val="both"/>
        <w:rPr>
          <w:rFonts w:ascii="Arial" w:eastAsia="Times New Roman" w:hAnsi="Arial" w:cs="Arial"/>
          <w:lang w:val="ro-RO"/>
        </w:rPr>
      </w:pPr>
      <w:r w:rsidRPr="00A54A81">
        <w:rPr>
          <w:rFonts w:ascii="Arial" w:eastAsia="Times New Roman" w:hAnsi="Arial" w:cs="Arial"/>
          <w:b/>
          <w:u w:val="single"/>
          <w:lang w:val="ro-RO"/>
        </w:rPr>
        <w:t>Valoare premii total 2019</w:t>
      </w:r>
      <w:r w:rsidRPr="00A54A81">
        <w:rPr>
          <w:rFonts w:ascii="Arial" w:eastAsia="Times New Roman" w:hAnsi="Arial" w:cs="Arial"/>
          <w:b/>
          <w:lang w:val="ro-RO"/>
        </w:rPr>
        <w:t xml:space="preserve">:  </w:t>
      </w:r>
      <w:r w:rsidRPr="00A54A81">
        <w:rPr>
          <w:rFonts w:ascii="Arial" w:eastAsia="Times New Roman" w:hAnsi="Arial" w:cs="Arial"/>
          <w:lang w:val="ro-RO"/>
        </w:rPr>
        <w:t>4.892.625,51 lei</w:t>
      </w:r>
    </w:p>
    <w:p w:rsidR="009D07B4" w:rsidRPr="00A54A81" w:rsidRDefault="009D07B4" w:rsidP="00A54A81">
      <w:pPr>
        <w:spacing w:after="0" w:line="360" w:lineRule="auto"/>
        <w:ind w:firstLine="720"/>
        <w:jc w:val="both"/>
        <w:rPr>
          <w:rFonts w:ascii="Arial" w:eastAsia="Times New Roman" w:hAnsi="Arial" w:cs="Arial"/>
          <w:lang w:val="ro-RO"/>
        </w:rPr>
      </w:pPr>
      <w:r w:rsidRPr="00A54A81">
        <w:rPr>
          <w:rFonts w:ascii="Arial" w:eastAsia="Times New Roman" w:hAnsi="Arial" w:cs="Arial"/>
          <w:b/>
          <w:u w:val="single"/>
          <w:lang w:val="ro-RO"/>
        </w:rPr>
        <w:t>Total beneficiari</w:t>
      </w:r>
      <w:r w:rsidR="00A54A81" w:rsidRPr="00A54A81">
        <w:rPr>
          <w:rFonts w:ascii="Arial" w:eastAsia="Times New Roman" w:hAnsi="Arial" w:cs="Arial"/>
          <w:b/>
          <w:u w:val="single"/>
          <w:lang w:val="ro-RO"/>
        </w:rPr>
        <w:t xml:space="preserve"> proiecte permanente 2019:</w:t>
      </w:r>
      <w:r w:rsidR="00A54A81" w:rsidRPr="00A54A81">
        <w:rPr>
          <w:rFonts w:ascii="Arial" w:eastAsia="Times New Roman" w:hAnsi="Arial" w:cs="Arial"/>
          <w:lang w:val="ro-RO"/>
        </w:rPr>
        <w:t xml:space="preserve"> 8.089</w:t>
      </w:r>
    </w:p>
    <w:sectPr w:rsidR="009D07B4" w:rsidRPr="00A54A81" w:rsidSect="000D66D6">
      <w:headerReference w:type="even" r:id="rId13"/>
      <w:headerReference w:type="default" r:id="rId14"/>
      <w:footerReference w:type="even" r:id="rId15"/>
      <w:footerReference w:type="default" r:id="rId16"/>
      <w:headerReference w:type="first" r:id="rId17"/>
      <w:footerReference w:type="first" r:id="rId18"/>
      <w:pgSz w:w="11906" w:h="16838"/>
      <w:pgMar w:top="1417" w:right="1133" w:bottom="1417" w:left="1417" w:header="708" w:footer="708" w:gutter="0"/>
      <w:pgNumType w:start="47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5C5" w:rsidRDefault="002025C5">
      <w:pPr>
        <w:spacing w:after="0" w:line="240" w:lineRule="auto"/>
      </w:pPr>
      <w:r>
        <w:separator/>
      </w:r>
    </w:p>
  </w:endnote>
  <w:endnote w:type="continuationSeparator" w:id="1">
    <w:p w:rsidR="002025C5" w:rsidRDefault="002025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D6" w:rsidRDefault="000D66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5CA" w:rsidRDefault="0018223A">
    <w:pPr>
      <w:pStyle w:val="Footer"/>
      <w:jc w:val="right"/>
    </w:pPr>
    <w:r w:rsidRPr="00D07F1A">
      <w:rPr>
        <w:rFonts w:ascii="Times New Roman" w:hAnsi="Times New Roman"/>
        <w:sz w:val="24"/>
      </w:rPr>
      <w:fldChar w:fldCharType="begin"/>
    </w:r>
    <w:r w:rsidR="008734D1" w:rsidRPr="00D07F1A">
      <w:rPr>
        <w:rFonts w:ascii="Times New Roman" w:hAnsi="Times New Roman"/>
        <w:sz w:val="24"/>
      </w:rPr>
      <w:instrText>PAGE   \* MERGEFORMAT</w:instrText>
    </w:r>
    <w:r w:rsidRPr="00D07F1A">
      <w:rPr>
        <w:rFonts w:ascii="Times New Roman" w:hAnsi="Times New Roman"/>
        <w:sz w:val="24"/>
      </w:rPr>
      <w:fldChar w:fldCharType="separate"/>
    </w:r>
    <w:r w:rsidR="00D221DB" w:rsidRPr="00D221DB">
      <w:rPr>
        <w:rFonts w:ascii="Times New Roman" w:hAnsi="Times New Roman"/>
        <w:noProof/>
        <w:sz w:val="24"/>
        <w:lang w:val="ro-RO"/>
      </w:rPr>
      <w:t>476</w:t>
    </w:r>
    <w:r w:rsidRPr="00D07F1A">
      <w:rPr>
        <w:rFonts w:ascii="Times New Roman" w:hAnsi="Times New Roman"/>
        <w:sz w:val="24"/>
      </w:rPr>
      <w:fldChar w:fldCharType="end"/>
    </w:r>
  </w:p>
  <w:p w:rsidR="00B365CA" w:rsidRDefault="002025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D6" w:rsidRDefault="000D66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5C5" w:rsidRDefault="002025C5">
      <w:pPr>
        <w:spacing w:after="0" w:line="240" w:lineRule="auto"/>
      </w:pPr>
      <w:r>
        <w:separator/>
      </w:r>
    </w:p>
  </w:footnote>
  <w:footnote w:type="continuationSeparator" w:id="1">
    <w:p w:rsidR="002025C5" w:rsidRDefault="002025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D6" w:rsidRDefault="000D66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3F" w:rsidRDefault="002025C5">
    <w:pPr>
      <w:pStyle w:val="Header"/>
      <w:ind w:left="-14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D6" w:rsidRDefault="000D66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2BF"/>
    <w:multiLevelType w:val="hybridMultilevel"/>
    <w:tmpl w:val="D0107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B2815"/>
    <w:multiLevelType w:val="hybridMultilevel"/>
    <w:tmpl w:val="B82857DE"/>
    <w:lvl w:ilvl="0" w:tplc="1FEE605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635E6"/>
    <w:multiLevelType w:val="hybridMultilevel"/>
    <w:tmpl w:val="EEAE506A"/>
    <w:lvl w:ilvl="0" w:tplc="1FEE605A">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547D57"/>
    <w:multiLevelType w:val="hybridMultilevel"/>
    <w:tmpl w:val="66D80D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5D1A6E"/>
    <w:multiLevelType w:val="hybridMultilevel"/>
    <w:tmpl w:val="B774643A"/>
    <w:lvl w:ilvl="0" w:tplc="9B6AB1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46097E"/>
    <w:multiLevelType w:val="hybridMultilevel"/>
    <w:tmpl w:val="AB6241C8"/>
    <w:lvl w:ilvl="0" w:tplc="99A60F00">
      <w:start w:val="2"/>
      <w:numFmt w:val="bullet"/>
      <w:lvlText w:val="-"/>
      <w:lvlJc w:val="left"/>
      <w:pPr>
        <w:ind w:left="720" w:hanging="360"/>
      </w:pPr>
      <w:rPr>
        <w:rFonts w:ascii="Arial" w:eastAsia="Times New Roman" w:hAnsi="Arial" w:cs="Arial" w:hint="default"/>
      </w:rPr>
    </w:lvl>
    <w:lvl w:ilvl="1" w:tplc="0E74E09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4D4FF8"/>
    <w:multiLevelType w:val="hybridMultilevel"/>
    <w:tmpl w:val="578CFC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8E3081D"/>
    <w:multiLevelType w:val="hybridMultilevel"/>
    <w:tmpl w:val="D89EAD72"/>
    <w:lvl w:ilvl="0" w:tplc="8E68AFD6">
      <w:start w:val="1"/>
      <w:numFmt w:val="upperRoman"/>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2D65083"/>
    <w:multiLevelType w:val="multilevel"/>
    <w:tmpl w:val="2B62B1A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num w:numId="1">
    <w:abstractNumId w:val="7"/>
  </w:num>
  <w:num w:numId="2">
    <w:abstractNumId w:val="8"/>
  </w:num>
  <w:num w:numId="3">
    <w:abstractNumId w:val="5"/>
  </w:num>
  <w:num w:numId="4">
    <w:abstractNumId w:val="1"/>
  </w:num>
  <w:num w:numId="5">
    <w:abstractNumId w:val="4"/>
  </w:num>
  <w:num w:numId="6">
    <w:abstractNumId w:val="2"/>
  </w:num>
  <w:num w:numId="7">
    <w:abstractNumId w:val="3"/>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C2852"/>
    <w:rsid w:val="00052DD7"/>
    <w:rsid w:val="000D66D6"/>
    <w:rsid w:val="0018223A"/>
    <w:rsid w:val="002025C5"/>
    <w:rsid w:val="00206EC3"/>
    <w:rsid w:val="002108F0"/>
    <w:rsid w:val="002A29B2"/>
    <w:rsid w:val="003377FF"/>
    <w:rsid w:val="003D38E2"/>
    <w:rsid w:val="00406BF7"/>
    <w:rsid w:val="004414F3"/>
    <w:rsid w:val="004667E0"/>
    <w:rsid w:val="004E0ECC"/>
    <w:rsid w:val="0052620A"/>
    <w:rsid w:val="005C2852"/>
    <w:rsid w:val="008734D1"/>
    <w:rsid w:val="008A4EE8"/>
    <w:rsid w:val="008F352E"/>
    <w:rsid w:val="009748FA"/>
    <w:rsid w:val="00981112"/>
    <w:rsid w:val="009C1B29"/>
    <w:rsid w:val="009C34DC"/>
    <w:rsid w:val="009D07B4"/>
    <w:rsid w:val="009E6390"/>
    <w:rsid w:val="00A3507F"/>
    <w:rsid w:val="00A42A71"/>
    <w:rsid w:val="00A54A81"/>
    <w:rsid w:val="00AF5512"/>
    <w:rsid w:val="00B966FC"/>
    <w:rsid w:val="00C502BE"/>
    <w:rsid w:val="00C705DB"/>
    <w:rsid w:val="00CB364E"/>
    <w:rsid w:val="00D07F1A"/>
    <w:rsid w:val="00D221DB"/>
    <w:rsid w:val="00DA667D"/>
    <w:rsid w:val="00DD7910"/>
    <w:rsid w:val="00E84A35"/>
    <w:rsid w:val="00EC6861"/>
    <w:rsid w:val="00FB3A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B2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2852"/>
    <w:pPr>
      <w:tabs>
        <w:tab w:val="center" w:pos="4703"/>
        <w:tab w:val="right" w:pos="9406"/>
      </w:tabs>
      <w:spacing w:after="0" w:line="240" w:lineRule="auto"/>
    </w:pPr>
  </w:style>
  <w:style w:type="character" w:customStyle="1" w:styleId="FooterChar">
    <w:name w:val="Footer Char"/>
    <w:basedOn w:val="DefaultParagraphFont"/>
    <w:link w:val="Footer"/>
    <w:uiPriority w:val="99"/>
    <w:rsid w:val="005C2852"/>
    <w:rPr>
      <w:lang w:val="en-GB"/>
    </w:rPr>
  </w:style>
  <w:style w:type="paragraph" w:styleId="Header">
    <w:name w:val="header"/>
    <w:basedOn w:val="Normal"/>
    <w:link w:val="HeaderChar"/>
    <w:uiPriority w:val="99"/>
    <w:unhideWhenUsed/>
    <w:rsid w:val="005C2852"/>
    <w:pPr>
      <w:tabs>
        <w:tab w:val="center" w:pos="4703"/>
        <w:tab w:val="right" w:pos="9406"/>
      </w:tabs>
      <w:spacing w:after="0" w:line="240" w:lineRule="auto"/>
    </w:pPr>
  </w:style>
  <w:style w:type="character" w:customStyle="1" w:styleId="HeaderChar">
    <w:name w:val="Header Char"/>
    <w:basedOn w:val="DefaultParagraphFont"/>
    <w:link w:val="Header"/>
    <w:uiPriority w:val="99"/>
    <w:rsid w:val="005C2852"/>
    <w:rPr>
      <w:lang w:val="en-GB"/>
    </w:rPr>
  </w:style>
  <w:style w:type="table" w:styleId="TableGrid">
    <w:name w:val="Table Grid"/>
    <w:basedOn w:val="TableNormal"/>
    <w:uiPriority w:val="39"/>
    <w:rsid w:val="00AF5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6861"/>
    <w:pPr>
      <w:ind w:left="720"/>
      <w:contextualSpacing/>
    </w:pPr>
  </w:style>
</w:styles>
</file>

<file path=word/webSettings.xml><?xml version="1.0" encoding="utf-8"?>
<w:webSettings xmlns:r="http://schemas.openxmlformats.org/officeDocument/2006/relationships" xmlns:w="http://schemas.openxmlformats.org/wordprocessingml/2006/main">
  <w:divs>
    <w:div w:id="115468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Picu</dc:creator>
  <cp:lastModifiedBy>Admin</cp:lastModifiedBy>
  <cp:revision>6</cp:revision>
  <dcterms:created xsi:type="dcterms:W3CDTF">2020-06-23T20:20:00Z</dcterms:created>
  <dcterms:modified xsi:type="dcterms:W3CDTF">2020-06-30T19:01:00Z</dcterms:modified>
</cp:coreProperties>
</file>